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7CC1D" w14:textId="3BAC5566" w:rsidR="005420A0" w:rsidRPr="00300198" w:rsidRDefault="005420A0" w:rsidP="00C00188">
      <w:pPr>
        <w:jc w:val="center"/>
        <w:rPr>
          <w:rFonts w:eastAsia="Times New Roman"/>
        </w:rPr>
      </w:pPr>
      <w:r>
        <w:rPr>
          <w:noProof/>
          <w:lang w:eastAsia="uk-UA"/>
        </w:rPr>
        <w:drawing>
          <wp:inline distT="0" distB="0" distL="0" distR="0" wp14:anchorId="722E526E" wp14:editId="761D45DC">
            <wp:extent cx="497840" cy="607060"/>
            <wp:effectExtent l="0" t="0" r="0" b="2540"/>
            <wp:docPr id="1565779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5E8F" w14:textId="77777777" w:rsidR="005420A0" w:rsidRDefault="005420A0" w:rsidP="005420A0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ВАРАСЬКА МІСЬКА РАДА</w:t>
      </w:r>
    </w:p>
    <w:p w14:paraId="076E6EB1" w14:textId="77777777" w:rsidR="005420A0" w:rsidRDefault="005420A0" w:rsidP="005420A0">
      <w:pPr>
        <w:jc w:val="center"/>
        <w:rPr>
          <w:b/>
          <w:color w:val="000080"/>
          <w:szCs w:val="28"/>
        </w:rPr>
      </w:pPr>
    </w:p>
    <w:p w14:paraId="32992E81" w14:textId="77777777" w:rsidR="005420A0" w:rsidRDefault="005420A0" w:rsidP="005420A0">
      <w:pPr>
        <w:jc w:val="center"/>
        <w:rPr>
          <w:b/>
          <w:color w:val="000080"/>
          <w:szCs w:val="28"/>
        </w:rPr>
      </w:pPr>
      <w:r>
        <w:rPr>
          <w:b/>
          <w:color w:val="000080"/>
          <w:szCs w:val="28"/>
        </w:rPr>
        <w:t>ВИКОНАВЧИЙ КОМІТЕТ</w:t>
      </w:r>
    </w:p>
    <w:p w14:paraId="3999D92A" w14:textId="77777777" w:rsidR="005420A0" w:rsidRDefault="005420A0" w:rsidP="005420A0">
      <w:pPr>
        <w:jc w:val="center"/>
        <w:rPr>
          <w:b/>
          <w:color w:val="000080"/>
          <w:szCs w:val="28"/>
        </w:rPr>
      </w:pPr>
    </w:p>
    <w:p w14:paraId="5E2CF2FA" w14:textId="5D550A1C" w:rsidR="005420A0" w:rsidRDefault="005420A0" w:rsidP="005420A0">
      <w:pPr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Р І Ш Е Н </w:t>
      </w:r>
      <w:proofErr w:type="spellStart"/>
      <w:r>
        <w:rPr>
          <w:b/>
          <w:color w:val="000080"/>
          <w:sz w:val="32"/>
          <w:szCs w:val="32"/>
        </w:rPr>
        <w:t>Н</w:t>
      </w:r>
      <w:proofErr w:type="spellEnd"/>
      <w:r>
        <w:rPr>
          <w:b/>
          <w:color w:val="000080"/>
          <w:sz w:val="32"/>
          <w:szCs w:val="32"/>
        </w:rPr>
        <w:t xml:space="preserve"> Я</w:t>
      </w:r>
    </w:p>
    <w:p w14:paraId="7D724F09" w14:textId="77777777" w:rsidR="005420A0" w:rsidRDefault="005420A0" w:rsidP="005420A0">
      <w:pPr>
        <w:ind w:left="2880" w:firstLine="720"/>
        <w:jc w:val="both"/>
        <w:rPr>
          <w:b/>
          <w:sz w:val="24"/>
        </w:rPr>
      </w:pPr>
    </w:p>
    <w:p w14:paraId="254F13E4" w14:textId="77777777" w:rsidR="005420A0" w:rsidRDefault="005420A0" w:rsidP="005420A0">
      <w:pPr>
        <w:jc w:val="both"/>
        <w:rPr>
          <w:szCs w:val="28"/>
        </w:rPr>
      </w:pPr>
    </w:p>
    <w:p w14:paraId="65BAE2F9" w14:textId="68BDE2CC" w:rsidR="005420A0" w:rsidRPr="00C00188" w:rsidRDefault="00C00188" w:rsidP="00C00188">
      <w:pPr>
        <w:jc w:val="both"/>
        <w:rPr>
          <w:b/>
          <w:bCs w:val="0"/>
        </w:rPr>
      </w:pPr>
      <w:r w:rsidRPr="00C00188">
        <w:rPr>
          <w:b/>
          <w:bCs w:val="0"/>
          <w:lang w:val="ru-RU"/>
        </w:rPr>
        <w:t>08.</w:t>
      </w:r>
      <w:r>
        <w:rPr>
          <w:b/>
          <w:bCs w:val="0"/>
          <w:lang w:val="en-US"/>
        </w:rPr>
        <w:t>09</w:t>
      </w:r>
      <w:r w:rsidR="00B56B95">
        <w:rPr>
          <w:b/>
          <w:bCs w:val="0"/>
        </w:rPr>
        <w:t>.2023</w:t>
      </w:r>
      <w:r w:rsidR="00B56B95">
        <w:rPr>
          <w:b/>
          <w:bCs w:val="0"/>
        </w:rPr>
        <w:tab/>
      </w:r>
      <w:r w:rsidR="00B56B95">
        <w:rPr>
          <w:b/>
          <w:bCs w:val="0"/>
        </w:rPr>
        <w:tab/>
      </w:r>
      <w:r w:rsidR="00B56B95"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bookmarkStart w:id="0" w:name="_GoBack"/>
      <w:bookmarkEnd w:id="0"/>
      <w:r w:rsidR="00B56B95">
        <w:rPr>
          <w:b/>
          <w:bCs w:val="0"/>
        </w:rPr>
        <w:t xml:space="preserve">м. </w:t>
      </w:r>
      <w:proofErr w:type="spellStart"/>
      <w:r w:rsidR="00B56B95">
        <w:rPr>
          <w:b/>
          <w:bCs w:val="0"/>
        </w:rPr>
        <w:t>Вараш</w:t>
      </w:r>
      <w:proofErr w:type="spellEnd"/>
      <w:r w:rsidR="00B56B95">
        <w:rPr>
          <w:b/>
          <w:bCs w:val="0"/>
        </w:rPr>
        <w:tab/>
      </w:r>
      <w:r w:rsidR="00B56B95">
        <w:rPr>
          <w:b/>
          <w:bCs w:val="0"/>
        </w:rPr>
        <w:tab/>
      </w:r>
      <w:r w:rsidR="00B56B95">
        <w:rPr>
          <w:b/>
          <w:bCs w:val="0"/>
        </w:rPr>
        <w:tab/>
      </w:r>
      <w:r>
        <w:rPr>
          <w:b/>
          <w:bCs w:val="0"/>
        </w:rPr>
        <w:tab/>
      </w:r>
      <w:r w:rsidR="00B56B95">
        <w:rPr>
          <w:b/>
          <w:bCs w:val="0"/>
        </w:rPr>
        <w:t>№</w:t>
      </w:r>
      <w:r>
        <w:rPr>
          <w:b/>
          <w:bCs w:val="0"/>
          <w:lang w:val="en-US"/>
        </w:rPr>
        <w:t>377-</w:t>
      </w:r>
      <w:r>
        <w:rPr>
          <w:b/>
          <w:bCs w:val="0"/>
        </w:rPr>
        <w:t>РВ-23</w:t>
      </w:r>
    </w:p>
    <w:p w14:paraId="4DA25FCB" w14:textId="77777777" w:rsidR="005420A0" w:rsidRDefault="005420A0" w:rsidP="005420A0"/>
    <w:p w14:paraId="6941D9D1" w14:textId="77777777" w:rsidR="005420A0" w:rsidRDefault="005420A0" w:rsidP="005420A0"/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5420A0" w14:paraId="34BEEB80" w14:textId="77777777" w:rsidTr="0083128B">
        <w:tc>
          <w:tcPr>
            <w:tcW w:w="4537" w:type="dxa"/>
          </w:tcPr>
          <w:p w14:paraId="1E4E166C" w14:textId="2B57414A" w:rsidR="005420A0" w:rsidRDefault="005420A0" w:rsidP="0083128B">
            <w:pPr>
              <w:rPr>
                <w:color w:val="000000"/>
              </w:rPr>
            </w:pPr>
            <w:bookmarkStart w:id="1" w:name="_Hlk137476835"/>
            <w:r>
              <w:rPr>
                <w:color w:val="000000"/>
              </w:rPr>
              <w:t>Про затвердження подання щодо звільнення від виконання обов</w:t>
            </w:r>
            <w:r w:rsidRPr="00531CC1">
              <w:rPr>
                <w:color w:val="000000"/>
              </w:rPr>
              <w:t>’</w:t>
            </w:r>
            <w:r>
              <w:rPr>
                <w:color w:val="000000"/>
              </w:rPr>
              <w:t>язків опікуна ------- та доцільності призначення нового опікуна в особі --------</w:t>
            </w:r>
          </w:p>
        </w:tc>
      </w:tr>
    </w:tbl>
    <w:p w14:paraId="1B5D652B" w14:textId="77777777" w:rsidR="005420A0" w:rsidRPr="00271ABB" w:rsidRDefault="005420A0" w:rsidP="005420A0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8FEEA07" w14:textId="0EE0B4CB" w:rsidR="005420A0" w:rsidRPr="00271ABB" w:rsidRDefault="005420A0" w:rsidP="005420A0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 CYR" w:hAnsi="Times New Roman CYR"/>
          <w:bCs/>
          <w:sz w:val="28"/>
          <w:szCs w:val="28"/>
          <w:lang w:val="uk-UA" w:eastAsia="ru-RU"/>
        </w:rPr>
      </w:pPr>
      <w:bookmarkStart w:id="2" w:name="o4"/>
      <w:bookmarkEnd w:id="2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Розглянувши заяву від 21.08.2023 та відповідні документи </w:t>
      </w:r>
      <w:bookmarkStart w:id="3" w:name="_Hlk97799229"/>
      <w:r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------ </w:t>
      </w:r>
      <w:bookmarkEnd w:id="3"/>
      <w:r>
        <w:rPr>
          <w:rFonts w:ascii="Times New Roman CYR" w:hAnsi="Times New Roman CYR"/>
          <w:bCs/>
          <w:sz w:val="28"/>
          <w:szCs w:val="28"/>
          <w:lang w:val="uk-UA" w:eastAsia="ru-RU"/>
        </w:rPr>
        <w:t>щодо звільнення її від виконання обов</w:t>
      </w:r>
      <w:r w:rsidRPr="002D290D">
        <w:rPr>
          <w:rFonts w:ascii="Times New Roman CYR" w:hAnsi="Times New Roman CYR"/>
          <w:bCs/>
          <w:sz w:val="28"/>
          <w:szCs w:val="28"/>
          <w:lang w:val="uk-UA" w:eastAsia="ru-RU"/>
        </w:rPr>
        <w:t>’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язків опікуна над повнолітньою дочкою ------- та про доцільність призначення ----------- опікуном повнолітньої дочки ------, враховуючи протокол засідання опікунської ради з питань забезпечення прав та інтересів повнолітніх осіб, які потребують опіки або піклування від 25.08.2023 №6001</w:t>
      </w:r>
      <w:r w:rsidRPr="007722F0">
        <w:rPr>
          <w:rFonts w:ascii="Times New Roman CYR" w:hAnsi="Times New Roman CYR"/>
          <w:bCs/>
          <w:sz w:val="28"/>
          <w:szCs w:val="28"/>
          <w:lang w:val="uk-UA" w:eastAsia="ru-RU"/>
        </w:rPr>
        <w:t xml:space="preserve">-ПТ-135-7111-23, </w:t>
      </w:r>
      <w:r>
        <w:rPr>
          <w:rFonts w:ascii="Times New Roman CYR" w:hAnsi="Times New Roman CYR"/>
          <w:bCs/>
          <w:sz w:val="28"/>
          <w:szCs w:val="28"/>
          <w:lang w:val="uk-UA" w:eastAsia="ru-RU"/>
        </w:rPr>
        <w:t>відповідно до частини першої статті 56, частини першої статті 60, частини першої статті 75 Цивільного кодексу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України, частин першої та другої статті 300 Цивільного процесуального кодексу України, спільного наказу Державного комітету України у справах сім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Pr="00866348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 України, Міністерства праці та соціальної політики України від 26 травня 1999 року №34/166/131/88 «Про затвердження Правил опіки та піклування», зареєстрованого в Міністерстві юстиції України 17 червня 1999 року за №387/3680,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підпунктом 4 пункту «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частини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першої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статті 34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частиною шостою статті 59</w:t>
      </w:r>
      <w:r w:rsidRPr="00BD33C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>Закону України «Про мі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сцеве самоврядування в Україні»,</w:t>
      </w:r>
      <w:r w:rsidRPr="00430B91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</w:t>
      </w:r>
    </w:p>
    <w:p w14:paraId="1664EC5B" w14:textId="77777777" w:rsidR="005420A0" w:rsidRDefault="005420A0" w:rsidP="005420A0">
      <w:pPr>
        <w:jc w:val="center"/>
        <w:rPr>
          <w:color w:val="000000"/>
        </w:rPr>
      </w:pPr>
    </w:p>
    <w:p w14:paraId="38CC226B" w14:textId="77777777" w:rsidR="005420A0" w:rsidRPr="00271ABB" w:rsidRDefault="005420A0" w:rsidP="005420A0">
      <w:pPr>
        <w:rPr>
          <w:b/>
          <w:bCs w:val="0"/>
          <w:color w:val="000000"/>
        </w:rPr>
      </w:pPr>
      <w:r w:rsidRPr="00271ABB">
        <w:rPr>
          <w:b/>
          <w:bCs w:val="0"/>
          <w:color w:val="000000"/>
        </w:rPr>
        <w:t>ВИРІШИВ:</w:t>
      </w:r>
    </w:p>
    <w:p w14:paraId="0A514807" w14:textId="77777777" w:rsidR="005420A0" w:rsidRPr="00271ABB" w:rsidRDefault="005420A0" w:rsidP="005420A0">
      <w:pPr>
        <w:jc w:val="center"/>
        <w:rPr>
          <w:color w:val="000000"/>
          <w:szCs w:val="28"/>
        </w:rPr>
      </w:pPr>
    </w:p>
    <w:p w14:paraId="6B44F042" w14:textId="299DD072" w:rsidR="005420A0" w:rsidRPr="00E818A2" w:rsidRDefault="005420A0" w:rsidP="005420A0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234A3">
        <w:rPr>
          <w:szCs w:val="28"/>
        </w:rPr>
        <w:t xml:space="preserve">Затвердити подання до </w:t>
      </w:r>
      <w:proofErr w:type="spellStart"/>
      <w:r>
        <w:rPr>
          <w:szCs w:val="28"/>
        </w:rPr>
        <w:t>Кузнецовського</w:t>
      </w:r>
      <w:proofErr w:type="spellEnd"/>
      <w:r>
        <w:rPr>
          <w:szCs w:val="28"/>
        </w:rPr>
        <w:t xml:space="preserve"> міського суду</w:t>
      </w:r>
      <w:r w:rsidRPr="00E234A3">
        <w:rPr>
          <w:szCs w:val="28"/>
        </w:rPr>
        <w:t xml:space="preserve"> Рівненської області щодо </w:t>
      </w:r>
      <w:r>
        <w:rPr>
          <w:bCs w:val="0"/>
          <w:szCs w:val="28"/>
        </w:rPr>
        <w:t xml:space="preserve">звільнення </w:t>
      </w:r>
      <w:r>
        <w:rPr>
          <w:color w:val="000000"/>
        </w:rPr>
        <w:t>від виконання обов</w:t>
      </w:r>
      <w:r w:rsidRPr="00531CC1">
        <w:rPr>
          <w:color w:val="000000"/>
        </w:rPr>
        <w:t>’</w:t>
      </w:r>
      <w:r>
        <w:rPr>
          <w:color w:val="000000"/>
        </w:rPr>
        <w:t>язків</w:t>
      </w:r>
      <w:r>
        <w:rPr>
          <w:bCs w:val="0"/>
          <w:szCs w:val="28"/>
        </w:rPr>
        <w:t xml:space="preserve"> опікуна 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>
        <w:rPr>
          <w:bCs w:val="0"/>
          <w:szCs w:val="28"/>
        </w:rPr>
        <w:t xml:space="preserve"> </w:t>
      </w:r>
      <w:r w:rsidRPr="007A3AE6">
        <w:rPr>
          <w:bCs w:val="0"/>
          <w:szCs w:val="28"/>
        </w:rPr>
        <w:t>над повнолітн</w:t>
      </w:r>
      <w:r>
        <w:rPr>
          <w:bCs w:val="0"/>
          <w:szCs w:val="28"/>
        </w:rPr>
        <w:t>ьою дочкою ------------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 w:rsidRPr="007A3AE6">
        <w:rPr>
          <w:szCs w:val="28"/>
        </w:rPr>
        <w:t xml:space="preserve"> та </w:t>
      </w:r>
      <w:r>
        <w:rPr>
          <w:szCs w:val="28"/>
        </w:rPr>
        <w:t xml:space="preserve">про доцільність </w:t>
      </w:r>
      <w:r w:rsidRPr="00E818A2">
        <w:rPr>
          <w:szCs w:val="28"/>
        </w:rPr>
        <w:t xml:space="preserve">призначення нового опікуна в особі </w:t>
      </w:r>
      <w:r>
        <w:rPr>
          <w:bCs w:val="0"/>
          <w:szCs w:val="28"/>
        </w:rPr>
        <w:t>-----------------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</w:t>
      </w:r>
      <w:r w:rsidRPr="00E818A2">
        <w:rPr>
          <w:szCs w:val="28"/>
        </w:rPr>
        <w:t xml:space="preserve"> над </w:t>
      </w:r>
      <w:r w:rsidRPr="007A3AE6">
        <w:rPr>
          <w:bCs w:val="0"/>
          <w:szCs w:val="28"/>
        </w:rPr>
        <w:t>повнолітн</w:t>
      </w:r>
      <w:r>
        <w:rPr>
          <w:bCs w:val="0"/>
          <w:szCs w:val="28"/>
        </w:rPr>
        <w:t>ьою дочкою --------, у разі визнання останньої недієздатною, №</w:t>
      </w:r>
      <w:r w:rsidRPr="00E818A2">
        <w:rPr>
          <w:szCs w:val="28"/>
        </w:rPr>
        <w:t>7110-По-</w:t>
      </w:r>
      <w:r>
        <w:rPr>
          <w:szCs w:val="28"/>
        </w:rPr>
        <w:t>18</w:t>
      </w:r>
      <w:r w:rsidRPr="00E818A2">
        <w:rPr>
          <w:szCs w:val="28"/>
        </w:rPr>
        <w:t>-2</w:t>
      </w:r>
      <w:r>
        <w:rPr>
          <w:szCs w:val="28"/>
        </w:rPr>
        <w:t>3 згідно з додатком</w:t>
      </w:r>
      <w:r w:rsidRPr="00E818A2">
        <w:rPr>
          <w:szCs w:val="28"/>
        </w:rPr>
        <w:t>.</w:t>
      </w:r>
    </w:p>
    <w:p w14:paraId="4EC20B43" w14:textId="1344FBCE" w:rsidR="005420A0" w:rsidRPr="005420A0" w:rsidRDefault="005420A0" w:rsidP="005420A0">
      <w:pPr>
        <w:pStyle w:val="a4"/>
        <w:ind w:left="109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</w:p>
    <w:p w14:paraId="0536E9C7" w14:textId="77777777" w:rsidR="005420A0" w:rsidRPr="009C235F" w:rsidRDefault="005420A0" w:rsidP="005420A0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  <w:szCs w:val="28"/>
        </w:rPr>
      </w:pPr>
      <w:r w:rsidRPr="00E94F80">
        <w:rPr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szCs w:val="28"/>
        </w:rPr>
        <w:t xml:space="preserve">Романа </w:t>
      </w:r>
      <w:r w:rsidRPr="009C235F">
        <w:rPr>
          <w:szCs w:val="28"/>
        </w:rPr>
        <w:t>Х</w:t>
      </w:r>
      <w:r>
        <w:rPr>
          <w:szCs w:val="28"/>
        </w:rPr>
        <w:t>ОНДОКУ.</w:t>
      </w:r>
    </w:p>
    <w:p w14:paraId="26B32201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412C485F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5AE12D57" w14:textId="77777777" w:rsidR="005420A0" w:rsidRDefault="005420A0" w:rsidP="005420A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Додаток: Подання №7110-По-18-23.</w:t>
      </w:r>
    </w:p>
    <w:p w14:paraId="0B9551BA" w14:textId="77777777" w:rsidR="005420A0" w:rsidRDefault="005420A0" w:rsidP="005420A0">
      <w:pPr>
        <w:jc w:val="both"/>
        <w:rPr>
          <w:color w:val="000000"/>
          <w:szCs w:val="28"/>
        </w:rPr>
      </w:pPr>
    </w:p>
    <w:p w14:paraId="7A6D0E5B" w14:textId="77777777" w:rsidR="005420A0" w:rsidRDefault="005420A0" w:rsidP="005420A0">
      <w:pPr>
        <w:jc w:val="both"/>
        <w:rPr>
          <w:color w:val="000000"/>
          <w:szCs w:val="28"/>
        </w:rPr>
      </w:pPr>
    </w:p>
    <w:p w14:paraId="44CCA554" w14:textId="77777777" w:rsidR="005420A0" w:rsidRPr="00E94F80" w:rsidRDefault="005420A0" w:rsidP="005420A0">
      <w:pPr>
        <w:jc w:val="both"/>
        <w:rPr>
          <w:color w:val="000000"/>
          <w:szCs w:val="28"/>
        </w:rPr>
      </w:pPr>
    </w:p>
    <w:p w14:paraId="7DEF6B50" w14:textId="587CBFD0" w:rsidR="002875B0" w:rsidRDefault="005420A0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  <w:bookmarkEnd w:id="1"/>
    </w:p>
    <w:sectPr w:rsidR="002875B0" w:rsidSect="002924E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A0519"/>
    <w:multiLevelType w:val="hybridMultilevel"/>
    <w:tmpl w:val="00365358"/>
    <w:lvl w:ilvl="0" w:tplc="7D9C628A">
      <w:start w:val="1"/>
      <w:numFmt w:val="decimal"/>
      <w:suff w:val="space"/>
      <w:lvlText w:val="%1."/>
      <w:lvlJc w:val="left"/>
      <w:pPr>
        <w:ind w:left="1667" w:hanging="3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F5"/>
    <w:rsid w:val="002875B0"/>
    <w:rsid w:val="005420A0"/>
    <w:rsid w:val="0088690A"/>
    <w:rsid w:val="00B56B95"/>
    <w:rsid w:val="00C00188"/>
    <w:rsid w:val="00F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809A"/>
  <w15:chartTrackingRefBased/>
  <w15:docId w15:val="{15B640AC-DDB3-4D2A-BADC-A36574B7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A0"/>
    <w:pPr>
      <w:spacing w:after="0" w:line="240" w:lineRule="auto"/>
    </w:pPr>
    <w:rPr>
      <w:rFonts w:ascii="Times New Roman CYR" w:eastAsia="Batang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bCs w:val="0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420A0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table" w:styleId="a3">
    <w:name w:val="Table Grid"/>
    <w:basedOn w:val="a1"/>
    <w:uiPriority w:val="39"/>
    <w:rsid w:val="005420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0A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1259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2</cp:revision>
  <dcterms:created xsi:type="dcterms:W3CDTF">2023-09-12T08:27:00Z</dcterms:created>
  <dcterms:modified xsi:type="dcterms:W3CDTF">2023-09-12T08:27:00Z</dcterms:modified>
</cp:coreProperties>
</file>