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CB83" w14:textId="77777777" w:rsidR="00B53C55" w:rsidRPr="00B53C55" w:rsidRDefault="00B53C55" w:rsidP="00B53C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B53C55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ABECFE7" wp14:editId="653AB0F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6CB6" w14:textId="77777777" w:rsidR="00B53C55" w:rsidRDefault="00B53C55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14:paraId="37262901" w14:textId="77777777" w:rsidR="00B402F8" w:rsidRPr="00B402F8" w:rsidRDefault="00B402F8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</w:pPr>
      <w:r w:rsidRPr="00B402F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ВАРАСЬКА М</w:t>
      </w:r>
      <w:r w:rsidR="00B53C55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І</w:t>
      </w:r>
      <w:r w:rsidRPr="00B402F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СЬКА РАДА</w:t>
      </w:r>
    </w:p>
    <w:p w14:paraId="4DFFEF9E" w14:textId="77777777" w:rsidR="00B402F8" w:rsidRPr="00B402F8" w:rsidRDefault="00B402F8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sz w:val="16"/>
          <w:szCs w:val="16"/>
          <w:lang w:eastAsia="ru-RU"/>
        </w:rPr>
      </w:pPr>
    </w:p>
    <w:p w14:paraId="6E9869F8" w14:textId="77777777" w:rsidR="00B402F8" w:rsidRPr="00B402F8" w:rsidRDefault="00B402F8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</w:pPr>
      <w:r w:rsidRPr="00B402F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68264CAC" w14:textId="77777777" w:rsidR="00B402F8" w:rsidRPr="00B402F8" w:rsidRDefault="00B402F8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</w:pPr>
      <w:r w:rsidRPr="00B402F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20584CCF" w14:textId="77777777" w:rsidR="00B402F8" w:rsidRPr="00B402F8" w:rsidRDefault="00B402F8" w:rsidP="00B402F8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sz w:val="16"/>
          <w:szCs w:val="16"/>
          <w:lang w:eastAsia="ru-RU"/>
        </w:rPr>
      </w:pPr>
    </w:p>
    <w:p w14:paraId="50B006F2" w14:textId="77777777" w:rsidR="00630D28" w:rsidRDefault="00B402F8" w:rsidP="00B402F8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  <w:r w:rsidRPr="00B402F8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                   Р І Ш Е Н </w:t>
      </w:r>
      <w:proofErr w:type="spellStart"/>
      <w:r w:rsidRPr="00B402F8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B402F8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Я     </w:t>
      </w:r>
    </w:p>
    <w:p w14:paraId="7687715F" w14:textId="65F059C0" w:rsidR="00B402F8" w:rsidRPr="00B402F8" w:rsidRDefault="00B402F8" w:rsidP="00B402F8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sz w:val="32"/>
          <w:szCs w:val="32"/>
          <w:lang w:eastAsia="ru-RU"/>
        </w:rPr>
      </w:pPr>
      <w:r w:rsidRPr="00B402F8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                      </w:t>
      </w:r>
    </w:p>
    <w:p w14:paraId="451530FD" w14:textId="0B21B03E" w:rsidR="00B402F8" w:rsidRPr="00CF208C" w:rsidRDefault="00CF208C" w:rsidP="00B402F8">
      <w:pPr>
        <w:spacing w:after="0" w:line="240" w:lineRule="auto"/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</w:pPr>
      <w:r w:rsidRPr="00CF208C">
        <w:rPr>
          <w:rFonts w:ascii="Times New Roman CYR" w:eastAsia="Batang" w:hAnsi="Times New Roman CYR" w:cs="Times New Roman"/>
          <w:b/>
          <w:sz w:val="28"/>
          <w:szCs w:val="20"/>
          <w:lang w:val="ru-RU" w:eastAsia="ru-RU"/>
        </w:rPr>
        <w:t>30</w:t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>.01.2023</w:t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proofErr w:type="spellStart"/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>м.Вараш</w:t>
      </w:r>
      <w:proofErr w:type="spellEnd"/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</w:r>
      <w:r w:rsidR="00630D28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ab/>
        <w:t>№</w:t>
      </w:r>
      <w:r>
        <w:rPr>
          <w:rFonts w:ascii="Times New Roman CYR" w:eastAsia="Batang" w:hAnsi="Times New Roman CYR" w:cs="Times New Roman"/>
          <w:b/>
          <w:sz w:val="28"/>
          <w:szCs w:val="20"/>
          <w:lang w:val="en-US" w:eastAsia="ru-RU"/>
        </w:rPr>
        <w:t>26-</w:t>
      </w:r>
      <w:r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>РВ-23</w:t>
      </w:r>
      <w:bookmarkStart w:id="0" w:name="_GoBack"/>
      <w:bookmarkEnd w:id="0"/>
    </w:p>
    <w:p w14:paraId="59052DE7" w14:textId="77777777" w:rsidR="00B402F8" w:rsidRPr="00B402F8" w:rsidRDefault="00B402F8" w:rsidP="00B402F8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-71"/>
        <w:tblW w:w="0" w:type="auto"/>
        <w:tblLook w:val="01E0" w:firstRow="1" w:lastRow="1" w:firstColumn="1" w:lastColumn="1" w:noHBand="0" w:noVBand="0"/>
      </w:tblPr>
      <w:tblGrid>
        <w:gridCol w:w="5211"/>
      </w:tblGrid>
      <w:tr w:rsidR="00B402F8" w:rsidRPr="00B402F8" w14:paraId="54EAAB27" w14:textId="77777777" w:rsidTr="004D41A1">
        <w:tc>
          <w:tcPr>
            <w:tcW w:w="5211" w:type="dxa"/>
          </w:tcPr>
          <w:p w14:paraId="36BEE883" w14:textId="77777777" w:rsidR="00B402F8" w:rsidRPr="00B402F8" w:rsidRDefault="00B402F8" w:rsidP="00B402F8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2F8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Про скасування </w:t>
            </w:r>
            <w:bookmarkStart w:id="1" w:name="_Hlk115337826"/>
            <w:r w:rsidRPr="00B402F8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рішення </w:t>
            </w:r>
            <w:r w:rsidRPr="00B402F8">
              <w:rPr>
                <w:rFonts w:ascii="Calibri" w:eastAsia="Times New Roman" w:hAnsi="Calibri" w:cs="Times New Roman"/>
              </w:rPr>
              <w:t xml:space="preserve"> </w:t>
            </w:r>
            <w:r w:rsidRPr="00B402F8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виконавчого комітету </w:t>
            </w:r>
            <w:proofErr w:type="spellStart"/>
            <w:r w:rsidR="00CB426E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="00CB426E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02F8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міської ради від</w:t>
            </w:r>
            <w:r w:rsidR="00C31077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 14.04.2022 №132-РВ-22 «</w:t>
            </w:r>
            <w:bookmarkEnd w:id="1"/>
            <w:r w:rsidR="00C31077" w:rsidRPr="00C31077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Про підтримку суб’єктів господарювання на території </w:t>
            </w:r>
            <w:proofErr w:type="spellStart"/>
            <w:r w:rsidR="00C31077" w:rsidRPr="00C31077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="00C31077" w:rsidRPr="00C31077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 міської територіальної громади на період дії воєнного стану</w:t>
            </w:r>
            <w:r w:rsidR="00C31077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49B4CE89" w14:textId="77777777" w:rsidR="00B402F8" w:rsidRPr="00B402F8" w:rsidRDefault="00B402F8" w:rsidP="00B402F8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38642FAB" w14:textId="77777777" w:rsidR="00B402F8" w:rsidRPr="00B402F8" w:rsidRDefault="00B402F8" w:rsidP="00B402F8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6857B0D" w14:textId="77777777" w:rsidR="00B402F8" w:rsidRPr="00B402F8" w:rsidRDefault="00B402F8" w:rsidP="00B402F8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9CE89F2" w14:textId="77777777" w:rsidR="00B402F8" w:rsidRPr="00B402F8" w:rsidRDefault="00B402F8" w:rsidP="00B402F8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038EFC3C" w14:textId="77777777" w:rsidR="00B402F8" w:rsidRPr="00B402F8" w:rsidRDefault="00B402F8" w:rsidP="00B402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1F6F2BE4" w14:textId="77777777" w:rsidR="00B402F8" w:rsidRPr="00B402F8" w:rsidRDefault="00B402F8" w:rsidP="00B402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06F3961C" w14:textId="77777777" w:rsidR="00B402F8" w:rsidRPr="00B402F8" w:rsidRDefault="00B402F8" w:rsidP="00B402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49D26033" w14:textId="77777777" w:rsidR="00B402F8" w:rsidRDefault="002E31CA" w:rsidP="00B402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З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метою</w:t>
      </w:r>
      <w:r w:rsidR="00566A0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наповнення</w:t>
      </w:r>
      <w:r w:rsidR="009D0CC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бюджету </w:t>
      </w:r>
      <w:proofErr w:type="spellStart"/>
      <w:r w:rsidR="009D0CC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="009D0CC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,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дотримання вимог </w:t>
      </w:r>
      <w:r w:rsidR="00B402F8" w:rsidRPr="00B402F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ре</w:t>
      </w:r>
      <w:r w:rsidR="009D0CC8">
        <w:rPr>
          <w:rFonts w:ascii="Times New Roman" w:eastAsia="Times New Roman" w:hAnsi="Times New Roman" w:cs="Times New Roman"/>
          <w:color w:val="000000"/>
          <w:sz w:val="28"/>
          <w:szCs w:val="28"/>
        </w:rPr>
        <w:t>кламу</w:t>
      </w:r>
      <w:r w:rsidR="00B402F8" w:rsidRPr="00B4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керуючись</w:t>
      </w:r>
      <w:r w:rsidR="00B402F8" w:rsidRPr="00B402F8"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  <w:t xml:space="preserve"> 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ст</w:t>
      </w:r>
      <w:r w:rsidR="00B53C5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аттями 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40</w:t>
      </w:r>
      <w:r w:rsidR="001B5BB0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, 59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та враховуючи звернення депутата </w:t>
      </w:r>
      <w:proofErr w:type="spellStart"/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ради І</w:t>
      </w:r>
      <w:r w:rsidR="000B64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0B64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Саворони</w:t>
      </w:r>
      <w:proofErr w:type="spellEnd"/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,</w:t>
      </w:r>
      <w:r w:rsidR="000B64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озвучене 19.01.2023 року під час пленарного засідання тридцятої сесії </w:t>
      </w:r>
      <w:proofErr w:type="spellStart"/>
      <w:r w:rsidR="000B64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="000B64D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ради восьмого скликання,</w:t>
      </w:r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виконавчий комітет </w:t>
      </w:r>
      <w:proofErr w:type="spellStart"/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="00B402F8"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ради</w:t>
      </w:r>
    </w:p>
    <w:p w14:paraId="26C16EED" w14:textId="77777777" w:rsidR="00385F0F" w:rsidRPr="00B402F8" w:rsidRDefault="00385F0F" w:rsidP="00B402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65C9513D" w14:textId="77777777" w:rsidR="00385F0F" w:rsidRDefault="00B402F8" w:rsidP="00385F0F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B402F8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ВИРІШИВ:</w:t>
      </w:r>
    </w:p>
    <w:p w14:paraId="773E7483" w14:textId="77777777" w:rsidR="00385F0F" w:rsidRDefault="00385F0F" w:rsidP="00385F0F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14:paraId="3208C040" w14:textId="77777777" w:rsidR="00715EB4" w:rsidRPr="00581FAB" w:rsidRDefault="00581FAB" w:rsidP="00385F0F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2F8" w:rsidRPr="005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Скасувати рішення  виконавчого комітету </w:t>
      </w:r>
      <w:proofErr w:type="spellStart"/>
      <w:r w:rsidR="00CB426E" w:rsidRPr="005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CB426E" w:rsidRPr="005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2F8" w:rsidRPr="005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</w:t>
      </w:r>
      <w:r w:rsidR="00CB426E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14.04.2022 №132-РВ-22 «Про підтримку суб’єктів господарювання на території </w:t>
      </w:r>
      <w:proofErr w:type="spellStart"/>
      <w:r w:rsidR="00CB426E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="00CB426E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на період дії воєнного стану»</w:t>
      </w:r>
      <w:r w:rsidR="004F0ECC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.</w:t>
      </w:r>
    </w:p>
    <w:p w14:paraId="14C41811" w14:textId="77777777" w:rsidR="00715EB4" w:rsidRPr="00581FAB" w:rsidRDefault="00581FAB" w:rsidP="00385F0F">
      <w:pPr>
        <w:tabs>
          <w:tab w:val="left" w:pos="851"/>
        </w:tabs>
        <w:spacing w:before="140" w:after="12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2.</w:t>
      </w:r>
      <w:r w:rsidR="00315F82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r w:rsidR="004F0ECC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Організацію виконання рішення покласти на департамент житлово-комунального господарства, майна та будівництва виконавчого комітету </w:t>
      </w:r>
      <w:proofErr w:type="spellStart"/>
      <w:r w:rsidR="004F0ECC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="004F0ECC" w:rsidRPr="00581FA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міської ради.</w:t>
      </w:r>
    </w:p>
    <w:p w14:paraId="41DBFC39" w14:textId="77777777" w:rsidR="004F0ECC" w:rsidRPr="00315F82" w:rsidRDefault="00315F82" w:rsidP="00385F0F">
      <w:pPr>
        <w:tabs>
          <w:tab w:val="left" w:pos="851"/>
        </w:tabs>
        <w:spacing w:before="140" w:after="12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3.   </w:t>
      </w:r>
      <w:r w:rsidR="004F0ECC" w:rsidRPr="00315F82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ВОСКОБОЙНИКА.</w:t>
      </w:r>
    </w:p>
    <w:p w14:paraId="40C08553" w14:textId="77777777" w:rsidR="00B402F8" w:rsidRPr="00B402F8" w:rsidRDefault="00B402F8" w:rsidP="00B4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7A63B" w14:textId="77777777" w:rsidR="00B402F8" w:rsidRPr="00B402F8" w:rsidRDefault="002E31CA" w:rsidP="00B402F8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B402F8" w:rsidRPr="00B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02F8" w:rsidRPr="00B402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          </w:t>
      </w:r>
      <w:r w:rsidR="00B402F8" w:rsidRPr="00B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402F8" w:rsidRPr="00B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02F8" w:rsidRPr="00B402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МЕНЗУЛ</w:t>
      </w:r>
    </w:p>
    <w:p w14:paraId="6A41008B" w14:textId="77777777" w:rsidR="00A31189" w:rsidRDefault="00A31189"/>
    <w:sectPr w:rsidR="00A31189" w:rsidSect="00630D28">
      <w:headerReference w:type="default" r:id="rId8"/>
      <w:pgSz w:w="11906" w:h="16838" w:code="9"/>
      <w:pgMar w:top="113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633D6" w14:textId="77777777" w:rsidR="00146095" w:rsidRDefault="00146095">
      <w:pPr>
        <w:spacing w:after="0" w:line="240" w:lineRule="auto"/>
      </w:pPr>
      <w:r>
        <w:separator/>
      </w:r>
    </w:p>
  </w:endnote>
  <w:endnote w:type="continuationSeparator" w:id="0">
    <w:p w14:paraId="0B89FDE3" w14:textId="77777777" w:rsidR="00146095" w:rsidRDefault="0014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3B6B" w14:textId="77777777" w:rsidR="00146095" w:rsidRDefault="00146095">
      <w:pPr>
        <w:spacing w:after="0" w:line="240" w:lineRule="auto"/>
      </w:pPr>
      <w:r>
        <w:separator/>
      </w:r>
    </w:p>
  </w:footnote>
  <w:footnote w:type="continuationSeparator" w:id="0">
    <w:p w14:paraId="0D5E2239" w14:textId="77777777" w:rsidR="00146095" w:rsidRDefault="0014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CAD4" w14:textId="77777777" w:rsidR="00F52E99" w:rsidRDefault="00CF208C">
    <w:pPr>
      <w:pStyle w:val="a3"/>
      <w:jc w:val="center"/>
    </w:pPr>
  </w:p>
  <w:p w14:paraId="50D2E761" w14:textId="77777777" w:rsidR="00F52E99" w:rsidRDefault="00CF2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32D2"/>
    <w:multiLevelType w:val="hybridMultilevel"/>
    <w:tmpl w:val="C7ACC284"/>
    <w:lvl w:ilvl="0" w:tplc="126E45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E4702"/>
    <w:multiLevelType w:val="hybridMultilevel"/>
    <w:tmpl w:val="F00A782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5103"/>
    <w:multiLevelType w:val="hybridMultilevel"/>
    <w:tmpl w:val="E796ED1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E767A"/>
    <w:multiLevelType w:val="hybridMultilevel"/>
    <w:tmpl w:val="CC985A4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F8"/>
    <w:rsid w:val="000B64D8"/>
    <w:rsid w:val="00146095"/>
    <w:rsid w:val="001B5BB0"/>
    <w:rsid w:val="002E31CA"/>
    <w:rsid w:val="00315F82"/>
    <w:rsid w:val="00385F0F"/>
    <w:rsid w:val="0042378A"/>
    <w:rsid w:val="004F0ECC"/>
    <w:rsid w:val="00566A05"/>
    <w:rsid w:val="00581FAB"/>
    <w:rsid w:val="00630D28"/>
    <w:rsid w:val="006D0A7D"/>
    <w:rsid w:val="006D6910"/>
    <w:rsid w:val="00715EB4"/>
    <w:rsid w:val="007F6677"/>
    <w:rsid w:val="00841C45"/>
    <w:rsid w:val="009D0CC8"/>
    <w:rsid w:val="00A31189"/>
    <w:rsid w:val="00B179EF"/>
    <w:rsid w:val="00B402F8"/>
    <w:rsid w:val="00B53C55"/>
    <w:rsid w:val="00C31077"/>
    <w:rsid w:val="00C35BCC"/>
    <w:rsid w:val="00C96F7D"/>
    <w:rsid w:val="00CB426E"/>
    <w:rsid w:val="00CF208C"/>
    <w:rsid w:val="00D07A1F"/>
    <w:rsid w:val="00D4307A"/>
    <w:rsid w:val="00EB2EA8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1508"/>
  <w15:chartTrackingRefBased/>
  <w15:docId w15:val="{FCEFD430-CA66-46CE-8189-55D9531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2F8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402F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F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Ustych</dc:creator>
  <cp:keywords/>
  <dc:description/>
  <cp:lastModifiedBy>Ульяна Остапович</cp:lastModifiedBy>
  <cp:revision>2</cp:revision>
  <dcterms:created xsi:type="dcterms:W3CDTF">2023-01-31T14:35:00Z</dcterms:created>
  <dcterms:modified xsi:type="dcterms:W3CDTF">2023-01-31T14:35:00Z</dcterms:modified>
</cp:coreProperties>
</file>