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6B37" w:rsidRPr="007E6B37" w:rsidRDefault="007E6B37" w:rsidP="007E6B37">
      <w:pPr>
        <w:tabs>
          <w:tab w:val="left" w:pos="8520"/>
        </w:tabs>
        <w:rPr>
          <w:rFonts w:eastAsia="Calibri" w:cs="Academy"/>
          <w:sz w:val="28"/>
          <w:szCs w:val="28"/>
          <w:lang w:val="uk-UA" w:eastAsia="uk-UA"/>
        </w:rPr>
      </w:pPr>
      <w:r w:rsidRPr="007E6B37">
        <w:rPr>
          <w:rFonts w:eastAsia="Calibri" w:cs="Academy"/>
          <w:sz w:val="28"/>
          <w:szCs w:val="28"/>
          <w:lang w:val="uk-UA" w:eastAsia="uk-UA"/>
        </w:rPr>
        <w:tab/>
      </w:r>
      <w:r w:rsidRPr="007E6B37">
        <w:rPr>
          <w:rFonts w:eastAsia="Calibri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8F69E51" wp14:editId="78243388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B37">
        <w:rPr>
          <w:rFonts w:eastAsia="Calibri" w:cs="Academy"/>
          <w:b/>
          <w:sz w:val="28"/>
          <w:szCs w:val="28"/>
          <w:lang w:val="uk-UA" w:eastAsia="uk-UA"/>
        </w:rPr>
        <w:t xml:space="preserve">                      </w:t>
      </w:r>
      <w:proofErr w:type="spellStart"/>
      <w:r w:rsidRPr="007E6B37">
        <w:rPr>
          <w:rFonts w:eastAsia="Calibri" w:cs="Academy"/>
          <w:sz w:val="28"/>
          <w:szCs w:val="28"/>
          <w:lang w:val="uk-UA" w:eastAsia="uk-UA"/>
        </w:rPr>
        <w:t>Проєкт</w:t>
      </w:r>
      <w:proofErr w:type="spellEnd"/>
    </w:p>
    <w:p w:rsidR="007E6B37" w:rsidRPr="007E6B37" w:rsidRDefault="007E6B37" w:rsidP="007E6B37">
      <w:pPr>
        <w:tabs>
          <w:tab w:val="center" w:pos="2156"/>
        </w:tabs>
        <w:rPr>
          <w:rFonts w:eastAsia="Calibri" w:cs="Academy"/>
          <w:b/>
          <w:sz w:val="24"/>
          <w:szCs w:val="24"/>
          <w:lang w:val="uk-UA" w:eastAsia="uk-UA"/>
        </w:rPr>
      </w:pPr>
      <w:r w:rsidRPr="007E6B37">
        <w:rPr>
          <w:rFonts w:eastAsia="Calibri" w:cs="Academy"/>
          <w:sz w:val="28"/>
          <w:szCs w:val="28"/>
          <w:lang w:val="uk-UA" w:eastAsia="uk-UA"/>
        </w:rPr>
        <w:tab/>
        <w:t xml:space="preserve">                 </w:t>
      </w:r>
    </w:p>
    <w:p w:rsidR="007E6B37" w:rsidRDefault="007E6B37" w:rsidP="007E6B37">
      <w:pPr>
        <w:rPr>
          <w:rFonts w:eastAsia="Calibri" w:cs="Times New Roman"/>
          <w:b/>
          <w:caps/>
          <w:sz w:val="28"/>
          <w:szCs w:val="28"/>
          <w:lang w:val="uk-UA" w:eastAsia="uk-UA"/>
        </w:rPr>
      </w:pPr>
    </w:p>
    <w:p w:rsidR="007E6B37" w:rsidRDefault="007E6B37" w:rsidP="007E6B37">
      <w:pPr>
        <w:tabs>
          <w:tab w:val="center" w:pos="2156"/>
        </w:tabs>
        <w:rPr>
          <w:rFonts w:eastAsia="Calibri" w:cs="Times New Roman"/>
          <w:b/>
          <w:caps/>
          <w:sz w:val="28"/>
          <w:szCs w:val="28"/>
          <w:lang w:val="uk-UA" w:eastAsia="uk-UA"/>
        </w:rPr>
      </w:pPr>
    </w:p>
    <w:p w:rsidR="007E6B37" w:rsidRDefault="007E6B37" w:rsidP="007E6B37">
      <w:pPr>
        <w:tabs>
          <w:tab w:val="center" w:pos="2156"/>
        </w:tabs>
        <w:jc w:val="center"/>
        <w:rPr>
          <w:rFonts w:eastAsia="Calibri" w:cs="Times New Roman"/>
          <w:b/>
          <w:caps/>
          <w:sz w:val="28"/>
          <w:szCs w:val="28"/>
          <w:lang w:val="uk-UA" w:eastAsia="uk-UA"/>
        </w:rPr>
      </w:pPr>
      <w:r w:rsidRPr="007E6B37">
        <w:rPr>
          <w:rFonts w:eastAsia="Calibri" w:cs="Times New Roman"/>
          <w:b/>
          <w:caps/>
          <w:sz w:val="28"/>
          <w:szCs w:val="28"/>
          <w:lang w:val="uk-UA" w:eastAsia="uk-UA"/>
        </w:rPr>
        <w:t>вараська МІСЬКА РАДА</w:t>
      </w:r>
    </w:p>
    <w:p w:rsidR="007E6B37" w:rsidRPr="007E6B37" w:rsidRDefault="007E6B37" w:rsidP="007E6B37">
      <w:pPr>
        <w:tabs>
          <w:tab w:val="center" w:pos="2156"/>
        </w:tabs>
        <w:jc w:val="center"/>
        <w:rPr>
          <w:rFonts w:eastAsia="Calibri" w:cs="Times New Roman"/>
          <w:b/>
          <w:caps/>
          <w:sz w:val="28"/>
          <w:szCs w:val="28"/>
          <w:lang w:val="uk-UA" w:eastAsia="uk-UA"/>
        </w:rPr>
      </w:pPr>
    </w:p>
    <w:p w:rsidR="007E6B37" w:rsidRPr="007E6B37" w:rsidRDefault="007E6B37" w:rsidP="007E6B37">
      <w:pPr>
        <w:jc w:val="center"/>
        <w:rPr>
          <w:rFonts w:eastAsia="Calibri" w:cs="Times New Roman"/>
          <w:b/>
          <w:sz w:val="28"/>
          <w:szCs w:val="28"/>
          <w:lang w:val="uk-UA" w:eastAsia="uk-UA"/>
        </w:rPr>
      </w:pPr>
      <w:r w:rsidRPr="007E6B37">
        <w:rPr>
          <w:rFonts w:eastAsia="Calibri" w:cs="Times New Roman"/>
          <w:b/>
          <w:sz w:val="28"/>
          <w:szCs w:val="28"/>
          <w:lang w:val="uk-UA" w:eastAsia="uk-UA"/>
        </w:rPr>
        <w:t>ВИКОНАВЧИЙ КОМІТЕТ</w:t>
      </w:r>
    </w:p>
    <w:p w:rsidR="007E6B37" w:rsidRPr="007E6B37" w:rsidRDefault="007E6B37" w:rsidP="007E6B37">
      <w:pPr>
        <w:jc w:val="center"/>
        <w:rPr>
          <w:rFonts w:eastAsia="Calibri" w:cs="Times New Roman"/>
          <w:b/>
          <w:sz w:val="28"/>
          <w:szCs w:val="28"/>
          <w:lang w:val="uk-UA" w:eastAsia="uk-UA"/>
        </w:rPr>
      </w:pPr>
      <w:r w:rsidRPr="007E6B37">
        <w:rPr>
          <w:rFonts w:eastAsia="Calibri" w:cs="Times New Roman"/>
          <w:b/>
          <w:sz w:val="28"/>
          <w:szCs w:val="28"/>
          <w:lang w:val="uk-UA" w:eastAsia="uk-UA"/>
        </w:rPr>
        <w:t>ВАРАСЬКОЇ МІСЬКОЇ РАДИ</w:t>
      </w:r>
    </w:p>
    <w:p w:rsidR="007E6B37" w:rsidRPr="007E6B37" w:rsidRDefault="007E6B37" w:rsidP="007E6B37">
      <w:pPr>
        <w:ind w:left="2124"/>
        <w:rPr>
          <w:rFonts w:eastAsia="Calibri" w:cs="Times New Roman"/>
          <w:b/>
          <w:sz w:val="28"/>
          <w:szCs w:val="28"/>
          <w:lang w:val="uk-UA" w:eastAsia="uk-UA"/>
        </w:rPr>
      </w:pPr>
    </w:p>
    <w:p w:rsidR="007E6B37" w:rsidRPr="007E6B37" w:rsidRDefault="007E6B37" w:rsidP="007E6B37">
      <w:pPr>
        <w:ind w:left="2124"/>
        <w:rPr>
          <w:rFonts w:eastAsia="Calibri" w:cs="Times New Roman"/>
          <w:b/>
          <w:sz w:val="32"/>
          <w:szCs w:val="32"/>
          <w:lang w:val="uk-UA" w:eastAsia="uk-UA"/>
        </w:rPr>
      </w:pPr>
      <w:r w:rsidRPr="007E6B37">
        <w:rPr>
          <w:rFonts w:eastAsia="Calibri" w:cs="Times New Roman"/>
          <w:b/>
          <w:sz w:val="32"/>
          <w:szCs w:val="32"/>
          <w:lang w:val="uk-UA" w:eastAsia="uk-UA"/>
        </w:rPr>
        <w:t xml:space="preserve">                    Р І Ш Е Н </w:t>
      </w:r>
      <w:proofErr w:type="spellStart"/>
      <w:r w:rsidRPr="007E6B37">
        <w:rPr>
          <w:rFonts w:eastAsia="Calibri" w:cs="Times New Roman"/>
          <w:b/>
          <w:sz w:val="32"/>
          <w:szCs w:val="32"/>
          <w:lang w:val="uk-UA" w:eastAsia="uk-UA"/>
        </w:rPr>
        <w:t>Н</w:t>
      </w:r>
      <w:proofErr w:type="spellEnd"/>
      <w:r w:rsidRPr="007E6B37">
        <w:rPr>
          <w:rFonts w:eastAsia="Calibri" w:cs="Times New Roman"/>
          <w:b/>
          <w:sz w:val="32"/>
          <w:szCs w:val="32"/>
          <w:lang w:val="uk-UA" w:eastAsia="uk-UA"/>
        </w:rPr>
        <w:t xml:space="preserve"> Я</w:t>
      </w:r>
    </w:p>
    <w:p w:rsidR="007E6B37" w:rsidRPr="007E6B37" w:rsidRDefault="007E6B37" w:rsidP="007E6B37">
      <w:pPr>
        <w:tabs>
          <w:tab w:val="center" w:pos="2156"/>
        </w:tabs>
        <w:rPr>
          <w:rFonts w:eastAsia="Times New Roman" w:cs="Times New Roman"/>
          <w:b/>
          <w:sz w:val="28"/>
          <w:szCs w:val="28"/>
          <w:lang w:val="uk-UA"/>
        </w:rPr>
      </w:pPr>
    </w:p>
    <w:p w:rsidR="007E6B37" w:rsidRPr="007E6B37" w:rsidRDefault="007E6B37" w:rsidP="007E6B37">
      <w:pPr>
        <w:jc w:val="both"/>
        <w:rPr>
          <w:rFonts w:eastAsia="Times New Roman" w:cs="Times New Roman"/>
          <w:sz w:val="28"/>
          <w:lang w:val="uk-UA"/>
        </w:rPr>
      </w:pPr>
      <w:r w:rsidRPr="007E6B37">
        <w:rPr>
          <w:rFonts w:eastAsia="Times New Roman" w:cs="Times New Roman"/>
          <w:bCs/>
          <w:sz w:val="28"/>
          <w:u w:val="single"/>
        </w:rPr>
        <w:t>22</w:t>
      </w:r>
      <w:r w:rsidRPr="007E6B37">
        <w:rPr>
          <w:rFonts w:eastAsia="Times New Roman" w:cs="Times New Roman"/>
          <w:bCs/>
          <w:sz w:val="28"/>
        </w:rPr>
        <w:t xml:space="preserve"> </w:t>
      </w:r>
      <w:r w:rsidRPr="007E6B37">
        <w:rPr>
          <w:rFonts w:eastAsia="Times New Roman" w:cs="Times New Roman"/>
          <w:bCs/>
          <w:sz w:val="28"/>
          <w:u w:val="single"/>
        </w:rPr>
        <w:t>вересня</w:t>
      </w:r>
      <w:r w:rsidRPr="007E6B37">
        <w:rPr>
          <w:rFonts w:eastAsia="Times New Roman" w:cs="Times New Roman"/>
          <w:bCs/>
          <w:sz w:val="28"/>
        </w:rPr>
        <w:t xml:space="preserve"> </w:t>
      </w:r>
      <w:r w:rsidRPr="007E6B37">
        <w:rPr>
          <w:rFonts w:eastAsia="Times New Roman" w:cs="Times New Roman"/>
          <w:sz w:val="28"/>
          <w:lang w:val="uk-UA"/>
        </w:rPr>
        <w:t>2022 року                                                                 №</w:t>
      </w:r>
      <w:r w:rsidRPr="007E6B37">
        <w:rPr>
          <w:rFonts w:eastAsia="Times New Roman" w:cs="Times New Roman"/>
          <w:b/>
          <w:sz w:val="28"/>
          <w:lang w:val="uk-UA"/>
        </w:rPr>
        <w:t xml:space="preserve"> </w:t>
      </w:r>
      <w:r>
        <w:rPr>
          <w:rFonts w:eastAsia="Times New Roman" w:cs="Times New Roman"/>
          <w:sz w:val="28"/>
          <w:u w:val="single"/>
          <w:lang w:val="en-US"/>
        </w:rPr>
        <w:t>314-</w:t>
      </w:r>
      <w:r>
        <w:rPr>
          <w:rFonts w:eastAsia="Times New Roman" w:cs="Times New Roman"/>
          <w:sz w:val="28"/>
          <w:u w:val="single"/>
          <w:lang w:val="uk-UA"/>
        </w:rPr>
        <w:t>РВ-22</w:t>
      </w:r>
      <w:bookmarkStart w:id="0" w:name="_GoBack"/>
      <w:bookmarkEnd w:id="0"/>
    </w:p>
    <w:p w:rsidR="007E6B37" w:rsidRPr="007E6B37" w:rsidRDefault="007E6B37" w:rsidP="007E6B37">
      <w:pPr>
        <w:jc w:val="both"/>
        <w:rPr>
          <w:rFonts w:eastAsia="Times New Roman" w:cs="Times New Roman"/>
          <w:b/>
          <w:sz w:val="28"/>
          <w:lang w:val="uk-UA"/>
        </w:rPr>
      </w:pP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Про  внесення змін до рішення 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виконавчого комітету від 31.08.2022 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№ 245-РВ-22 «Про затвердження 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мережі закладів загальної середньої 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та позашкільної  освіти Вараської 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міської територіальної громади 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>на 2022/2023 навчальний рік»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>У зв’язку з перейменуванням Вараської гімназії відповідно до рішення Вараської міської ради від 09.09.2022 № 1603-РР-</w:t>
      </w:r>
      <w:r w:rsidRPr="007E6B37">
        <w:rPr>
          <w:rFonts w:eastAsia="Calibri" w:cs="Times New Roman"/>
          <w:sz w:val="28"/>
          <w:szCs w:val="28"/>
          <w:lang w:val="en-US" w:eastAsia="uk-UA"/>
        </w:rPr>
        <w:t>VIII</w:t>
      </w:r>
      <w:r w:rsidRPr="007E6B37">
        <w:rPr>
          <w:rFonts w:eastAsia="Calibri" w:cs="Times New Roman"/>
          <w:sz w:val="28"/>
          <w:szCs w:val="28"/>
          <w:lang w:val="uk-UA" w:eastAsia="uk-UA"/>
        </w:rPr>
        <w:t>, враховуючи службовий лист Вараської гімназії від 19.09.2022 № 89, керуючись підпунктом 1 пункту «а» частини першої статті 32 Закону України „Про місцеве самоврядування в Україні”, виконавчий комітет Вараської міської ради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</w:p>
    <w:p w:rsidR="007E6B37" w:rsidRPr="007E6B37" w:rsidRDefault="007E6B37" w:rsidP="007E6B37">
      <w:pPr>
        <w:jc w:val="center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>В И Р І Ш И В :</w:t>
      </w:r>
    </w:p>
    <w:p w:rsidR="007E6B37" w:rsidRPr="007E6B37" w:rsidRDefault="007E6B37" w:rsidP="007E6B37">
      <w:pPr>
        <w:jc w:val="center"/>
        <w:rPr>
          <w:rFonts w:eastAsia="Calibri" w:cs="Times New Roman"/>
          <w:sz w:val="28"/>
          <w:szCs w:val="28"/>
          <w:lang w:val="uk-UA" w:eastAsia="uk-UA"/>
        </w:rPr>
      </w:pP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1. </w:t>
      </w:r>
      <w:proofErr w:type="spellStart"/>
      <w:r w:rsidRPr="007E6B37">
        <w:rPr>
          <w:rFonts w:eastAsia="Calibri" w:cs="Times New Roman"/>
          <w:sz w:val="28"/>
          <w:szCs w:val="28"/>
          <w:lang w:val="uk-UA" w:eastAsia="uk-UA"/>
        </w:rPr>
        <w:t>Внести</w:t>
      </w:r>
      <w:proofErr w:type="spellEnd"/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 до рішення виконавчого комітету від 31.08.2022 № 245-РВ-22 «Про затвердження мережі закладів загальної середньої та позашкільної освіти Вараської міської територіальної громади на 2022/2023 навчальний рік» такі зміни: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1.1. Пункт 1 викласти в такій редакції: 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>«1. Затвердити таку мережу закладів загальної середньої та позашкільної освіти Вараської міської територіальної громади на 2022/2023 навчальний рік: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 14 (чотирнадцять) закладів загальної середньої освіти, у тому числі: 10 (десять) ліцеїв; 3 (три) гімназії; 1 (один) заклад загальної середньої освіти; 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 2 (два) заклади позашкільної освіти:  Центр дитячої та юнацької творчості та Дитячо-юнацька спортивна школа». 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1.2. Пункт 2 викласти в такій редакції: 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«2. У закладах загальної середньої освіти по </w:t>
      </w:r>
      <w:r w:rsidRPr="007E6B37">
        <w:rPr>
          <w:rFonts w:eastAsia="Calibri" w:cs="Times New Roman"/>
          <w:bCs/>
          <w:sz w:val="28"/>
          <w:szCs w:val="28"/>
          <w:lang w:val="uk-UA" w:eastAsia="uk-UA"/>
        </w:rPr>
        <w:t>КПКВК 0611021 «Надання загальної середньої освіти закладами загальної середньої освіти»  </w:t>
      </w: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мережу </w:t>
      </w:r>
      <w:r w:rsidRPr="007E6B37">
        <w:rPr>
          <w:rFonts w:eastAsia="Calibri" w:cs="Times New Roman"/>
          <w:sz w:val="28"/>
          <w:szCs w:val="28"/>
          <w:lang w:val="uk-UA" w:eastAsia="uk-UA"/>
        </w:rPr>
        <w:lastRenderedPageBreak/>
        <w:t>класів та груп затвердити таким чином:  загальна чисельність  класів – 331;  загальна чисельність  дошкільних груп – 9, у тому числі:».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1.3. Підпункт 7 пункту 2 викласти в такій редакції: </w:t>
      </w:r>
    </w:p>
    <w:p w:rsidR="007E6B37" w:rsidRPr="007E6B37" w:rsidRDefault="007E6B37" w:rsidP="007E6B37">
      <w:pPr>
        <w:ind w:firstLine="567"/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«7) у </w:t>
      </w:r>
      <w:proofErr w:type="spellStart"/>
      <w:r w:rsidRPr="007E6B37">
        <w:rPr>
          <w:rFonts w:eastAsia="Calibri" w:cs="Times New Roman"/>
          <w:sz w:val="28"/>
          <w:szCs w:val="28"/>
          <w:lang w:val="uk-UA" w:eastAsia="uk-UA"/>
        </w:rPr>
        <w:t>Вараському</w:t>
      </w:r>
      <w:proofErr w:type="spellEnd"/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 ліцеї № 6 - 14 класів».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4"/>
          <w:szCs w:val="24"/>
          <w:lang w:val="uk-UA" w:eastAsia="uk-UA"/>
        </w:rPr>
        <w:t xml:space="preserve"> </w:t>
      </w:r>
    </w:p>
    <w:p w:rsidR="007E6B37" w:rsidRPr="007E6B37" w:rsidRDefault="007E6B37" w:rsidP="007E6B37">
      <w:pPr>
        <w:ind w:firstLine="567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eastAsia="uk-UA"/>
        </w:rPr>
        <w:t>2</w:t>
      </w:r>
      <w:r w:rsidRPr="007E6B37">
        <w:rPr>
          <w:rFonts w:eastAsia="Calibri" w:cs="Times New Roman"/>
          <w:sz w:val="28"/>
          <w:szCs w:val="28"/>
          <w:lang w:val="uk-UA" w:eastAsia="uk-UA"/>
        </w:rPr>
        <w:t xml:space="preserve">. </w:t>
      </w:r>
      <w:r w:rsidRPr="007E6B37">
        <w:rPr>
          <w:rFonts w:eastAsia="Times New Roman" w:cs="Times New Roman"/>
          <w:sz w:val="28"/>
          <w:szCs w:val="28"/>
          <w:lang w:val="uk-UA" w:eastAsia="uk-UA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eastAsia="uk-UA"/>
        </w:rPr>
      </w:pP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</w:p>
    <w:p w:rsidR="007E6B37" w:rsidRPr="007E6B37" w:rsidRDefault="007E6B37" w:rsidP="007E6B37">
      <w:pPr>
        <w:jc w:val="both"/>
        <w:rPr>
          <w:rFonts w:eastAsia="Calibri" w:cs="Times New Roman"/>
          <w:sz w:val="28"/>
          <w:szCs w:val="28"/>
          <w:lang w:val="uk-UA" w:eastAsia="uk-UA"/>
        </w:rPr>
      </w:pPr>
      <w:r w:rsidRPr="007E6B37">
        <w:rPr>
          <w:rFonts w:eastAsia="Calibri" w:cs="Times New Roman"/>
          <w:sz w:val="28"/>
          <w:szCs w:val="28"/>
          <w:lang w:val="uk-UA" w:eastAsia="uk-UA"/>
        </w:rPr>
        <w:t>Міський голова                                                              Олександр МЕНЗУЛ</w:t>
      </w:r>
    </w:p>
    <w:p w:rsidR="003D2105" w:rsidRDefault="003D2105"/>
    <w:sectPr w:rsidR="003D2105" w:rsidSect="005D3106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4376" w:rsidRDefault="007E6B37">
    <w:pPr>
      <w:pStyle w:val="a4"/>
      <w:jc w:val="center"/>
    </w:pPr>
    <w:r>
      <w:rPr>
        <w:lang w:val="uk-UA"/>
      </w:rPr>
      <w:fldChar w:fldCharType="begin"/>
    </w:r>
    <w:r>
      <w:instrText>PAGE   \* MERGEFORMAT</w:instrText>
    </w:r>
    <w:r>
      <w:rPr>
        <w:lang w:val="uk-UA"/>
      </w:rPr>
      <w:fldChar w:fldCharType="separate"/>
    </w:r>
    <w:r w:rsidRPr="006766E1">
      <w:rPr>
        <w:noProof/>
      </w:rPr>
      <w:t>2</w:t>
    </w:r>
    <w:r>
      <w:rPr>
        <w:noProof/>
      </w:rPr>
      <w:fldChar w:fldCharType="end"/>
    </w:r>
  </w:p>
  <w:p w:rsidR="00CC4376" w:rsidRDefault="007E6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3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E6B37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829B"/>
  <w15:chartTrackingRefBased/>
  <w15:docId w15:val="{FE1982ED-E08B-4433-854C-2A8828A9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7E6B3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6B37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1388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2022-09-27T08:36:00Z</dcterms:created>
  <dcterms:modified xsi:type="dcterms:W3CDTF">2022-09-27T08:42:00Z</dcterms:modified>
</cp:coreProperties>
</file>