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EA" w:rsidRDefault="00B410EA" w:rsidP="00D57B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B96F50" w:rsidRPr="00776D65" w:rsidRDefault="00776D65" w:rsidP="00776D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</w:t>
      </w:r>
    </w:p>
    <w:p w:rsidR="00776D65" w:rsidRDefault="00776D65" w:rsidP="00776D6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776D65">
        <w:rPr>
          <w:sz w:val="28"/>
          <w:szCs w:val="28"/>
          <w:lang w:val="uk-UA"/>
        </w:rPr>
        <w:t xml:space="preserve"> про періодичне відстеження</w:t>
      </w:r>
    </w:p>
    <w:p w:rsidR="00B96F50" w:rsidRDefault="00776D65" w:rsidP="00776D6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776D65">
        <w:rPr>
          <w:sz w:val="28"/>
          <w:szCs w:val="28"/>
          <w:lang w:val="uk-UA"/>
        </w:rPr>
        <w:t>результативності рішення Кузнецовської міської ради від 29.04.2011 № 114 «Про затвердження Порядку відрахування до бюджету м.Кузнецовськ  частини чистого прибутку (доходу) комунальними унітарними підприємствами та їх об’єднаннями»</w:t>
      </w:r>
    </w:p>
    <w:p w:rsidR="00A01627" w:rsidRPr="0020122D" w:rsidRDefault="00A01627" w:rsidP="00776D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2"/>
          <w:szCs w:val="22"/>
          <w:lang w:val="uk-UA"/>
        </w:rPr>
      </w:pPr>
      <w:bookmarkStart w:id="0" w:name="_GoBack"/>
    </w:p>
    <w:p w:rsidR="00B96F50" w:rsidRPr="00B96F50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lang w:val="uk-UA"/>
        </w:rPr>
        <w:t xml:space="preserve">        </w:t>
      </w:r>
      <w:r w:rsidR="00B96F50" w:rsidRPr="00B96F50">
        <w:rPr>
          <w:rStyle w:val="a4"/>
          <w:color w:val="333333"/>
          <w:sz w:val="28"/>
          <w:szCs w:val="28"/>
        </w:rPr>
        <w:t>1. Вид та назва регуляторного акта, відстеження результативності якого здійснюється </w:t>
      </w:r>
    </w:p>
    <w:p w:rsidR="00FA04AC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FA04AC">
        <w:rPr>
          <w:sz w:val="28"/>
          <w:szCs w:val="28"/>
          <w:lang w:val="uk-UA"/>
        </w:rPr>
        <w:t>Р</w:t>
      </w:r>
      <w:r w:rsidR="00FA04AC" w:rsidRPr="00776D65">
        <w:rPr>
          <w:sz w:val="28"/>
          <w:szCs w:val="28"/>
          <w:lang w:val="uk-UA"/>
        </w:rPr>
        <w:t>ішення Кузнецовської міської ради від 29.04.2011 № 114 «Про затвердження Порядку відрахування до бюджету м.Кузнецовськ  частини чистого прибутку (доходу) комунальними унітарними підприємствами та їх об’єднаннями»</w:t>
      </w:r>
      <w:r w:rsidR="00FA04AC">
        <w:rPr>
          <w:sz w:val="28"/>
          <w:szCs w:val="28"/>
          <w:lang w:val="uk-UA"/>
        </w:rPr>
        <w:t>.</w:t>
      </w:r>
    </w:p>
    <w:p w:rsidR="00FA04AC" w:rsidRPr="00A01627" w:rsidRDefault="00FA04AC" w:rsidP="0020122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12"/>
          <w:szCs w:val="12"/>
          <w:lang w:val="uk-UA"/>
        </w:rPr>
      </w:pPr>
    </w:p>
    <w:p w:rsidR="00B96F50" w:rsidRPr="00B96F50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lang w:val="uk-UA"/>
        </w:rPr>
        <w:t xml:space="preserve">        </w:t>
      </w:r>
      <w:r w:rsidR="00B96F50" w:rsidRPr="00B96F50">
        <w:rPr>
          <w:rStyle w:val="a4"/>
          <w:color w:val="333333"/>
          <w:sz w:val="28"/>
          <w:szCs w:val="28"/>
        </w:rPr>
        <w:t xml:space="preserve">2. </w:t>
      </w:r>
      <w:proofErr w:type="spellStart"/>
      <w:r w:rsidR="00B96F50" w:rsidRPr="00B96F50">
        <w:rPr>
          <w:rStyle w:val="a4"/>
          <w:color w:val="333333"/>
          <w:sz w:val="28"/>
          <w:szCs w:val="28"/>
        </w:rPr>
        <w:t>Назва</w:t>
      </w:r>
      <w:proofErr w:type="spellEnd"/>
      <w:r w:rsidR="00B96F50" w:rsidRPr="00B96F50">
        <w:rPr>
          <w:rStyle w:val="a4"/>
          <w:color w:val="333333"/>
          <w:sz w:val="28"/>
          <w:szCs w:val="28"/>
        </w:rPr>
        <w:t xml:space="preserve"> </w:t>
      </w:r>
      <w:proofErr w:type="spellStart"/>
      <w:r w:rsidR="00B96F50" w:rsidRPr="00B96F50">
        <w:rPr>
          <w:rStyle w:val="a4"/>
          <w:color w:val="333333"/>
          <w:sz w:val="28"/>
          <w:szCs w:val="28"/>
        </w:rPr>
        <w:t>виконавця</w:t>
      </w:r>
      <w:proofErr w:type="spellEnd"/>
      <w:r w:rsidR="00B96F50" w:rsidRPr="00B96F50">
        <w:rPr>
          <w:rStyle w:val="a4"/>
          <w:color w:val="333333"/>
          <w:sz w:val="28"/>
          <w:szCs w:val="28"/>
        </w:rPr>
        <w:t xml:space="preserve"> </w:t>
      </w:r>
      <w:proofErr w:type="spellStart"/>
      <w:r w:rsidR="00B96F50" w:rsidRPr="00B96F50">
        <w:rPr>
          <w:rStyle w:val="a4"/>
          <w:color w:val="333333"/>
          <w:sz w:val="28"/>
          <w:szCs w:val="28"/>
        </w:rPr>
        <w:t>заходів</w:t>
      </w:r>
      <w:proofErr w:type="spellEnd"/>
      <w:r w:rsidR="00B96F50" w:rsidRPr="00B96F50">
        <w:rPr>
          <w:rStyle w:val="a4"/>
          <w:color w:val="333333"/>
          <w:sz w:val="28"/>
          <w:szCs w:val="28"/>
        </w:rPr>
        <w:t xml:space="preserve"> з </w:t>
      </w:r>
      <w:proofErr w:type="spellStart"/>
      <w:r w:rsidR="00B96F50" w:rsidRPr="00B96F50">
        <w:rPr>
          <w:rStyle w:val="a4"/>
          <w:color w:val="333333"/>
          <w:sz w:val="28"/>
          <w:szCs w:val="28"/>
        </w:rPr>
        <w:t>періодичного</w:t>
      </w:r>
      <w:proofErr w:type="spellEnd"/>
      <w:r w:rsidR="00B96F50" w:rsidRPr="00B96F50">
        <w:rPr>
          <w:rStyle w:val="a4"/>
          <w:color w:val="333333"/>
          <w:sz w:val="28"/>
          <w:szCs w:val="28"/>
        </w:rPr>
        <w:t xml:space="preserve"> </w:t>
      </w:r>
      <w:proofErr w:type="spellStart"/>
      <w:r w:rsidR="00B96F50" w:rsidRPr="00B96F50">
        <w:rPr>
          <w:rStyle w:val="a4"/>
          <w:color w:val="333333"/>
          <w:sz w:val="28"/>
          <w:szCs w:val="28"/>
        </w:rPr>
        <w:t>відстеження</w:t>
      </w:r>
      <w:proofErr w:type="spellEnd"/>
      <w:r w:rsidR="00B96F50" w:rsidRPr="00B96F50">
        <w:rPr>
          <w:rStyle w:val="a4"/>
          <w:color w:val="333333"/>
          <w:sz w:val="28"/>
          <w:szCs w:val="28"/>
        </w:rPr>
        <w:t xml:space="preserve"> </w:t>
      </w:r>
      <w:proofErr w:type="spellStart"/>
      <w:r w:rsidR="00B96F50" w:rsidRPr="00B96F50">
        <w:rPr>
          <w:rStyle w:val="a4"/>
          <w:color w:val="333333"/>
          <w:sz w:val="28"/>
          <w:szCs w:val="28"/>
        </w:rPr>
        <w:t>результативності</w:t>
      </w:r>
      <w:proofErr w:type="spellEnd"/>
      <w:r w:rsidR="00B96F50" w:rsidRPr="00B96F50">
        <w:rPr>
          <w:rStyle w:val="a4"/>
          <w:color w:val="333333"/>
          <w:sz w:val="28"/>
          <w:szCs w:val="28"/>
        </w:rPr>
        <w:t xml:space="preserve"> регуляторного акта</w:t>
      </w:r>
      <w:r w:rsidR="00B96F50" w:rsidRPr="00B96F50">
        <w:rPr>
          <w:color w:val="333333"/>
          <w:sz w:val="28"/>
          <w:szCs w:val="28"/>
        </w:rPr>
        <w:t> </w:t>
      </w:r>
    </w:p>
    <w:p w:rsidR="00B96F50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</w:t>
      </w:r>
      <w:r w:rsidR="00FA04AC">
        <w:rPr>
          <w:color w:val="333333"/>
          <w:sz w:val="28"/>
          <w:szCs w:val="28"/>
          <w:lang w:val="uk-UA"/>
        </w:rPr>
        <w:t xml:space="preserve">Фінансове управління виконавчого комітету </w:t>
      </w:r>
      <w:r w:rsidR="004D0ADE">
        <w:rPr>
          <w:color w:val="333333"/>
          <w:sz w:val="28"/>
          <w:szCs w:val="28"/>
          <w:lang w:val="uk-UA"/>
        </w:rPr>
        <w:t>Вара</w:t>
      </w:r>
      <w:r w:rsidR="00FA04AC">
        <w:rPr>
          <w:color w:val="333333"/>
          <w:sz w:val="28"/>
          <w:szCs w:val="28"/>
          <w:lang w:val="uk-UA"/>
        </w:rPr>
        <w:t>ської міської ради</w:t>
      </w:r>
      <w:r w:rsidR="00B96F50" w:rsidRPr="00B96F50">
        <w:rPr>
          <w:color w:val="333333"/>
          <w:sz w:val="28"/>
          <w:szCs w:val="28"/>
        </w:rPr>
        <w:t>. </w:t>
      </w:r>
    </w:p>
    <w:p w:rsidR="0020122D" w:rsidRPr="00A01627" w:rsidRDefault="0020122D" w:rsidP="0020122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12"/>
          <w:szCs w:val="12"/>
          <w:lang w:val="uk-UA"/>
        </w:rPr>
      </w:pPr>
    </w:p>
    <w:p w:rsidR="00B96F50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rStyle w:val="a4"/>
          <w:color w:val="333333"/>
          <w:sz w:val="28"/>
          <w:szCs w:val="28"/>
          <w:lang w:val="uk-UA"/>
        </w:rPr>
        <w:t xml:space="preserve">        </w:t>
      </w:r>
      <w:r w:rsidR="00B96F50" w:rsidRPr="00EB073A">
        <w:rPr>
          <w:rStyle w:val="a4"/>
          <w:color w:val="333333"/>
          <w:sz w:val="28"/>
          <w:szCs w:val="28"/>
          <w:lang w:val="uk-UA"/>
        </w:rPr>
        <w:t>3. Цілі прийняття акта</w:t>
      </w:r>
      <w:r w:rsidR="00B96F50" w:rsidRPr="00B96F50">
        <w:rPr>
          <w:color w:val="333333"/>
          <w:sz w:val="28"/>
          <w:szCs w:val="28"/>
        </w:rPr>
        <w:t> </w:t>
      </w:r>
    </w:p>
    <w:p w:rsidR="00554582" w:rsidRPr="0020122D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0122D">
        <w:rPr>
          <w:sz w:val="28"/>
          <w:szCs w:val="28"/>
          <w:lang w:val="uk-UA"/>
        </w:rPr>
        <w:t>Р</w:t>
      </w:r>
      <w:r w:rsidR="0020122D" w:rsidRPr="00DC6409">
        <w:rPr>
          <w:sz w:val="28"/>
          <w:szCs w:val="28"/>
          <w:lang w:val="uk-UA"/>
        </w:rPr>
        <w:t>еаліз</w:t>
      </w:r>
      <w:r w:rsidR="0020122D">
        <w:rPr>
          <w:sz w:val="28"/>
          <w:szCs w:val="28"/>
          <w:lang w:val="uk-UA"/>
        </w:rPr>
        <w:t xml:space="preserve">ація </w:t>
      </w:r>
      <w:r w:rsidR="0020122D" w:rsidRPr="00DC6409">
        <w:rPr>
          <w:sz w:val="28"/>
          <w:szCs w:val="28"/>
          <w:lang w:val="uk-UA"/>
        </w:rPr>
        <w:t>міськ</w:t>
      </w:r>
      <w:r w:rsidR="0020122D">
        <w:rPr>
          <w:sz w:val="28"/>
          <w:szCs w:val="28"/>
          <w:lang w:val="uk-UA"/>
        </w:rPr>
        <w:t>ою</w:t>
      </w:r>
      <w:r w:rsidR="0020122D" w:rsidRPr="00DC6409">
        <w:rPr>
          <w:sz w:val="28"/>
          <w:szCs w:val="28"/>
          <w:lang w:val="uk-UA"/>
        </w:rPr>
        <w:t xml:space="preserve"> рад</w:t>
      </w:r>
      <w:r w:rsidR="0020122D">
        <w:rPr>
          <w:sz w:val="28"/>
          <w:szCs w:val="28"/>
          <w:lang w:val="uk-UA"/>
        </w:rPr>
        <w:t xml:space="preserve">ою </w:t>
      </w:r>
      <w:r w:rsidR="0020122D" w:rsidRPr="00DC6409">
        <w:rPr>
          <w:sz w:val="28"/>
          <w:szCs w:val="28"/>
          <w:lang w:val="uk-UA"/>
        </w:rPr>
        <w:t>прав</w:t>
      </w:r>
      <w:r w:rsidR="0020122D">
        <w:rPr>
          <w:sz w:val="28"/>
          <w:szCs w:val="28"/>
          <w:lang w:val="uk-UA"/>
        </w:rPr>
        <w:t>а,</w:t>
      </w:r>
      <w:r w:rsidR="0020122D" w:rsidRPr="00DC6409">
        <w:rPr>
          <w:sz w:val="28"/>
          <w:szCs w:val="28"/>
          <w:lang w:val="uk-UA"/>
        </w:rPr>
        <w:t xml:space="preserve"> надан</w:t>
      </w:r>
      <w:r w:rsidR="0020122D">
        <w:rPr>
          <w:sz w:val="28"/>
          <w:szCs w:val="28"/>
          <w:lang w:val="uk-UA"/>
        </w:rPr>
        <w:t>ого</w:t>
      </w:r>
      <w:r w:rsidR="0020122D" w:rsidRPr="00DC6409">
        <w:rPr>
          <w:sz w:val="28"/>
          <w:szCs w:val="28"/>
          <w:lang w:val="uk-UA"/>
        </w:rPr>
        <w:t xml:space="preserve"> </w:t>
      </w:r>
      <w:r w:rsidR="0020122D">
        <w:rPr>
          <w:sz w:val="28"/>
          <w:szCs w:val="28"/>
          <w:lang w:val="uk-UA"/>
        </w:rPr>
        <w:t>їй пунктом 29 частини 1</w:t>
      </w:r>
      <w:r w:rsidR="0020122D" w:rsidRPr="00DC6409">
        <w:rPr>
          <w:sz w:val="28"/>
          <w:szCs w:val="28"/>
          <w:lang w:val="uk-UA"/>
        </w:rPr>
        <w:t xml:space="preserve"> статт</w:t>
      </w:r>
      <w:r w:rsidR="0020122D">
        <w:rPr>
          <w:sz w:val="28"/>
          <w:szCs w:val="28"/>
          <w:lang w:val="uk-UA"/>
        </w:rPr>
        <w:t>і</w:t>
      </w:r>
      <w:r w:rsidR="0020122D" w:rsidRPr="00DC6409">
        <w:rPr>
          <w:sz w:val="28"/>
          <w:szCs w:val="28"/>
          <w:lang w:val="uk-UA"/>
        </w:rPr>
        <w:t xml:space="preserve"> </w:t>
      </w:r>
      <w:r w:rsidR="0020122D">
        <w:rPr>
          <w:sz w:val="28"/>
          <w:szCs w:val="28"/>
          <w:lang w:val="uk-UA"/>
        </w:rPr>
        <w:t>26 Закону України «Про місцеве самоврядування в Україні</w:t>
      </w:r>
      <w:r w:rsidR="0020122D" w:rsidRPr="0020122D">
        <w:rPr>
          <w:sz w:val="28"/>
          <w:szCs w:val="28"/>
          <w:lang w:val="uk-UA"/>
        </w:rPr>
        <w:t>»</w:t>
      </w:r>
      <w:r w:rsidR="00765156">
        <w:rPr>
          <w:sz w:val="28"/>
          <w:szCs w:val="28"/>
          <w:lang w:val="uk-UA"/>
        </w:rPr>
        <w:t>,</w:t>
      </w:r>
      <w:r w:rsidR="00554582" w:rsidRPr="0020122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0122D" w:rsidRPr="0020122D">
        <w:rPr>
          <w:color w:val="000000"/>
          <w:sz w:val="28"/>
          <w:szCs w:val="28"/>
          <w:shd w:val="clear" w:color="auto" w:fill="FFFFFF"/>
          <w:lang w:val="uk-UA"/>
        </w:rPr>
        <w:t xml:space="preserve">щодо </w:t>
      </w:r>
      <w:r w:rsidR="00554582" w:rsidRPr="0020122D">
        <w:rPr>
          <w:color w:val="000000"/>
          <w:sz w:val="28"/>
          <w:szCs w:val="28"/>
          <w:shd w:val="clear" w:color="auto" w:fill="FFFFFF"/>
          <w:lang w:val="uk-UA"/>
        </w:rPr>
        <w:t>встановлення для підприємств, установ та організацій, що належать до комунальної власності відповідних територіальних громад, розміру частки прибутку, яка підлягає зарахуванню до місцевого бюджету</w:t>
      </w:r>
      <w:r w:rsidR="0020122D">
        <w:rPr>
          <w:color w:val="000000"/>
          <w:sz w:val="28"/>
          <w:szCs w:val="28"/>
          <w:shd w:val="clear" w:color="auto" w:fill="FFFFFF"/>
          <w:lang w:val="uk-UA"/>
        </w:rPr>
        <w:t xml:space="preserve">; встановлення порядку </w:t>
      </w:r>
      <w:r w:rsidR="00FD737A">
        <w:rPr>
          <w:sz w:val="28"/>
          <w:szCs w:val="28"/>
          <w:lang w:val="uk-UA"/>
        </w:rPr>
        <w:t>відрахування до бюджету міста</w:t>
      </w:r>
      <w:r w:rsidR="0020122D" w:rsidRPr="00776D65">
        <w:rPr>
          <w:sz w:val="28"/>
          <w:szCs w:val="28"/>
          <w:lang w:val="uk-UA"/>
        </w:rPr>
        <w:t xml:space="preserve">  частини чистого прибутку (доходу) комунальними унітарними підприємствами та їх об’єднаннями</w:t>
      </w:r>
      <w:r w:rsidR="00EB073A">
        <w:rPr>
          <w:sz w:val="28"/>
          <w:szCs w:val="28"/>
          <w:lang w:val="uk-UA"/>
        </w:rPr>
        <w:t xml:space="preserve">; здійснення міською радою повноважень щодо управління майном територіальної громади міста; ефективного використання комунального майна та здійснення контролю; </w:t>
      </w:r>
      <w:r w:rsidR="0022058D">
        <w:rPr>
          <w:sz w:val="28"/>
          <w:szCs w:val="28"/>
          <w:lang w:val="uk-UA"/>
        </w:rPr>
        <w:t>забезпечення виконання пункту 35 частини 1 статті 64 Бюджетного кодексу України.</w:t>
      </w:r>
    </w:p>
    <w:p w:rsidR="00554582" w:rsidRPr="00AF1ABA" w:rsidRDefault="00554582" w:rsidP="00B96F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8"/>
          <w:szCs w:val="8"/>
          <w:lang w:val="uk-UA"/>
        </w:rPr>
      </w:pPr>
    </w:p>
    <w:p w:rsidR="00B96F50" w:rsidRPr="000F1331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rStyle w:val="a4"/>
          <w:color w:val="333333"/>
          <w:sz w:val="28"/>
          <w:szCs w:val="28"/>
          <w:lang w:val="uk-UA"/>
        </w:rPr>
        <w:t xml:space="preserve">        </w:t>
      </w:r>
      <w:r w:rsidR="00B96F50" w:rsidRPr="00B96F50">
        <w:rPr>
          <w:rStyle w:val="a4"/>
          <w:color w:val="333333"/>
          <w:sz w:val="28"/>
          <w:szCs w:val="28"/>
        </w:rPr>
        <w:t>4.</w:t>
      </w:r>
      <w:r w:rsidR="00B96F50" w:rsidRPr="000F1331">
        <w:rPr>
          <w:rStyle w:val="a4"/>
          <w:color w:val="333333"/>
          <w:sz w:val="28"/>
          <w:szCs w:val="28"/>
          <w:lang w:val="uk-UA"/>
        </w:rPr>
        <w:t>Строк виконання заходів із періодичного відстеження результативності регуляторного акта</w:t>
      </w:r>
      <w:r w:rsidR="00B96F50" w:rsidRPr="000F1331">
        <w:rPr>
          <w:color w:val="333333"/>
          <w:sz w:val="28"/>
          <w:szCs w:val="28"/>
          <w:lang w:val="uk-UA"/>
        </w:rPr>
        <w:t> </w:t>
      </w:r>
    </w:p>
    <w:p w:rsidR="00B96F50" w:rsidRPr="000F1331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</w:t>
      </w:r>
      <w:r w:rsidR="00B96F50" w:rsidRPr="000F1331">
        <w:rPr>
          <w:color w:val="333333"/>
          <w:sz w:val="28"/>
          <w:szCs w:val="28"/>
          <w:lang w:val="uk-UA"/>
        </w:rPr>
        <w:t xml:space="preserve">З </w:t>
      </w:r>
      <w:r w:rsidR="002E6C2E" w:rsidRPr="000F1331">
        <w:rPr>
          <w:color w:val="333333"/>
          <w:sz w:val="28"/>
          <w:szCs w:val="28"/>
          <w:lang w:val="uk-UA"/>
        </w:rPr>
        <w:t>0</w:t>
      </w:r>
      <w:r w:rsidR="00BB7D39">
        <w:rPr>
          <w:color w:val="333333"/>
          <w:sz w:val="28"/>
          <w:szCs w:val="28"/>
          <w:lang w:val="uk-UA"/>
        </w:rPr>
        <w:t>4</w:t>
      </w:r>
      <w:r w:rsidR="00B96F50" w:rsidRPr="000F1331">
        <w:rPr>
          <w:color w:val="333333"/>
          <w:sz w:val="28"/>
          <w:szCs w:val="28"/>
          <w:lang w:val="uk-UA"/>
        </w:rPr>
        <w:t>.0</w:t>
      </w:r>
      <w:r w:rsidR="002E6C2E" w:rsidRPr="000F1331">
        <w:rPr>
          <w:color w:val="333333"/>
          <w:sz w:val="28"/>
          <w:szCs w:val="28"/>
          <w:lang w:val="uk-UA"/>
        </w:rPr>
        <w:t>4</w:t>
      </w:r>
      <w:r w:rsidR="00B96F50" w:rsidRPr="000F1331">
        <w:rPr>
          <w:color w:val="333333"/>
          <w:sz w:val="28"/>
          <w:szCs w:val="28"/>
          <w:lang w:val="uk-UA"/>
        </w:rPr>
        <w:t>.201</w:t>
      </w:r>
      <w:r w:rsidR="00BB7D39">
        <w:rPr>
          <w:color w:val="333333"/>
          <w:sz w:val="28"/>
          <w:szCs w:val="28"/>
          <w:lang w:val="uk-UA"/>
        </w:rPr>
        <w:t>9</w:t>
      </w:r>
      <w:r w:rsidR="00B96F50" w:rsidRPr="000F1331">
        <w:rPr>
          <w:color w:val="333333"/>
          <w:sz w:val="28"/>
          <w:szCs w:val="28"/>
          <w:lang w:val="uk-UA"/>
        </w:rPr>
        <w:t xml:space="preserve"> по </w:t>
      </w:r>
      <w:r w:rsidR="00BB7D39">
        <w:rPr>
          <w:sz w:val="28"/>
          <w:szCs w:val="28"/>
          <w:lang w:val="uk-UA"/>
        </w:rPr>
        <w:t>1</w:t>
      </w:r>
      <w:r w:rsidR="000C3770">
        <w:rPr>
          <w:sz w:val="28"/>
          <w:szCs w:val="28"/>
          <w:lang w:val="uk-UA"/>
        </w:rPr>
        <w:t>6</w:t>
      </w:r>
      <w:r w:rsidR="00B96F50" w:rsidRPr="000F1331">
        <w:rPr>
          <w:color w:val="333333"/>
          <w:sz w:val="28"/>
          <w:szCs w:val="28"/>
          <w:lang w:val="uk-UA"/>
        </w:rPr>
        <w:t>.0</w:t>
      </w:r>
      <w:r w:rsidR="002E6C2E" w:rsidRPr="000F1331">
        <w:rPr>
          <w:color w:val="333333"/>
          <w:sz w:val="28"/>
          <w:szCs w:val="28"/>
          <w:lang w:val="uk-UA"/>
        </w:rPr>
        <w:t>4</w:t>
      </w:r>
      <w:r w:rsidR="00B96F50" w:rsidRPr="000F1331">
        <w:rPr>
          <w:color w:val="333333"/>
          <w:sz w:val="28"/>
          <w:szCs w:val="28"/>
          <w:lang w:val="uk-UA"/>
        </w:rPr>
        <w:t>.201</w:t>
      </w:r>
      <w:r w:rsidR="00BB7D39">
        <w:rPr>
          <w:color w:val="333333"/>
          <w:sz w:val="28"/>
          <w:szCs w:val="28"/>
          <w:lang w:val="uk-UA"/>
        </w:rPr>
        <w:t>9</w:t>
      </w:r>
      <w:r w:rsidR="00B96F50" w:rsidRPr="000F1331">
        <w:rPr>
          <w:color w:val="333333"/>
          <w:sz w:val="28"/>
          <w:szCs w:val="28"/>
          <w:lang w:val="uk-UA"/>
        </w:rPr>
        <w:t>.</w:t>
      </w:r>
      <w:r w:rsidR="00B96F50" w:rsidRPr="000F1331">
        <w:rPr>
          <w:rStyle w:val="a4"/>
          <w:color w:val="333333"/>
          <w:sz w:val="28"/>
          <w:szCs w:val="28"/>
          <w:lang w:val="uk-UA"/>
        </w:rPr>
        <w:t> </w:t>
      </w:r>
    </w:p>
    <w:p w:rsidR="002E6C2E" w:rsidRPr="00AF1ABA" w:rsidRDefault="002E6C2E" w:rsidP="00B96F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8"/>
          <w:szCs w:val="8"/>
          <w:lang w:val="uk-UA"/>
        </w:rPr>
      </w:pPr>
    </w:p>
    <w:p w:rsidR="00B96F50" w:rsidRPr="000F1331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rStyle w:val="a4"/>
          <w:color w:val="333333"/>
          <w:sz w:val="28"/>
          <w:szCs w:val="28"/>
          <w:lang w:val="uk-UA"/>
        </w:rPr>
        <w:t xml:space="preserve">        </w:t>
      </w:r>
      <w:r w:rsidR="00B96F50" w:rsidRPr="000F1331">
        <w:rPr>
          <w:rStyle w:val="a4"/>
          <w:color w:val="333333"/>
          <w:sz w:val="28"/>
          <w:szCs w:val="28"/>
          <w:lang w:val="uk-UA"/>
        </w:rPr>
        <w:t>5. Тип відстеження (базове, повторне або періодичне)</w:t>
      </w:r>
      <w:r w:rsidR="00B96F50" w:rsidRPr="000F1331">
        <w:rPr>
          <w:color w:val="333333"/>
          <w:sz w:val="28"/>
          <w:szCs w:val="28"/>
          <w:lang w:val="uk-UA"/>
        </w:rPr>
        <w:t> </w:t>
      </w:r>
    </w:p>
    <w:p w:rsidR="00B96F50" w:rsidRPr="000F1331" w:rsidRDefault="00AF1ABA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</w:t>
      </w:r>
      <w:r w:rsidR="006A3052">
        <w:rPr>
          <w:color w:val="333333"/>
          <w:sz w:val="28"/>
          <w:szCs w:val="28"/>
          <w:lang w:val="uk-UA"/>
        </w:rPr>
        <w:t xml:space="preserve"> </w:t>
      </w:r>
      <w:r w:rsidR="00B96F50" w:rsidRPr="000F1331">
        <w:rPr>
          <w:color w:val="333333"/>
          <w:sz w:val="28"/>
          <w:szCs w:val="28"/>
          <w:lang w:val="uk-UA"/>
        </w:rPr>
        <w:t>Періодичне.</w:t>
      </w:r>
      <w:r w:rsidR="00B96F50" w:rsidRPr="000F1331">
        <w:rPr>
          <w:rStyle w:val="a4"/>
          <w:color w:val="333333"/>
          <w:sz w:val="28"/>
          <w:szCs w:val="28"/>
          <w:lang w:val="uk-UA"/>
        </w:rPr>
        <w:t> </w:t>
      </w:r>
    </w:p>
    <w:p w:rsidR="00513A8D" w:rsidRPr="00AF1ABA" w:rsidRDefault="00513A8D" w:rsidP="00B96F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8"/>
          <w:szCs w:val="8"/>
          <w:lang w:val="uk-UA"/>
        </w:rPr>
      </w:pPr>
    </w:p>
    <w:p w:rsidR="00B96F50" w:rsidRPr="000F1331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rStyle w:val="a4"/>
          <w:color w:val="333333"/>
          <w:sz w:val="28"/>
          <w:szCs w:val="28"/>
          <w:lang w:val="uk-UA"/>
        </w:rPr>
        <w:t xml:space="preserve">        </w:t>
      </w:r>
      <w:r w:rsidR="00B96F50" w:rsidRPr="000F1331">
        <w:rPr>
          <w:rStyle w:val="a4"/>
          <w:color w:val="333333"/>
          <w:sz w:val="28"/>
          <w:szCs w:val="28"/>
          <w:lang w:val="uk-UA"/>
        </w:rPr>
        <w:t>6. Методи одержання результатів відстеження</w:t>
      </w:r>
      <w:r w:rsidR="00B96F50" w:rsidRPr="000F1331">
        <w:rPr>
          <w:color w:val="333333"/>
          <w:sz w:val="28"/>
          <w:szCs w:val="28"/>
          <w:lang w:val="uk-UA"/>
        </w:rPr>
        <w:t> </w:t>
      </w:r>
    </w:p>
    <w:p w:rsidR="003F2819" w:rsidRDefault="00AF1ABA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Статистичний</w:t>
      </w:r>
      <w:r w:rsidR="003F2819">
        <w:rPr>
          <w:color w:val="333333"/>
          <w:sz w:val="28"/>
          <w:szCs w:val="28"/>
          <w:lang w:val="uk-UA"/>
        </w:rPr>
        <w:t>.</w:t>
      </w:r>
      <w:r w:rsidR="003F2819" w:rsidRPr="000F1331">
        <w:rPr>
          <w:rStyle w:val="a4"/>
          <w:color w:val="333333"/>
          <w:sz w:val="28"/>
          <w:szCs w:val="28"/>
          <w:lang w:val="uk-UA"/>
        </w:rPr>
        <w:t xml:space="preserve"> </w:t>
      </w:r>
    </w:p>
    <w:p w:rsidR="00A01627" w:rsidRPr="00AF1ABA" w:rsidRDefault="00A01627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color w:val="333333"/>
          <w:sz w:val="8"/>
          <w:szCs w:val="8"/>
          <w:lang w:val="uk-UA"/>
        </w:rPr>
      </w:pPr>
    </w:p>
    <w:p w:rsidR="00B96F50" w:rsidRPr="000F1331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rStyle w:val="a4"/>
          <w:color w:val="333333"/>
          <w:sz w:val="28"/>
          <w:szCs w:val="28"/>
          <w:lang w:val="uk-UA"/>
        </w:rPr>
        <w:t xml:space="preserve">        </w:t>
      </w:r>
      <w:r w:rsidR="00B96F50" w:rsidRPr="000F1331">
        <w:rPr>
          <w:rStyle w:val="a4"/>
          <w:color w:val="333333"/>
          <w:sz w:val="28"/>
          <w:szCs w:val="28"/>
          <w:lang w:val="uk-UA"/>
        </w:rPr>
        <w:t>7. Дані та припущення, на основі яких відстежувалась результативність, а також способи одержання даних</w:t>
      </w:r>
      <w:r w:rsidR="00B96F50" w:rsidRPr="000F1331">
        <w:rPr>
          <w:color w:val="333333"/>
          <w:sz w:val="28"/>
          <w:szCs w:val="28"/>
          <w:lang w:val="uk-UA"/>
        </w:rPr>
        <w:t> </w:t>
      </w:r>
    </w:p>
    <w:p w:rsidR="00B96F50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</w:t>
      </w:r>
      <w:r w:rsidR="003F2819">
        <w:rPr>
          <w:color w:val="333333"/>
          <w:sz w:val="28"/>
          <w:szCs w:val="28"/>
          <w:lang w:val="uk-UA"/>
        </w:rPr>
        <w:t>Для відстеження результативності</w:t>
      </w:r>
      <w:r w:rsidR="00E80C75">
        <w:rPr>
          <w:color w:val="333333"/>
          <w:sz w:val="28"/>
          <w:szCs w:val="28"/>
          <w:lang w:val="uk-UA"/>
        </w:rPr>
        <w:t xml:space="preserve"> регуляторного</w:t>
      </w:r>
      <w:r w:rsidR="003F2819">
        <w:rPr>
          <w:color w:val="333333"/>
          <w:sz w:val="28"/>
          <w:szCs w:val="28"/>
          <w:lang w:val="uk-UA"/>
        </w:rPr>
        <w:t xml:space="preserve"> акта використовувалися дані </w:t>
      </w:r>
      <w:r w:rsidR="00B96F50" w:rsidRPr="000F1331">
        <w:rPr>
          <w:color w:val="333333"/>
          <w:sz w:val="28"/>
          <w:szCs w:val="28"/>
          <w:lang w:val="uk-UA"/>
        </w:rPr>
        <w:t xml:space="preserve"> </w:t>
      </w:r>
      <w:r w:rsidR="0020416E">
        <w:rPr>
          <w:color w:val="333333"/>
          <w:sz w:val="28"/>
          <w:szCs w:val="28"/>
          <w:lang w:val="uk-UA"/>
        </w:rPr>
        <w:t xml:space="preserve">щоденних, місячних, квартальних і річних  звітів </w:t>
      </w:r>
      <w:r w:rsidR="0020416E" w:rsidRPr="0020416E">
        <w:rPr>
          <w:color w:val="333333"/>
          <w:sz w:val="28"/>
          <w:szCs w:val="28"/>
          <w:lang w:val="uk-UA"/>
        </w:rPr>
        <w:t xml:space="preserve">УДКСУ в м. </w:t>
      </w:r>
      <w:proofErr w:type="spellStart"/>
      <w:r w:rsidR="0020416E" w:rsidRPr="0020416E">
        <w:rPr>
          <w:color w:val="333333"/>
          <w:sz w:val="28"/>
          <w:szCs w:val="28"/>
          <w:lang w:val="uk-UA"/>
        </w:rPr>
        <w:t>Вараші</w:t>
      </w:r>
      <w:proofErr w:type="spellEnd"/>
      <w:r w:rsidR="0020416E" w:rsidRPr="0020416E">
        <w:rPr>
          <w:color w:val="333333"/>
          <w:sz w:val="28"/>
          <w:szCs w:val="28"/>
          <w:lang w:val="uk-UA"/>
        </w:rPr>
        <w:t xml:space="preserve"> про виконання місцев</w:t>
      </w:r>
      <w:r w:rsidR="0020416E">
        <w:rPr>
          <w:color w:val="333333"/>
          <w:sz w:val="28"/>
          <w:szCs w:val="28"/>
          <w:lang w:val="uk-UA"/>
        </w:rPr>
        <w:t>ого</w:t>
      </w:r>
      <w:r w:rsidR="0020416E" w:rsidRPr="0020416E">
        <w:rPr>
          <w:color w:val="333333"/>
          <w:sz w:val="28"/>
          <w:szCs w:val="28"/>
          <w:lang w:val="uk-UA"/>
        </w:rPr>
        <w:t xml:space="preserve"> бюджет</w:t>
      </w:r>
      <w:r w:rsidR="0020416E">
        <w:rPr>
          <w:color w:val="333333"/>
          <w:sz w:val="28"/>
          <w:szCs w:val="28"/>
          <w:lang w:val="uk-UA"/>
        </w:rPr>
        <w:t>у</w:t>
      </w:r>
      <w:r w:rsidR="0020416E" w:rsidRPr="0020416E">
        <w:rPr>
          <w:color w:val="333333"/>
          <w:sz w:val="28"/>
          <w:szCs w:val="28"/>
          <w:lang w:val="uk-UA"/>
        </w:rPr>
        <w:t xml:space="preserve"> за доходами</w:t>
      </w:r>
      <w:r w:rsidR="005C3209">
        <w:rPr>
          <w:color w:val="333333"/>
          <w:sz w:val="28"/>
          <w:szCs w:val="28"/>
          <w:lang w:val="uk-UA"/>
        </w:rPr>
        <w:t>,</w:t>
      </w:r>
      <w:r w:rsidR="0020416E">
        <w:rPr>
          <w:color w:val="333333"/>
          <w:sz w:val="28"/>
          <w:szCs w:val="28"/>
          <w:lang w:val="uk-UA"/>
        </w:rPr>
        <w:t xml:space="preserve"> а також дані виписок (</w:t>
      </w:r>
      <w:proofErr w:type="spellStart"/>
      <w:r w:rsidR="0020416E">
        <w:rPr>
          <w:color w:val="333333"/>
          <w:sz w:val="28"/>
          <w:szCs w:val="28"/>
          <w:lang w:val="uk-UA"/>
        </w:rPr>
        <w:t>розшифровок</w:t>
      </w:r>
      <w:proofErr w:type="spellEnd"/>
      <w:r w:rsidR="0020416E">
        <w:rPr>
          <w:color w:val="333333"/>
          <w:sz w:val="28"/>
          <w:szCs w:val="28"/>
          <w:lang w:val="uk-UA"/>
        </w:rPr>
        <w:t xml:space="preserve">) до щоденних звітів </w:t>
      </w:r>
      <w:r w:rsidR="0020416E" w:rsidRPr="0020416E">
        <w:rPr>
          <w:color w:val="333333"/>
          <w:sz w:val="28"/>
          <w:szCs w:val="28"/>
          <w:lang w:val="uk-UA"/>
        </w:rPr>
        <w:t>про виконання місцев</w:t>
      </w:r>
      <w:r w:rsidR="0020416E">
        <w:rPr>
          <w:color w:val="333333"/>
          <w:sz w:val="28"/>
          <w:szCs w:val="28"/>
          <w:lang w:val="uk-UA"/>
        </w:rPr>
        <w:t>ого</w:t>
      </w:r>
      <w:r w:rsidR="0020416E" w:rsidRPr="0020416E">
        <w:rPr>
          <w:color w:val="333333"/>
          <w:sz w:val="28"/>
          <w:szCs w:val="28"/>
          <w:lang w:val="uk-UA"/>
        </w:rPr>
        <w:t xml:space="preserve"> бюджет</w:t>
      </w:r>
      <w:r w:rsidR="0020416E">
        <w:rPr>
          <w:color w:val="333333"/>
          <w:sz w:val="28"/>
          <w:szCs w:val="28"/>
          <w:lang w:val="uk-UA"/>
        </w:rPr>
        <w:t>у</w:t>
      </w:r>
      <w:r w:rsidR="0020416E" w:rsidRPr="0020416E">
        <w:rPr>
          <w:color w:val="333333"/>
          <w:sz w:val="28"/>
          <w:szCs w:val="28"/>
          <w:lang w:val="uk-UA"/>
        </w:rPr>
        <w:t xml:space="preserve"> за доходами</w:t>
      </w:r>
      <w:r w:rsidR="0020416E">
        <w:rPr>
          <w:color w:val="333333"/>
          <w:sz w:val="28"/>
          <w:szCs w:val="28"/>
          <w:lang w:val="uk-UA"/>
        </w:rPr>
        <w:t>.</w:t>
      </w:r>
    </w:p>
    <w:p w:rsidR="00E738D5" w:rsidRPr="00467712" w:rsidRDefault="00467712" w:rsidP="00957421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8"/>
          <w:szCs w:val="8"/>
          <w:lang w:val="uk-UA"/>
        </w:rPr>
        <w:t xml:space="preserve">             </w:t>
      </w:r>
      <w:r>
        <w:rPr>
          <w:color w:val="333333"/>
          <w:sz w:val="28"/>
          <w:szCs w:val="28"/>
          <w:lang w:val="uk-UA"/>
        </w:rPr>
        <w:t xml:space="preserve">    Шляхом моніторингу щоденних виписок</w:t>
      </w:r>
      <w:r w:rsidR="00996090">
        <w:rPr>
          <w:color w:val="333333"/>
          <w:sz w:val="28"/>
          <w:szCs w:val="28"/>
          <w:lang w:val="uk-UA"/>
        </w:rPr>
        <w:t xml:space="preserve"> (</w:t>
      </w:r>
      <w:proofErr w:type="spellStart"/>
      <w:r w:rsidR="00996090">
        <w:rPr>
          <w:color w:val="333333"/>
          <w:sz w:val="28"/>
          <w:szCs w:val="28"/>
          <w:lang w:val="uk-UA"/>
        </w:rPr>
        <w:t>розшифровок</w:t>
      </w:r>
      <w:proofErr w:type="spellEnd"/>
      <w:r w:rsidR="00996090">
        <w:rPr>
          <w:color w:val="333333"/>
          <w:sz w:val="28"/>
          <w:szCs w:val="28"/>
          <w:lang w:val="uk-UA"/>
        </w:rPr>
        <w:t>)</w:t>
      </w:r>
      <w:r w:rsidR="00957421">
        <w:rPr>
          <w:color w:val="333333"/>
          <w:sz w:val="28"/>
          <w:szCs w:val="28"/>
          <w:lang w:val="uk-UA"/>
        </w:rPr>
        <w:t>, аналізу надходжень ч</w:t>
      </w:r>
      <w:r w:rsidR="00957421" w:rsidRPr="00957421">
        <w:rPr>
          <w:color w:val="333333"/>
          <w:sz w:val="28"/>
          <w:szCs w:val="28"/>
          <w:lang w:val="uk-UA"/>
        </w:rPr>
        <w:t>астин</w:t>
      </w:r>
      <w:r w:rsidR="00957421">
        <w:rPr>
          <w:color w:val="333333"/>
          <w:sz w:val="28"/>
          <w:szCs w:val="28"/>
          <w:lang w:val="uk-UA"/>
        </w:rPr>
        <w:t>и</w:t>
      </w:r>
      <w:r w:rsidR="00957421" w:rsidRPr="00957421">
        <w:rPr>
          <w:color w:val="333333"/>
          <w:sz w:val="28"/>
          <w:szCs w:val="28"/>
          <w:lang w:val="uk-UA"/>
        </w:rPr>
        <w:t xml:space="preserve"> чистого прибутку (доходу) комунальних унітарних підприємств та їх об'єднань, що вилучається до відповідного місцевого бюджету</w:t>
      </w:r>
      <w:r w:rsidR="00957421">
        <w:rPr>
          <w:color w:val="333333"/>
          <w:sz w:val="28"/>
          <w:szCs w:val="28"/>
          <w:lang w:val="uk-UA"/>
        </w:rPr>
        <w:t>, (в тому числі в розрізі платників), одержані кількісні та якісні значення показників результативності регуляторного акта.</w:t>
      </w:r>
    </w:p>
    <w:p w:rsidR="00B96F50" w:rsidRPr="000F1331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rStyle w:val="a4"/>
          <w:color w:val="333333"/>
          <w:sz w:val="28"/>
          <w:szCs w:val="28"/>
          <w:lang w:val="uk-UA"/>
        </w:rPr>
        <w:lastRenderedPageBreak/>
        <w:t xml:space="preserve">        </w:t>
      </w:r>
      <w:r w:rsidR="00B96F50" w:rsidRPr="000F1331">
        <w:rPr>
          <w:rStyle w:val="a4"/>
          <w:color w:val="333333"/>
          <w:sz w:val="28"/>
          <w:szCs w:val="28"/>
          <w:lang w:val="uk-UA"/>
        </w:rPr>
        <w:t xml:space="preserve">8. Кількісні та якісні значення показників результативності </w:t>
      </w:r>
      <w:r w:rsidR="00957421">
        <w:rPr>
          <w:rStyle w:val="a4"/>
          <w:color w:val="333333"/>
          <w:sz w:val="28"/>
          <w:szCs w:val="28"/>
          <w:lang w:val="uk-UA"/>
        </w:rPr>
        <w:t xml:space="preserve">регуляторного </w:t>
      </w:r>
      <w:r w:rsidR="00B96F50" w:rsidRPr="000F1331">
        <w:rPr>
          <w:rStyle w:val="a4"/>
          <w:color w:val="333333"/>
          <w:sz w:val="28"/>
          <w:szCs w:val="28"/>
          <w:lang w:val="uk-UA"/>
        </w:rPr>
        <w:t>акта</w:t>
      </w:r>
      <w:r w:rsidR="00B96F50" w:rsidRPr="000F1331">
        <w:rPr>
          <w:color w:val="333333"/>
          <w:sz w:val="28"/>
          <w:szCs w:val="28"/>
          <w:lang w:val="uk-UA"/>
        </w:rPr>
        <w:t> </w:t>
      </w:r>
    </w:p>
    <w:p w:rsidR="00B96F50" w:rsidRDefault="006A3052" w:rsidP="00025429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</w:t>
      </w:r>
      <w:r w:rsidR="00FB5B74">
        <w:rPr>
          <w:color w:val="333333"/>
          <w:sz w:val="28"/>
          <w:szCs w:val="28"/>
          <w:lang w:val="uk-UA"/>
        </w:rPr>
        <w:t xml:space="preserve"> Кількісними</w:t>
      </w:r>
      <w:r w:rsidR="00025429">
        <w:rPr>
          <w:color w:val="333333"/>
          <w:sz w:val="28"/>
          <w:szCs w:val="28"/>
          <w:lang w:val="uk-UA"/>
        </w:rPr>
        <w:t xml:space="preserve"> </w:t>
      </w:r>
      <w:r w:rsidR="00FB5B74">
        <w:rPr>
          <w:color w:val="333333"/>
          <w:sz w:val="28"/>
          <w:szCs w:val="28"/>
          <w:lang w:val="uk-UA"/>
        </w:rPr>
        <w:t>п</w:t>
      </w:r>
      <w:r w:rsidR="003F2819">
        <w:rPr>
          <w:color w:val="333333"/>
          <w:sz w:val="28"/>
          <w:szCs w:val="28"/>
          <w:lang w:val="uk-UA"/>
        </w:rPr>
        <w:t>оказниками, які характеризують наслідки дії регуляторного акта</w:t>
      </w:r>
      <w:r w:rsidR="00FB5B74">
        <w:rPr>
          <w:color w:val="333333"/>
          <w:sz w:val="28"/>
          <w:szCs w:val="28"/>
          <w:lang w:val="uk-UA"/>
        </w:rPr>
        <w:t>, є</w:t>
      </w:r>
      <w:r w:rsidR="003F2819">
        <w:rPr>
          <w:color w:val="333333"/>
          <w:sz w:val="28"/>
          <w:szCs w:val="28"/>
          <w:lang w:val="uk-UA"/>
        </w:rPr>
        <w:t xml:space="preserve"> кількість</w:t>
      </w:r>
      <w:r w:rsidR="00D852C6">
        <w:rPr>
          <w:color w:val="333333"/>
          <w:sz w:val="28"/>
          <w:szCs w:val="28"/>
          <w:lang w:val="uk-UA"/>
        </w:rPr>
        <w:t xml:space="preserve"> комунальних унітарних підприємств та їх об</w:t>
      </w:r>
      <w:r w:rsidR="00D852C6" w:rsidRPr="00D852C6">
        <w:rPr>
          <w:color w:val="333333"/>
          <w:sz w:val="28"/>
          <w:szCs w:val="28"/>
          <w:lang w:val="uk-UA"/>
        </w:rPr>
        <w:t>’</w:t>
      </w:r>
      <w:r w:rsidR="00D852C6">
        <w:rPr>
          <w:color w:val="333333"/>
          <w:sz w:val="28"/>
          <w:szCs w:val="28"/>
          <w:lang w:val="uk-UA"/>
        </w:rPr>
        <w:t>єднань</w:t>
      </w:r>
      <w:r w:rsidR="00FB5B74">
        <w:rPr>
          <w:color w:val="333333"/>
          <w:sz w:val="28"/>
          <w:szCs w:val="28"/>
          <w:lang w:val="uk-UA"/>
        </w:rPr>
        <w:t>;</w:t>
      </w:r>
      <w:r w:rsidR="00D852C6">
        <w:rPr>
          <w:color w:val="333333"/>
          <w:sz w:val="28"/>
          <w:szCs w:val="28"/>
          <w:lang w:val="uk-UA"/>
        </w:rPr>
        <w:t xml:space="preserve">  якісн</w:t>
      </w:r>
      <w:r w:rsidR="00FB5B74">
        <w:rPr>
          <w:color w:val="333333"/>
          <w:sz w:val="28"/>
          <w:szCs w:val="28"/>
          <w:lang w:val="uk-UA"/>
        </w:rPr>
        <w:t>ими -</w:t>
      </w:r>
      <w:r w:rsidR="00D852C6">
        <w:rPr>
          <w:color w:val="333333"/>
          <w:sz w:val="28"/>
          <w:szCs w:val="28"/>
          <w:lang w:val="uk-UA"/>
        </w:rPr>
        <w:t xml:space="preserve"> обсяг надходжень до міського бюджету</w:t>
      </w:r>
      <w:r w:rsidR="00FB5B74">
        <w:rPr>
          <w:color w:val="333333"/>
          <w:sz w:val="28"/>
          <w:szCs w:val="28"/>
          <w:lang w:val="uk-UA"/>
        </w:rPr>
        <w:t xml:space="preserve"> </w:t>
      </w:r>
      <w:r w:rsidR="00FB5B74" w:rsidRPr="00FB5B74">
        <w:rPr>
          <w:color w:val="333333"/>
          <w:sz w:val="28"/>
          <w:szCs w:val="28"/>
          <w:lang w:val="uk-UA"/>
        </w:rPr>
        <w:t>частини чистого прибутку (доходу) комунальних унітарних підприємств та їх об'єднань, що вилучається до відповідного місцевого бюджету</w:t>
      </w:r>
      <w:r w:rsidR="00D852C6">
        <w:rPr>
          <w:color w:val="333333"/>
          <w:sz w:val="28"/>
          <w:szCs w:val="28"/>
          <w:lang w:val="uk-UA"/>
        </w:rPr>
        <w:t>.</w:t>
      </w:r>
    </w:p>
    <w:p w:rsidR="00B410EA" w:rsidRPr="00445649" w:rsidRDefault="00025429" w:rsidP="006035ED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</w:t>
      </w:r>
      <w:r w:rsidR="006035ED">
        <w:rPr>
          <w:color w:val="333333"/>
          <w:sz w:val="28"/>
          <w:szCs w:val="28"/>
          <w:lang w:val="uk-UA"/>
        </w:rPr>
        <w:t>На час проведення відстеження п</w:t>
      </w:r>
      <w:r>
        <w:rPr>
          <w:color w:val="333333"/>
          <w:sz w:val="28"/>
          <w:szCs w:val="28"/>
          <w:lang w:val="uk-UA"/>
        </w:rPr>
        <w:t xml:space="preserve">ід дію регуляторного акта </w:t>
      </w:r>
      <w:r w:rsidR="006035ED">
        <w:rPr>
          <w:color w:val="333333"/>
          <w:sz w:val="28"/>
          <w:szCs w:val="28"/>
          <w:lang w:val="uk-UA"/>
        </w:rPr>
        <w:t>підпада</w:t>
      </w:r>
      <w:r w:rsidR="006F4405">
        <w:rPr>
          <w:color w:val="333333"/>
          <w:sz w:val="28"/>
          <w:szCs w:val="28"/>
          <w:lang w:val="uk-UA"/>
        </w:rPr>
        <w:t>ло</w:t>
      </w:r>
      <w:r w:rsidR="006035ED">
        <w:rPr>
          <w:color w:val="333333"/>
          <w:sz w:val="28"/>
          <w:szCs w:val="28"/>
          <w:lang w:val="uk-UA"/>
        </w:rPr>
        <w:t xml:space="preserve"> вісім комунальних підприємств, заснованих міською радою: </w:t>
      </w:r>
    </w:p>
    <w:p w:rsidR="00B410EA" w:rsidRPr="00445649" w:rsidRDefault="00B410EA" w:rsidP="0044564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445649">
        <w:rPr>
          <w:color w:val="333333"/>
          <w:sz w:val="28"/>
          <w:szCs w:val="28"/>
          <w:lang w:val="uk-UA"/>
        </w:rPr>
        <w:t xml:space="preserve">- </w:t>
      </w:r>
      <w:proofErr w:type="spellStart"/>
      <w:r w:rsidRPr="00445649">
        <w:rPr>
          <w:color w:val="333333"/>
          <w:sz w:val="28"/>
          <w:szCs w:val="28"/>
          <w:lang w:val="uk-UA"/>
        </w:rPr>
        <w:t>Кузнецовське</w:t>
      </w:r>
      <w:proofErr w:type="spellEnd"/>
      <w:r w:rsidRPr="00445649">
        <w:rPr>
          <w:color w:val="333333"/>
          <w:sz w:val="28"/>
          <w:szCs w:val="28"/>
          <w:lang w:val="uk-UA"/>
        </w:rPr>
        <w:t xml:space="preserve"> міське комунальне підприємство</w:t>
      </w:r>
      <w:r w:rsidR="006F4405">
        <w:rPr>
          <w:color w:val="333333"/>
          <w:sz w:val="28"/>
          <w:szCs w:val="28"/>
          <w:lang w:val="uk-UA"/>
        </w:rPr>
        <w:t>,</w:t>
      </w:r>
    </w:p>
    <w:p w:rsidR="00445649" w:rsidRPr="00445649" w:rsidRDefault="00445649" w:rsidP="0044564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445649">
        <w:rPr>
          <w:bCs/>
          <w:color w:val="0F253F"/>
          <w:sz w:val="28"/>
          <w:szCs w:val="28"/>
          <w:lang w:val="uk-UA"/>
        </w:rPr>
        <w:t xml:space="preserve">- </w:t>
      </w:r>
      <w:r w:rsidR="00025429">
        <w:rPr>
          <w:bCs/>
          <w:color w:val="0F253F"/>
          <w:sz w:val="28"/>
          <w:szCs w:val="28"/>
          <w:lang w:val="uk-UA"/>
        </w:rPr>
        <w:t>КП</w:t>
      </w:r>
      <w:r w:rsidRPr="00143075">
        <w:rPr>
          <w:bCs/>
          <w:color w:val="0F253F"/>
          <w:sz w:val="28"/>
          <w:szCs w:val="28"/>
          <w:lang w:val="uk-UA"/>
        </w:rPr>
        <w:t xml:space="preserve"> «М</w:t>
      </w:r>
      <w:r w:rsidRPr="00445649">
        <w:rPr>
          <w:bCs/>
          <w:color w:val="0F253F"/>
          <w:sz w:val="28"/>
          <w:szCs w:val="28"/>
          <w:lang w:val="uk-UA"/>
        </w:rPr>
        <w:t>іські електричні мережі</w:t>
      </w:r>
      <w:r w:rsidRPr="00143075">
        <w:rPr>
          <w:bCs/>
          <w:color w:val="0F253F"/>
          <w:sz w:val="28"/>
          <w:szCs w:val="28"/>
          <w:lang w:val="uk-UA"/>
        </w:rPr>
        <w:t>»</w:t>
      </w:r>
      <w:r w:rsidR="006F4405">
        <w:rPr>
          <w:bCs/>
          <w:color w:val="0F253F"/>
          <w:sz w:val="28"/>
          <w:szCs w:val="28"/>
          <w:lang w:val="uk-UA"/>
        </w:rPr>
        <w:t>,</w:t>
      </w:r>
    </w:p>
    <w:p w:rsidR="00445649" w:rsidRPr="006F4405" w:rsidRDefault="00445649" w:rsidP="0044564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445649">
        <w:rPr>
          <w:bCs/>
          <w:color w:val="0F253F"/>
          <w:sz w:val="28"/>
          <w:szCs w:val="28"/>
          <w:lang w:val="uk-UA"/>
        </w:rPr>
        <w:t xml:space="preserve">- </w:t>
      </w:r>
      <w:r w:rsidR="00025429">
        <w:rPr>
          <w:bCs/>
          <w:color w:val="0F253F"/>
          <w:sz w:val="28"/>
          <w:szCs w:val="28"/>
          <w:lang w:val="uk-UA"/>
        </w:rPr>
        <w:t>КП</w:t>
      </w:r>
      <w:r w:rsidRPr="00FD737A">
        <w:rPr>
          <w:bCs/>
          <w:color w:val="0F253F"/>
          <w:sz w:val="28"/>
          <w:szCs w:val="28"/>
          <w:lang w:val="uk-UA"/>
        </w:rPr>
        <w:t xml:space="preserve"> «</w:t>
      </w:r>
      <w:proofErr w:type="spellStart"/>
      <w:r w:rsidRPr="00445649">
        <w:rPr>
          <w:bCs/>
          <w:color w:val="0F253F"/>
          <w:sz w:val="28"/>
          <w:szCs w:val="28"/>
          <w:lang w:val="uk-UA"/>
        </w:rPr>
        <w:t>Агенство</w:t>
      </w:r>
      <w:proofErr w:type="spellEnd"/>
      <w:r w:rsidRPr="00445649">
        <w:rPr>
          <w:bCs/>
          <w:color w:val="0F253F"/>
          <w:sz w:val="28"/>
          <w:szCs w:val="28"/>
          <w:lang w:val="uk-UA"/>
        </w:rPr>
        <w:t xml:space="preserve"> нерухомості «Перспектива</w:t>
      </w:r>
      <w:r w:rsidRPr="00FD737A">
        <w:rPr>
          <w:bCs/>
          <w:color w:val="0F253F"/>
          <w:sz w:val="28"/>
          <w:szCs w:val="28"/>
          <w:lang w:val="uk-UA"/>
        </w:rPr>
        <w:t>»</w:t>
      </w:r>
      <w:r w:rsidR="006F4405">
        <w:rPr>
          <w:bCs/>
          <w:color w:val="0F253F"/>
          <w:sz w:val="28"/>
          <w:szCs w:val="28"/>
          <w:lang w:val="uk-UA"/>
        </w:rPr>
        <w:t>,</w:t>
      </w:r>
    </w:p>
    <w:p w:rsidR="00445649" w:rsidRPr="00445649" w:rsidRDefault="00445649" w:rsidP="0044564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445649">
        <w:rPr>
          <w:bCs/>
          <w:color w:val="0F253F"/>
          <w:sz w:val="28"/>
          <w:szCs w:val="28"/>
          <w:lang w:val="uk-UA"/>
        </w:rPr>
        <w:t>-</w:t>
      </w:r>
      <w:r>
        <w:rPr>
          <w:bCs/>
          <w:color w:val="0F253F"/>
          <w:sz w:val="28"/>
          <w:szCs w:val="28"/>
          <w:lang w:val="uk-UA"/>
        </w:rPr>
        <w:t xml:space="preserve"> </w:t>
      </w:r>
      <w:r w:rsidR="00025429">
        <w:rPr>
          <w:bCs/>
          <w:color w:val="0F253F"/>
          <w:sz w:val="28"/>
          <w:szCs w:val="28"/>
          <w:lang w:val="uk-UA"/>
        </w:rPr>
        <w:t>КП</w:t>
      </w:r>
      <w:r>
        <w:rPr>
          <w:bCs/>
          <w:color w:val="0F253F"/>
          <w:sz w:val="28"/>
          <w:szCs w:val="28"/>
          <w:lang w:val="uk-UA"/>
        </w:rPr>
        <w:t xml:space="preserve"> </w:t>
      </w:r>
      <w:r w:rsidRPr="00445649">
        <w:rPr>
          <w:bCs/>
          <w:color w:val="0F253F"/>
          <w:sz w:val="28"/>
          <w:szCs w:val="28"/>
          <w:lang w:val="uk-UA"/>
        </w:rPr>
        <w:t>«</w:t>
      </w:r>
      <w:proofErr w:type="spellStart"/>
      <w:r w:rsidRPr="00445649">
        <w:rPr>
          <w:bCs/>
          <w:color w:val="0F253F"/>
          <w:sz w:val="28"/>
          <w:szCs w:val="28"/>
          <w:lang w:val="uk-UA"/>
        </w:rPr>
        <w:t>Кузнецовське</w:t>
      </w:r>
      <w:proofErr w:type="spellEnd"/>
      <w:r>
        <w:rPr>
          <w:bCs/>
          <w:color w:val="0F253F"/>
          <w:sz w:val="28"/>
          <w:szCs w:val="28"/>
          <w:lang w:val="uk-UA"/>
        </w:rPr>
        <w:t xml:space="preserve"> </w:t>
      </w:r>
      <w:r w:rsidRPr="00445649">
        <w:rPr>
          <w:bCs/>
          <w:color w:val="0F253F"/>
          <w:sz w:val="28"/>
          <w:szCs w:val="28"/>
          <w:lang w:val="uk-UA"/>
        </w:rPr>
        <w:t>міське</w:t>
      </w:r>
      <w:r>
        <w:rPr>
          <w:bCs/>
          <w:color w:val="0F253F"/>
          <w:sz w:val="28"/>
          <w:szCs w:val="28"/>
          <w:lang w:val="uk-UA"/>
        </w:rPr>
        <w:t xml:space="preserve"> </w:t>
      </w:r>
      <w:r w:rsidRPr="00445649">
        <w:rPr>
          <w:bCs/>
          <w:color w:val="0F253F"/>
          <w:sz w:val="28"/>
          <w:szCs w:val="28"/>
          <w:lang w:val="uk-UA"/>
        </w:rPr>
        <w:t>бюро</w:t>
      </w:r>
      <w:r>
        <w:rPr>
          <w:bCs/>
          <w:color w:val="0F253F"/>
          <w:sz w:val="28"/>
          <w:szCs w:val="28"/>
          <w:lang w:val="uk-UA"/>
        </w:rPr>
        <w:t xml:space="preserve"> </w:t>
      </w:r>
      <w:r w:rsidRPr="00445649">
        <w:rPr>
          <w:bCs/>
          <w:color w:val="0F253F"/>
          <w:sz w:val="28"/>
          <w:szCs w:val="28"/>
          <w:lang w:val="uk-UA"/>
        </w:rPr>
        <w:t>технічної</w:t>
      </w:r>
      <w:r>
        <w:rPr>
          <w:bCs/>
          <w:color w:val="0F253F"/>
          <w:sz w:val="28"/>
          <w:szCs w:val="28"/>
          <w:lang w:val="uk-UA"/>
        </w:rPr>
        <w:t xml:space="preserve">  інвентаризації</w:t>
      </w:r>
      <w:r w:rsidRPr="00445649">
        <w:rPr>
          <w:bCs/>
          <w:color w:val="0F253F"/>
          <w:sz w:val="28"/>
          <w:szCs w:val="28"/>
          <w:lang w:val="uk-UA"/>
        </w:rPr>
        <w:t>»</w:t>
      </w:r>
      <w:r w:rsidR="006F4405">
        <w:rPr>
          <w:bCs/>
          <w:color w:val="0F253F"/>
          <w:sz w:val="28"/>
          <w:szCs w:val="28"/>
          <w:lang w:val="uk-UA"/>
        </w:rPr>
        <w:t>,</w:t>
      </w:r>
    </w:p>
    <w:p w:rsidR="00445649" w:rsidRPr="00445649" w:rsidRDefault="00445649" w:rsidP="0044564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445649">
        <w:rPr>
          <w:bCs/>
          <w:color w:val="0F253F"/>
          <w:sz w:val="28"/>
          <w:szCs w:val="28"/>
          <w:lang w:val="uk-UA"/>
        </w:rPr>
        <w:t xml:space="preserve">- </w:t>
      </w:r>
      <w:r w:rsidR="00025429">
        <w:rPr>
          <w:bCs/>
          <w:color w:val="0F253F"/>
          <w:sz w:val="28"/>
          <w:szCs w:val="28"/>
          <w:lang w:val="uk-UA"/>
        </w:rPr>
        <w:t>КП</w:t>
      </w:r>
      <w:r w:rsidRPr="003F6E47">
        <w:rPr>
          <w:bCs/>
          <w:color w:val="0F253F"/>
          <w:sz w:val="28"/>
          <w:szCs w:val="28"/>
          <w:lang w:val="uk-UA"/>
        </w:rPr>
        <w:t xml:space="preserve"> «</w:t>
      </w:r>
      <w:proofErr w:type="spellStart"/>
      <w:r w:rsidRPr="00445649">
        <w:rPr>
          <w:bCs/>
          <w:color w:val="0F253F"/>
          <w:sz w:val="28"/>
          <w:szCs w:val="28"/>
          <w:lang w:val="uk-UA"/>
        </w:rPr>
        <w:t>АрхПроект</w:t>
      </w:r>
      <w:proofErr w:type="spellEnd"/>
      <w:r w:rsidRPr="003F6E47">
        <w:rPr>
          <w:bCs/>
          <w:color w:val="0F253F"/>
          <w:sz w:val="28"/>
          <w:szCs w:val="28"/>
          <w:lang w:val="uk-UA"/>
        </w:rPr>
        <w:t>»</w:t>
      </w:r>
      <w:r w:rsidR="006F4405">
        <w:rPr>
          <w:bCs/>
          <w:color w:val="0F253F"/>
          <w:sz w:val="28"/>
          <w:szCs w:val="28"/>
          <w:lang w:val="uk-UA"/>
        </w:rPr>
        <w:t>,</w:t>
      </w:r>
    </w:p>
    <w:p w:rsidR="00025429" w:rsidRDefault="00445649" w:rsidP="0044564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F253F"/>
          <w:sz w:val="28"/>
          <w:szCs w:val="28"/>
          <w:lang w:val="uk-UA"/>
        </w:rPr>
      </w:pPr>
      <w:r w:rsidRPr="004B07DE">
        <w:rPr>
          <w:bCs/>
          <w:color w:val="0F253F"/>
          <w:sz w:val="28"/>
          <w:szCs w:val="28"/>
          <w:lang w:val="uk-UA"/>
        </w:rPr>
        <w:t>- Прес-</w:t>
      </w:r>
      <w:r w:rsidR="004B07DE">
        <w:rPr>
          <w:bCs/>
          <w:color w:val="0F253F"/>
          <w:sz w:val="28"/>
          <w:szCs w:val="28"/>
          <w:lang w:val="uk-UA"/>
        </w:rPr>
        <w:t>центр Кузнецовської міської ради</w:t>
      </w:r>
      <w:r w:rsidR="00025429">
        <w:rPr>
          <w:bCs/>
          <w:color w:val="0F253F"/>
          <w:sz w:val="28"/>
          <w:szCs w:val="28"/>
          <w:lang w:val="uk-UA"/>
        </w:rPr>
        <w:t xml:space="preserve"> (перебуває в стадії ліквідації)</w:t>
      </w:r>
      <w:r w:rsidR="006F4405">
        <w:rPr>
          <w:bCs/>
          <w:color w:val="0F253F"/>
          <w:sz w:val="28"/>
          <w:szCs w:val="28"/>
          <w:lang w:val="uk-UA"/>
        </w:rPr>
        <w:t>,</w:t>
      </w:r>
    </w:p>
    <w:p w:rsidR="00025429" w:rsidRDefault="00025429" w:rsidP="0044564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F253F"/>
          <w:sz w:val="28"/>
          <w:szCs w:val="28"/>
          <w:lang w:val="uk-UA"/>
        </w:rPr>
      </w:pPr>
      <w:r>
        <w:rPr>
          <w:bCs/>
          <w:color w:val="0F253F"/>
          <w:sz w:val="28"/>
          <w:szCs w:val="28"/>
          <w:lang w:val="uk-UA"/>
        </w:rPr>
        <w:t>- КП «</w:t>
      </w:r>
      <w:proofErr w:type="spellStart"/>
      <w:r>
        <w:rPr>
          <w:bCs/>
          <w:color w:val="0F253F"/>
          <w:sz w:val="28"/>
          <w:szCs w:val="28"/>
          <w:lang w:val="uk-UA"/>
        </w:rPr>
        <w:t>Ж</w:t>
      </w:r>
      <w:r w:rsidR="00D57B23">
        <w:rPr>
          <w:bCs/>
          <w:color w:val="0F253F"/>
          <w:sz w:val="28"/>
          <w:szCs w:val="28"/>
          <w:lang w:val="uk-UA"/>
        </w:rPr>
        <w:t>и</w:t>
      </w:r>
      <w:r>
        <w:rPr>
          <w:bCs/>
          <w:color w:val="0F253F"/>
          <w:sz w:val="28"/>
          <w:szCs w:val="28"/>
          <w:lang w:val="uk-UA"/>
        </w:rPr>
        <w:t>тлокомунсервіс</w:t>
      </w:r>
      <w:proofErr w:type="spellEnd"/>
      <w:r>
        <w:rPr>
          <w:bCs/>
          <w:color w:val="0F253F"/>
          <w:sz w:val="28"/>
          <w:szCs w:val="28"/>
          <w:lang w:val="uk-UA"/>
        </w:rPr>
        <w:t>»</w:t>
      </w:r>
      <w:r w:rsidR="006F4405">
        <w:rPr>
          <w:bCs/>
          <w:color w:val="0F253F"/>
          <w:sz w:val="28"/>
          <w:szCs w:val="28"/>
          <w:lang w:val="uk-UA"/>
        </w:rPr>
        <w:t>,</w:t>
      </w:r>
      <w:r>
        <w:rPr>
          <w:bCs/>
          <w:color w:val="0F253F"/>
          <w:sz w:val="28"/>
          <w:szCs w:val="28"/>
          <w:lang w:val="uk-UA"/>
        </w:rPr>
        <w:t xml:space="preserve"> </w:t>
      </w:r>
    </w:p>
    <w:p w:rsidR="00445649" w:rsidRPr="004B07DE" w:rsidRDefault="00025429" w:rsidP="0044564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Cs/>
          <w:color w:val="0F253F"/>
          <w:sz w:val="28"/>
          <w:szCs w:val="28"/>
          <w:lang w:val="uk-UA"/>
        </w:rPr>
        <w:t>- КП «Благоустрій»</w:t>
      </w:r>
      <w:r w:rsidR="004B07DE">
        <w:rPr>
          <w:bCs/>
          <w:color w:val="0F253F"/>
          <w:sz w:val="28"/>
          <w:szCs w:val="28"/>
          <w:lang w:val="uk-UA"/>
        </w:rPr>
        <w:t>.</w:t>
      </w:r>
    </w:p>
    <w:p w:rsidR="00445649" w:rsidRDefault="00445649" w:rsidP="0044564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12"/>
          <w:szCs w:val="12"/>
          <w:lang w:val="uk-UA"/>
        </w:rPr>
      </w:pPr>
    </w:p>
    <w:p w:rsidR="009A63A2" w:rsidRPr="0021619F" w:rsidRDefault="009A63A2" w:rsidP="0044564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12"/>
          <w:szCs w:val="12"/>
          <w:lang w:val="uk-UA"/>
        </w:rPr>
      </w:pPr>
    </w:p>
    <w:p w:rsidR="00445649" w:rsidRPr="00872882" w:rsidRDefault="00EA0F66" w:rsidP="00A77E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872882">
        <w:rPr>
          <w:b/>
          <w:sz w:val="28"/>
          <w:szCs w:val="28"/>
          <w:lang w:val="uk-UA"/>
        </w:rPr>
        <w:t>Динаміка</w:t>
      </w:r>
      <w:r w:rsidR="00A77E30" w:rsidRPr="00872882">
        <w:rPr>
          <w:b/>
          <w:sz w:val="28"/>
          <w:szCs w:val="28"/>
          <w:lang w:val="uk-UA"/>
        </w:rPr>
        <w:t xml:space="preserve"> показників</w:t>
      </w:r>
      <w:r w:rsidRPr="00872882">
        <w:rPr>
          <w:b/>
          <w:sz w:val="28"/>
          <w:szCs w:val="28"/>
          <w:lang w:val="uk-UA"/>
        </w:rPr>
        <w:t xml:space="preserve"> </w:t>
      </w:r>
      <w:r w:rsidR="00A77E30" w:rsidRPr="00872882">
        <w:rPr>
          <w:b/>
          <w:sz w:val="28"/>
          <w:szCs w:val="28"/>
          <w:lang w:val="uk-UA"/>
        </w:rPr>
        <w:t>результативності регуляторного акта</w:t>
      </w:r>
    </w:p>
    <w:p w:rsidR="00390492" w:rsidRPr="00390492" w:rsidRDefault="00390492" w:rsidP="009F2E3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8"/>
          <w:szCs w:val="8"/>
          <w:lang w:val="uk-UA"/>
        </w:rPr>
      </w:pPr>
    </w:p>
    <w:tbl>
      <w:tblPr>
        <w:tblW w:w="1615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851"/>
        <w:gridCol w:w="850"/>
        <w:gridCol w:w="851"/>
        <w:gridCol w:w="850"/>
        <w:gridCol w:w="851"/>
        <w:gridCol w:w="850"/>
        <w:gridCol w:w="851"/>
        <w:gridCol w:w="849"/>
        <w:gridCol w:w="3258"/>
        <w:gridCol w:w="3120"/>
      </w:tblGrid>
      <w:tr w:rsidR="00360313" w:rsidRPr="00016419" w:rsidTr="00F65DFE">
        <w:trPr>
          <w:trHeight w:val="465"/>
        </w:trPr>
        <w:tc>
          <w:tcPr>
            <w:tcW w:w="2127" w:type="dxa"/>
            <w:vMerge w:val="restart"/>
            <w:vAlign w:val="center"/>
          </w:tcPr>
          <w:p w:rsidR="00360313" w:rsidRPr="009F2E3C" w:rsidRDefault="00360313" w:rsidP="00531811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9F2E3C">
              <w:rPr>
                <w:sz w:val="21"/>
                <w:szCs w:val="21"/>
                <w:lang w:val="uk-UA"/>
              </w:rPr>
              <w:t>Назва показника</w:t>
            </w:r>
          </w:p>
        </w:tc>
        <w:tc>
          <w:tcPr>
            <w:tcW w:w="1701" w:type="dxa"/>
            <w:gridSpan w:val="2"/>
            <w:vAlign w:val="center"/>
          </w:tcPr>
          <w:p w:rsidR="00360313" w:rsidRPr="00360313" w:rsidRDefault="00360313" w:rsidP="00360313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Відстеження</w:t>
            </w:r>
          </w:p>
        </w:tc>
        <w:tc>
          <w:tcPr>
            <w:tcW w:w="2551" w:type="dxa"/>
            <w:gridSpan w:val="3"/>
          </w:tcPr>
          <w:p w:rsidR="00360313" w:rsidRPr="00360313" w:rsidRDefault="00360313" w:rsidP="00AE6D29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360313">
              <w:rPr>
                <w:sz w:val="21"/>
                <w:szCs w:val="21"/>
                <w:lang w:val="uk-UA"/>
              </w:rPr>
              <w:t xml:space="preserve">Показники періодичного відстеження, </w:t>
            </w:r>
          </w:p>
          <w:p w:rsidR="00360313" w:rsidRPr="00360313" w:rsidRDefault="00360313" w:rsidP="00AE6D29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360313">
              <w:rPr>
                <w:sz w:val="21"/>
                <w:szCs w:val="21"/>
                <w:lang w:val="uk-UA"/>
              </w:rPr>
              <w:t>здійсненого у 2016 році</w:t>
            </w:r>
          </w:p>
        </w:tc>
        <w:tc>
          <w:tcPr>
            <w:tcW w:w="3401" w:type="dxa"/>
            <w:gridSpan w:val="4"/>
            <w:tcBorders>
              <w:right w:val="dotted" w:sz="4" w:space="0" w:color="auto"/>
            </w:tcBorders>
          </w:tcPr>
          <w:p w:rsidR="00360313" w:rsidRPr="00360313" w:rsidRDefault="00360313" w:rsidP="00AE6D29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360313">
              <w:rPr>
                <w:sz w:val="21"/>
                <w:szCs w:val="21"/>
                <w:lang w:val="uk-UA"/>
              </w:rPr>
              <w:t xml:space="preserve">Показники періодичного відстеження, </w:t>
            </w:r>
          </w:p>
          <w:p w:rsidR="00360313" w:rsidRPr="00360313" w:rsidRDefault="00360313" w:rsidP="00AE6D29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360313">
              <w:rPr>
                <w:sz w:val="21"/>
                <w:szCs w:val="21"/>
                <w:lang w:val="uk-UA"/>
              </w:rPr>
              <w:t>здійсненого у 2019 році</w:t>
            </w:r>
          </w:p>
        </w:tc>
        <w:tc>
          <w:tcPr>
            <w:tcW w:w="325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60313" w:rsidRPr="005574F3" w:rsidRDefault="00360313" w:rsidP="00531811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120" w:type="dxa"/>
            <w:tcBorders>
              <w:left w:val="nil"/>
            </w:tcBorders>
          </w:tcPr>
          <w:p w:rsidR="00360313" w:rsidRPr="005574F3" w:rsidRDefault="00360313" w:rsidP="00531811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360313" w:rsidRPr="00016419" w:rsidTr="00F65DFE">
        <w:trPr>
          <w:gridAfter w:val="2"/>
          <w:wAfter w:w="6378" w:type="dxa"/>
          <w:trHeight w:val="377"/>
        </w:trPr>
        <w:tc>
          <w:tcPr>
            <w:tcW w:w="2127" w:type="dxa"/>
            <w:vMerge/>
            <w:vAlign w:val="center"/>
          </w:tcPr>
          <w:p w:rsidR="00360313" w:rsidRPr="009F2E3C" w:rsidRDefault="00360313" w:rsidP="00954B53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360313" w:rsidRPr="00360313" w:rsidRDefault="0088660F" w:rsidP="00954B53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б</w:t>
            </w:r>
            <w:r w:rsidR="00360313">
              <w:rPr>
                <w:sz w:val="21"/>
                <w:szCs w:val="21"/>
                <w:lang w:val="uk-UA"/>
              </w:rPr>
              <w:t xml:space="preserve">азове  </w:t>
            </w:r>
            <w:r w:rsidR="00360313" w:rsidRPr="00360313">
              <w:rPr>
                <w:sz w:val="21"/>
                <w:szCs w:val="21"/>
                <w:lang w:val="uk-UA"/>
              </w:rPr>
              <w:t>2011р</w:t>
            </w:r>
            <w:r w:rsidR="00360313">
              <w:rPr>
                <w:sz w:val="21"/>
                <w:szCs w:val="21"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:rsidR="00360313" w:rsidRPr="00360313" w:rsidRDefault="0088660F" w:rsidP="00F65DFE">
            <w:pPr>
              <w:pStyle w:val="2"/>
              <w:tabs>
                <w:tab w:val="left" w:pos="540"/>
                <w:tab w:val="left" w:pos="743"/>
                <w:tab w:val="left" w:pos="4820"/>
                <w:tab w:val="left" w:pos="5103"/>
              </w:tabs>
              <w:spacing w:after="0" w:line="240" w:lineRule="auto"/>
              <w:ind w:left="-108"/>
              <w:jc w:val="center"/>
              <w:rPr>
                <w:sz w:val="21"/>
                <w:szCs w:val="21"/>
                <w:lang w:val="uk-UA"/>
              </w:rPr>
            </w:pPr>
            <w:r w:rsidRPr="00A662A4">
              <w:rPr>
                <w:sz w:val="18"/>
                <w:szCs w:val="18"/>
                <w:lang w:val="uk-UA"/>
              </w:rPr>
              <w:t>повторн</w:t>
            </w:r>
            <w:r w:rsidR="00F65DFE" w:rsidRPr="00F65DFE">
              <w:rPr>
                <w:sz w:val="19"/>
                <w:szCs w:val="19"/>
                <w:lang w:val="uk-UA"/>
              </w:rPr>
              <w:t>е</w:t>
            </w:r>
            <w:r>
              <w:rPr>
                <w:sz w:val="21"/>
                <w:szCs w:val="21"/>
                <w:lang w:val="uk-UA"/>
              </w:rPr>
              <w:t xml:space="preserve"> 2012р.</w:t>
            </w:r>
          </w:p>
        </w:tc>
        <w:tc>
          <w:tcPr>
            <w:tcW w:w="850" w:type="dxa"/>
            <w:vAlign w:val="bottom"/>
          </w:tcPr>
          <w:p w:rsidR="00360313" w:rsidRPr="00360313" w:rsidRDefault="00360313" w:rsidP="00857009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360313">
              <w:rPr>
                <w:sz w:val="21"/>
                <w:szCs w:val="21"/>
                <w:lang w:val="uk-UA"/>
              </w:rPr>
              <w:t>2013р.</w:t>
            </w:r>
          </w:p>
        </w:tc>
        <w:tc>
          <w:tcPr>
            <w:tcW w:w="851" w:type="dxa"/>
            <w:vAlign w:val="bottom"/>
          </w:tcPr>
          <w:p w:rsidR="00360313" w:rsidRPr="00360313" w:rsidRDefault="00360313" w:rsidP="00857009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360313">
              <w:rPr>
                <w:sz w:val="21"/>
                <w:szCs w:val="21"/>
                <w:lang w:val="uk-UA"/>
              </w:rPr>
              <w:t>2014р.</w:t>
            </w:r>
          </w:p>
        </w:tc>
        <w:tc>
          <w:tcPr>
            <w:tcW w:w="850" w:type="dxa"/>
            <w:vAlign w:val="bottom"/>
          </w:tcPr>
          <w:p w:rsidR="00360313" w:rsidRPr="00360313" w:rsidRDefault="00360313" w:rsidP="00857009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360313">
              <w:rPr>
                <w:sz w:val="21"/>
                <w:szCs w:val="21"/>
                <w:lang w:val="uk-UA"/>
              </w:rPr>
              <w:t>2015р.</w:t>
            </w:r>
          </w:p>
        </w:tc>
        <w:tc>
          <w:tcPr>
            <w:tcW w:w="851" w:type="dxa"/>
            <w:vAlign w:val="bottom"/>
          </w:tcPr>
          <w:p w:rsidR="00360313" w:rsidRPr="00360313" w:rsidRDefault="00360313" w:rsidP="00857009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360313">
              <w:rPr>
                <w:sz w:val="21"/>
                <w:szCs w:val="21"/>
                <w:lang w:val="uk-UA"/>
              </w:rPr>
              <w:t>2016р.</w:t>
            </w:r>
          </w:p>
        </w:tc>
        <w:tc>
          <w:tcPr>
            <w:tcW w:w="850" w:type="dxa"/>
            <w:vAlign w:val="bottom"/>
          </w:tcPr>
          <w:p w:rsidR="00360313" w:rsidRPr="00360313" w:rsidRDefault="00360313" w:rsidP="00857009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360313">
              <w:rPr>
                <w:sz w:val="21"/>
                <w:szCs w:val="21"/>
                <w:lang w:val="uk-UA"/>
              </w:rPr>
              <w:t>2017р.</w:t>
            </w:r>
          </w:p>
        </w:tc>
        <w:tc>
          <w:tcPr>
            <w:tcW w:w="851" w:type="dxa"/>
            <w:vAlign w:val="bottom"/>
          </w:tcPr>
          <w:p w:rsidR="00360313" w:rsidRPr="00360313" w:rsidRDefault="00360313" w:rsidP="00857009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360313">
              <w:rPr>
                <w:sz w:val="21"/>
                <w:szCs w:val="21"/>
                <w:lang w:val="uk-UA"/>
              </w:rPr>
              <w:t>2018р.</w:t>
            </w:r>
          </w:p>
        </w:tc>
        <w:tc>
          <w:tcPr>
            <w:tcW w:w="849" w:type="dxa"/>
            <w:vAlign w:val="bottom"/>
          </w:tcPr>
          <w:p w:rsidR="00360313" w:rsidRPr="00360313" w:rsidRDefault="00360313" w:rsidP="005574F3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360313">
              <w:rPr>
                <w:sz w:val="21"/>
                <w:szCs w:val="21"/>
                <w:lang w:val="en-US"/>
              </w:rPr>
              <w:t>I</w:t>
            </w:r>
            <w:r w:rsidRPr="00360313">
              <w:rPr>
                <w:sz w:val="21"/>
                <w:szCs w:val="21"/>
                <w:lang w:val="uk-UA"/>
              </w:rPr>
              <w:t xml:space="preserve"> кв.  2019р.</w:t>
            </w:r>
          </w:p>
        </w:tc>
      </w:tr>
      <w:tr w:rsidR="00F65DFE" w:rsidRPr="00016419" w:rsidTr="00F65DFE">
        <w:trPr>
          <w:gridAfter w:val="2"/>
          <w:wAfter w:w="6378" w:type="dxa"/>
        </w:trPr>
        <w:tc>
          <w:tcPr>
            <w:tcW w:w="2127" w:type="dxa"/>
            <w:vAlign w:val="center"/>
          </w:tcPr>
          <w:p w:rsidR="00901958" w:rsidRPr="009F2E3C" w:rsidRDefault="00901958" w:rsidP="00023847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9F2E3C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901958" w:rsidRPr="003B4336" w:rsidRDefault="009F2E3C" w:rsidP="00023847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901958" w:rsidRPr="003B4336" w:rsidRDefault="009F2E3C" w:rsidP="00023847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901958" w:rsidRPr="003B4336" w:rsidRDefault="009F2E3C" w:rsidP="00023847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901958" w:rsidRPr="003B4336" w:rsidRDefault="009F2E3C" w:rsidP="00EB7439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901958" w:rsidRPr="003B4336" w:rsidRDefault="009F2E3C" w:rsidP="00EB7439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901958" w:rsidRPr="003B4336" w:rsidRDefault="009F2E3C" w:rsidP="00EB7439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850" w:type="dxa"/>
            <w:vAlign w:val="center"/>
          </w:tcPr>
          <w:p w:rsidR="00901958" w:rsidRPr="003B4336" w:rsidRDefault="009F2E3C" w:rsidP="00023847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901958" w:rsidRPr="003B4336" w:rsidRDefault="009F2E3C" w:rsidP="00023847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849" w:type="dxa"/>
            <w:vAlign w:val="center"/>
          </w:tcPr>
          <w:p w:rsidR="00901958" w:rsidRPr="003B4336" w:rsidRDefault="009F2E3C" w:rsidP="00023847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</w:tr>
      <w:tr w:rsidR="00F65DFE" w:rsidRPr="002847C5" w:rsidTr="00F65DFE">
        <w:trPr>
          <w:gridAfter w:val="2"/>
          <w:wAfter w:w="6378" w:type="dxa"/>
          <w:trHeight w:val="630"/>
        </w:trPr>
        <w:tc>
          <w:tcPr>
            <w:tcW w:w="2127" w:type="dxa"/>
            <w:vAlign w:val="bottom"/>
          </w:tcPr>
          <w:p w:rsidR="00901958" w:rsidRPr="009F2E3C" w:rsidRDefault="00901958" w:rsidP="00901958">
            <w:pPr>
              <w:spacing w:after="0" w:line="240" w:lineRule="auto"/>
              <w:rPr>
                <w:rFonts w:ascii="Times New Roman" w:hAnsi="Times New Roman"/>
                <w:b/>
                <w:color w:val="0F253F"/>
                <w:sz w:val="21"/>
                <w:szCs w:val="21"/>
              </w:rPr>
            </w:pPr>
            <w:r w:rsidRPr="009F2E3C">
              <w:rPr>
                <w:rFonts w:ascii="Times New Roman" w:hAnsi="Times New Roman"/>
                <w:b/>
                <w:color w:val="0F253F"/>
                <w:sz w:val="21"/>
                <w:szCs w:val="21"/>
                <w:lang w:val="uk-UA"/>
              </w:rPr>
              <w:t>Кількість комунальних підприємств, од.</w:t>
            </w:r>
          </w:p>
        </w:tc>
        <w:tc>
          <w:tcPr>
            <w:tcW w:w="850" w:type="dxa"/>
            <w:vAlign w:val="bottom"/>
          </w:tcPr>
          <w:p w:rsidR="00901958" w:rsidRPr="0088660F" w:rsidRDefault="0088660F" w:rsidP="0088660F">
            <w:pPr>
              <w:spacing w:after="0" w:line="240" w:lineRule="auto"/>
              <w:jc w:val="right"/>
              <w:rPr>
                <w:rFonts w:ascii="Times New Roman" w:hAnsi="Times New Roman"/>
                <w:color w:val="0F253F"/>
                <w:sz w:val="24"/>
                <w:szCs w:val="24"/>
                <w:lang w:val="uk-UA"/>
              </w:rPr>
            </w:pPr>
            <w:r w:rsidRPr="0088660F">
              <w:rPr>
                <w:rFonts w:ascii="Times New Roman" w:hAnsi="Times New Roman"/>
                <w:color w:val="0F253F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vAlign w:val="bottom"/>
          </w:tcPr>
          <w:p w:rsidR="00901958" w:rsidRPr="0088660F" w:rsidRDefault="0088660F" w:rsidP="0088660F">
            <w:pPr>
              <w:spacing w:after="0" w:line="240" w:lineRule="auto"/>
              <w:jc w:val="right"/>
              <w:rPr>
                <w:rFonts w:ascii="Times New Roman" w:hAnsi="Times New Roman"/>
                <w:color w:val="0F253F"/>
                <w:sz w:val="24"/>
                <w:szCs w:val="24"/>
                <w:lang w:val="uk-UA"/>
              </w:rPr>
            </w:pPr>
            <w:r w:rsidRPr="0088660F">
              <w:rPr>
                <w:rFonts w:ascii="Times New Roman" w:hAnsi="Times New Roman"/>
                <w:color w:val="0F253F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vAlign w:val="bottom"/>
          </w:tcPr>
          <w:p w:rsidR="00901958" w:rsidRPr="005574F3" w:rsidRDefault="00901958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 w:rsidRPr="005574F3">
              <w:rPr>
                <w:lang w:val="uk-UA"/>
              </w:rPr>
              <w:t>6</w:t>
            </w:r>
          </w:p>
        </w:tc>
        <w:tc>
          <w:tcPr>
            <w:tcW w:w="851" w:type="dxa"/>
            <w:vAlign w:val="bottom"/>
          </w:tcPr>
          <w:p w:rsidR="00901958" w:rsidRPr="005574F3" w:rsidRDefault="00901958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 w:rsidRPr="005574F3">
              <w:rPr>
                <w:lang w:val="uk-UA"/>
              </w:rPr>
              <w:t>6</w:t>
            </w:r>
          </w:p>
        </w:tc>
        <w:tc>
          <w:tcPr>
            <w:tcW w:w="850" w:type="dxa"/>
            <w:vAlign w:val="bottom"/>
          </w:tcPr>
          <w:p w:rsidR="00901958" w:rsidRPr="005574F3" w:rsidRDefault="00901958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 w:rsidRPr="005574F3">
              <w:rPr>
                <w:lang w:val="uk-UA"/>
              </w:rPr>
              <w:t>6</w:t>
            </w:r>
          </w:p>
        </w:tc>
        <w:tc>
          <w:tcPr>
            <w:tcW w:w="851" w:type="dxa"/>
            <w:vAlign w:val="bottom"/>
          </w:tcPr>
          <w:p w:rsidR="00901958" w:rsidRPr="001B614C" w:rsidRDefault="00901958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 w:rsidRPr="001B614C">
              <w:rPr>
                <w:lang w:val="uk-UA"/>
              </w:rPr>
              <w:t>8</w:t>
            </w:r>
          </w:p>
        </w:tc>
        <w:tc>
          <w:tcPr>
            <w:tcW w:w="850" w:type="dxa"/>
            <w:vAlign w:val="bottom"/>
          </w:tcPr>
          <w:p w:rsidR="00901958" w:rsidRPr="005574F3" w:rsidRDefault="00901958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1" w:type="dxa"/>
            <w:vAlign w:val="bottom"/>
          </w:tcPr>
          <w:p w:rsidR="00901958" w:rsidRPr="005574F3" w:rsidRDefault="00901958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49" w:type="dxa"/>
            <w:vAlign w:val="bottom"/>
          </w:tcPr>
          <w:p w:rsidR="00901958" w:rsidRPr="005574F3" w:rsidRDefault="00901958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F65DFE" w:rsidRPr="002847C5" w:rsidTr="00F65DFE">
        <w:trPr>
          <w:gridAfter w:val="2"/>
          <w:wAfter w:w="6378" w:type="dxa"/>
          <w:trHeight w:val="403"/>
        </w:trPr>
        <w:tc>
          <w:tcPr>
            <w:tcW w:w="2127" w:type="dxa"/>
            <w:vAlign w:val="bottom"/>
          </w:tcPr>
          <w:p w:rsidR="00901958" w:rsidRPr="009F2E3C" w:rsidRDefault="00901958" w:rsidP="002E629F">
            <w:pPr>
              <w:tabs>
                <w:tab w:val="left" w:pos="558"/>
              </w:tabs>
              <w:spacing w:after="0" w:line="240" w:lineRule="auto"/>
              <w:rPr>
                <w:rFonts w:ascii="Times New Roman" w:hAnsi="Times New Roman"/>
                <w:b/>
                <w:color w:val="0F253F"/>
                <w:sz w:val="21"/>
                <w:szCs w:val="21"/>
              </w:rPr>
            </w:pPr>
            <w:r w:rsidRPr="009F2E3C">
              <w:rPr>
                <w:rFonts w:ascii="Times New Roman" w:hAnsi="Times New Roman"/>
                <w:b/>
                <w:color w:val="0F253F"/>
                <w:sz w:val="21"/>
                <w:szCs w:val="21"/>
                <w:lang w:val="uk-UA"/>
              </w:rPr>
              <w:t xml:space="preserve">Обсяг надходжень до бюджету міста частини чистого прибутку (доходу) комунальних підприємств, </w:t>
            </w:r>
            <w:proofErr w:type="spellStart"/>
            <w:r w:rsidRPr="009F2E3C">
              <w:rPr>
                <w:rFonts w:ascii="Times New Roman" w:hAnsi="Times New Roman"/>
                <w:b/>
                <w:color w:val="0F253F"/>
                <w:sz w:val="21"/>
                <w:szCs w:val="21"/>
                <w:lang w:val="uk-UA"/>
              </w:rPr>
              <w:t>тис.грн</w:t>
            </w:r>
            <w:proofErr w:type="spellEnd"/>
          </w:p>
        </w:tc>
        <w:tc>
          <w:tcPr>
            <w:tcW w:w="850" w:type="dxa"/>
            <w:vAlign w:val="bottom"/>
          </w:tcPr>
          <w:p w:rsidR="00901958" w:rsidRPr="0088660F" w:rsidRDefault="0088660F" w:rsidP="0088660F">
            <w:pPr>
              <w:tabs>
                <w:tab w:val="left" w:pos="558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F253F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F253F"/>
                <w:sz w:val="24"/>
                <w:szCs w:val="24"/>
                <w:lang w:val="uk-UA"/>
              </w:rPr>
              <w:t>78,4</w:t>
            </w:r>
          </w:p>
        </w:tc>
        <w:tc>
          <w:tcPr>
            <w:tcW w:w="851" w:type="dxa"/>
            <w:vAlign w:val="bottom"/>
          </w:tcPr>
          <w:p w:rsidR="00901958" w:rsidRPr="0088660F" w:rsidRDefault="0088660F" w:rsidP="0088660F">
            <w:pPr>
              <w:tabs>
                <w:tab w:val="left" w:pos="558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F253F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F253F"/>
                <w:sz w:val="24"/>
                <w:szCs w:val="24"/>
                <w:lang w:val="uk-UA"/>
              </w:rPr>
              <w:t>83,5</w:t>
            </w:r>
          </w:p>
        </w:tc>
        <w:tc>
          <w:tcPr>
            <w:tcW w:w="850" w:type="dxa"/>
            <w:vAlign w:val="bottom"/>
          </w:tcPr>
          <w:p w:rsidR="00901958" w:rsidRPr="005574F3" w:rsidRDefault="00901958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b/>
                <w:lang w:val="uk-UA"/>
              </w:rPr>
            </w:pPr>
            <w:r w:rsidRPr="005574F3">
              <w:rPr>
                <w:b/>
                <w:lang w:val="uk-UA"/>
              </w:rPr>
              <w:t>43,7</w:t>
            </w:r>
          </w:p>
        </w:tc>
        <w:tc>
          <w:tcPr>
            <w:tcW w:w="851" w:type="dxa"/>
            <w:vAlign w:val="bottom"/>
          </w:tcPr>
          <w:p w:rsidR="00901958" w:rsidRPr="005574F3" w:rsidRDefault="00901958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54,7</w:t>
            </w:r>
          </w:p>
        </w:tc>
        <w:tc>
          <w:tcPr>
            <w:tcW w:w="850" w:type="dxa"/>
            <w:vAlign w:val="bottom"/>
          </w:tcPr>
          <w:p w:rsidR="00901958" w:rsidRPr="005574F3" w:rsidRDefault="00901958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53,6</w:t>
            </w:r>
          </w:p>
        </w:tc>
        <w:tc>
          <w:tcPr>
            <w:tcW w:w="851" w:type="dxa"/>
            <w:vAlign w:val="bottom"/>
          </w:tcPr>
          <w:p w:rsidR="00901958" w:rsidRPr="005574F3" w:rsidRDefault="00901958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375,3</w:t>
            </w:r>
          </w:p>
        </w:tc>
        <w:tc>
          <w:tcPr>
            <w:tcW w:w="850" w:type="dxa"/>
            <w:vAlign w:val="bottom"/>
          </w:tcPr>
          <w:p w:rsidR="00901958" w:rsidRPr="005574F3" w:rsidRDefault="00901958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168,8</w:t>
            </w:r>
          </w:p>
        </w:tc>
        <w:tc>
          <w:tcPr>
            <w:tcW w:w="851" w:type="dxa"/>
            <w:vAlign w:val="bottom"/>
          </w:tcPr>
          <w:p w:rsidR="00901958" w:rsidRPr="005574F3" w:rsidRDefault="00901958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302,5</w:t>
            </w:r>
          </w:p>
        </w:tc>
        <w:tc>
          <w:tcPr>
            <w:tcW w:w="849" w:type="dxa"/>
            <w:vAlign w:val="bottom"/>
          </w:tcPr>
          <w:p w:rsidR="00901958" w:rsidRPr="005574F3" w:rsidRDefault="00901958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119,2</w:t>
            </w:r>
          </w:p>
        </w:tc>
      </w:tr>
      <w:tr w:rsidR="00F65DFE" w:rsidRPr="002847C5" w:rsidTr="00F65DFE">
        <w:trPr>
          <w:gridAfter w:val="2"/>
          <w:wAfter w:w="6378" w:type="dxa"/>
          <w:trHeight w:val="325"/>
        </w:trPr>
        <w:tc>
          <w:tcPr>
            <w:tcW w:w="2127" w:type="dxa"/>
            <w:vAlign w:val="bottom"/>
          </w:tcPr>
          <w:p w:rsidR="00901958" w:rsidRPr="009F2E3C" w:rsidRDefault="00901958" w:rsidP="002E629F">
            <w:pPr>
              <w:tabs>
                <w:tab w:val="left" w:pos="558"/>
              </w:tabs>
              <w:spacing w:after="0" w:line="240" w:lineRule="auto"/>
              <w:rPr>
                <w:rFonts w:ascii="Times New Roman" w:hAnsi="Times New Roman"/>
                <w:b/>
                <w:color w:val="0F253F"/>
                <w:sz w:val="21"/>
                <w:szCs w:val="21"/>
                <w:lang w:val="uk-UA"/>
              </w:rPr>
            </w:pPr>
            <w:r w:rsidRPr="009F2E3C">
              <w:rPr>
                <w:rFonts w:ascii="Times New Roman" w:hAnsi="Times New Roman"/>
                <w:bCs/>
                <w:color w:val="0F253F"/>
                <w:sz w:val="21"/>
                <w:szCs w:val="21"/>
                <w:lang w:val="uk-UA"/>
              </w:rPr>
              <w:t xml:space="preserve">в т.ч. від підприємств:                            </w:t>
            </w:r>
          </w:p>
        </w:tc>
        <w:tc>
          <w:tcPr>
            <w:tcW w:w="850" w:type="dxa"/>
            <w:vAlign w:val="bottom"/>
          </w:tcPr>
          <w:p w:rsidR="00901958" w:rsidRPr="005574F3" w:rsidRDefault="00901958" w:rsidP="002E629F">
            <w:pPr>
              <w:tabs>
                <w:tab w:val="left" w:pos="558"/>
              </w:tabs>
              <w:spacing w:after="0" w:line="240" w:lineRule="auto"/>
              <w:rPr>
                <w:rFonts w:ascii="Times New Roman" w:hAnsi="Times New Roman"/>
                <w:b/>
                <w:color w:val="0F253F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bottom"/>
          </w:tcPr>
          <w:p w:rsidR="00901958" w:rsidRPr="005574F3" w:rsidRDefault="00901958" w:rsidP="002E629F">
            <w:pPr>
              <w:tabs>
                <w:tab w:val="left" w:pos="558"/>
              </w:tabs>
              <w:spacing w:after="0" w:line="240" w:lineRule="auto"/>
              <w:rPr>
                <w:rFonts w:ascii="Times New Roman" w:hAnsi="Times New Roman"/>
                <w:b/>
                <w:color w:val="0F253F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901958" w:rsidRPr="005574F3" w:rsidRDefault="00901958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b/>
                <w:lang w:val="uk-UA"/>
              </w:rPr>
            </w:pPr>
          </w:p>
        </w:tc>
        <w:tc>
          <w:tcPr>
            <w:tcW w:w="851" w:type="dxa"/>
            <w:vAlign w:val="bottom"/>
          </w:tcPr>
          <w:p w:rsidR="00901958" w:rsidRDefault="00901958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b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901958" w:rsidRDefault="00901958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b/>
                <w:lang w:val="uk-UA"/>
              </w:rPr>
            </w:pPr>
          </w:p>
        </w:tc>
        <w:tc>
          <w:tcPr>
            <w:tcW w:w="851" w:type="dxa"/>
            <w:vAlign w:val="bottom"/>
          </w:tcPr>
          <w:p w:rsidR="00901958" w:rsidRPr="005574F3" w:rsidRDefault="00901958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b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901958" w:rsidRPr="005574F3" w:rsidRDefault="00901958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b/>
                <w:lang w:val="uk-UA"/>
              </w:rPr>
            </w:pPr>
          </w:p>
        </w:tc>
        <w:tc>
          <w:tcPr>
            <w:tcW w:w="851" w:type="dxa"/>
            <w:vAlign w:val="bottom"/>
          </w:tcPr>
          <w:p w:rsidR="00901958" w:rsidRDefault="00901958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b/>
                <w:lang w:val="uk-UA"/>
              </w:rPr>
            </w:pPr>
          </w:p>
        </w:tc>
        <w:tc>
          <w:tcPr>
            <w:tcW w:w="849" w:type="dxa"/>
            <w:vAlign w:val="bottom"/>
          </w:tcPr>
          <w:p w:rsidR="00901958" w:rsidRDefault="00901958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b/>
                <w:lang w:val="uk-UA"/>
              </w:rPr>
            </w:pPr>
          </w:p>
        </w:tc>
      </w:tr>
      <w:tr w:rsidR="00F65DFE" w:rsidRPr="002847C5" w:rsidTr="003F6E47">
        <w:trPr>
          <w:gridAfter w:val="2"/>
          <w:wAfter w:w="6378" w:type="dxa"/>
          <w:trHeight w:val="429"/>
        </w:trPr>
        <w:tc>
          <w:tcPr>
            <w:tcW w:w="2127" w:type="dxa"/>
            <w:vAlign w:val="bottom"/>
          </w:tcPr>
          <w:p w:rsidR="00901958" w:rsidRPr="009F2E3C" w:rsidRDefault="00901958" w:rsidP="00EA0F66">
            <w:pPr>
              <w:spacing w:after="0" w:line="240" w:lineRule="auto"/>
              <w:rPr>
                <w:rFonts w:ascii="Times New Roman" w:hAnsi="Times New Roman"/>
                <w:bCs/>
                <w:color w:val="0F253F"/>
                <w:sz w:val="21"/>
                <w:szCs w:val="21"/>
                <w:lang w:val="uk-UA"/>
              </w:rPr>
            </w:pPr>
            <w:r w:rsidRPr="009F2E3C">
              <w:rPr>
                <w:rFonts w:ascii="Times New Roman" w:hAnsi="Times New Roman"/>
                <w:bCs/>
                <w:color w:val="0F253F"/>
                <w:sz w:val="21"/>
                <w:szCs w:val="21"/>
                <w:lang w:val="uk-UA"/>
              </w:rPr>
              <w:t xml:space="preserve"> КП «Міські електричні мережі</w:t>
            </w:r>
            <w:r w:rsidR="00EA0F66" w:rsidRPr="009F2E3C">
              <w:rPr>
                <w:rFonts w:ascii="Times New Roman" w:hAnsi="Times New Roman"/>
                <w:bCs/>
                <w:color w:val="0F253F"/>
                <w:sz w:val="21"/>
                <w:szCs w:val="21"/>
                <w:lang w:val="uk-UA"/>
              </w:rPr>
              <w:t>»</w:t>
            </w:r>
          </w:p>
        </w:tc>
        <w:tc>
          <w:tcPr>
            <w:tcW w:w="850" w:type="dxa"/>
            <w:vAlign w:val="bottom"/>
          </w:tcPr>
          <w:p w:rsidR="00901958" w:rsidRPr="005574F3" w:rsidRDefault="0088660F" w:rsidP="008866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F253F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F253F"/>
                <w:sz w:val="24"/>
                <w:szCs w:val="24"/>
                <w:lang w:val="uk-UA"/>
              </w:rPr>
              <w:t>78,1</w:t>
            </w:r>
          </w:p>
        </w:tc>
        <w:tc>
          <w:tcPr>
            <w:tcW w:w="851" w:type="dxa"/>
            <w:vAlign w:val="bottom"/>
          </w:tcPr>
          <w:p w:rsidR="00901958" w:rsidRPr="005574F3" w:rsidRDefault="0088660F" w:rsidP="008866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F253F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F253F"/>
                <w:sz w:val="24"/>
                <w:szCs w:val="24"/>
                <w:lang w:val="uk-UA"/>
              </w:rPr>
              <w:t>76,4</w:t>
            </w:r>
          </w:p>
        </w:tc>
        <w:tc>
          <w:tcPr>
            <w:tcW w:w="850" w:type="dxa"/>
            <w:vAlign w:val="bottom"/>
          </w:tcPr>
          <w:p w:rsidR="00901958" w:rsidRPr="005574F3" w:rsidRDefault="00901958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</w:p>
          <w:p w:rsidR="00901958" w:rsidRPr="005574F3" w:rsidRDefault="00901958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39,3</w:t>
            </w:r>
          </w:p>
        </w:tc>
        <w:tc>
          <w:tcPr>
            <w:tcW w:w="851" w:type="dxa"/>
            <w:vAlign w:val="bottom"/>
          </w:tcPr>
          <w:p w:rsidR="00901958" w:rsidRPr="005574F3" w:rsidRDefault="00901958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</w:p>
          <w:p w:rsidR="00901958" w:rsidRPr="005574F3" w:rsidRDefault="00901958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54,4</w:t>
            </w:r>
          </w:p>
        </w:tc>
        <w:tc>
          <w:tcPr>
            <w:tcW w:w="850" w:type="dxa"/>
            <w:vAlign w:val="bottom"/>
          </w:tcPr>
          <w:p w:rsidR="00901958" w:rsidRPr="005574F3" w:rsidRDefault="00901958" w:rsidP="00EF5DDB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</w:p>
          <w:p w:rsidR="00901958" w:rsidRPr="005574F3" w:rsidRDefault="00901958" w:rsidP="00EF5DDB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53,1</w:t>
            </w:r>
          </w:p>
        </w:tc>
        <w:tc>
          <w:tcPr>
            <w:tcW w:w="851" w:type="dxa"/>
            <w:vAlign w:val="bottom"/>
          </w:tcPr>
          <w:p w:rsidR="00901958" w:rsidRPr="005574F3" w:rsidRDefault="00901958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365,1</w:t>
            </w:r>
          </w:p>
        </w:tc>
        <w:tc>
          <w:tcPr>
            <w:tcW w:w="850" w:type="dxa"/>
            <w:vAlign w:val="bottom"/>
          </w:tcPr>
          <w:p w:rsidR="00901958" w:rsidRPr="005574F3" w:rsidRDefault="00901958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128,6</w:t>
            </w:r>
          </w:p>
        </w:tc>
        <w:tc>
          <w:tcPr>
            <w:tcW w:w="851" w:type="dxa"/>
            <w:vAlign w:val="bottom"/>
          </w:tcPr>
          <w:p w:rsidR="00901958" w:rsidRPr="005574F3" w:rsidRDefault="00901958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270,6</w:t>
            </w:r>
          </w:p>
        </w:tc>
        <w:tc>
          <w:tcPr>
            <w:tcW w:w="849" w:type="dxa"/>
            <w:vAlign w:val="bottom"/>
          </w:tcPr>
          <w:p w:rsidR="00901958" w:rsidRPr="005574F3" w:rsidRDefault="00901958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88,7</w:t>
            </w:r>
          </w:p>
        </w:tc>
      </w:tr>
      <w:tr w:rsidR="00F65DFE" w:rsidRPr="002847C5" w:rsidTr="00F65DFE">
        <w:trPr>
          <w:gridAfter w:val="2"/>
          <w:wAfter w:w="6378" w:type="dxa"/>
        </w:trPr>
        <w:tc>
          <w:tcPr>
            <w:tcW w:w="2127" w:type="dxa"/>
            <w:vAlign w:val="center"/>
          </w:tcPr>
          <w:p w:rsidR="00901958" w:rsidRPr="009F2E3C" w:rsidRDefault="00901958" w:rsidP="008551A5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rPr>
                <w:sz w:val="21"/>
                <w:szCs w:val="21"/>
              </w:rPr>
            </w:pPr>
            <w:r w:rsidRPr="009F2E3C">
              <w:rPr>
                <w:bCs/>
                <w:color w:val="0F253F"/>
                <w:sz w:val="21"/>
                <w:szCs w:val="21"/>
                <w:lang w:val="uk-UA"/>
              </w:rPr>
              <w:t xml:space="preserve"> КП «</w:t>
            </w:r>
            <w:proofErr w:type="spellStart"/>
            <w:r w:rsidRPr="009F2E3C">
              <w:rPr>
                <w:bCs/>
                <w:color w:val="0F253F"/>
                <w:sz w:val="21"/>
                <w:szCs w:val="21"/>
                <w:lang w:val="uk-UA"/>
              </w:rPr>
              <w:t>Кузнецовське</w:t>
            </w:r>
            <w:proofErr w:type="spellEnd"/>
            <w:r w:rsidRPr="009F2E3C">
              <w:rPr>
                <w:bCs/>
                <w:color w:val="0F253F"/>
                <w:sz w:val="21"/>
                <w:szCs w:val="21"/>
                <w:lang w:val="uk-UA"/>
              </w:rPr>
              <w:t xml:space="preserve"> міське бюро </w:t>
            </w:r>
            <w:proofErr w:type="spellStart"/>
            <w:r w:rsidR="008551A5" w:rsidRPr="009F2E3C">
              <w:rPr>
                <w:bCs/>
                <w:color w:val="0F253F"/>
                <w:sz w:val="21"/>
                <w:szCs w:val="21"/>
                <w:lang w:val="uk-UA"/>
              </w:rPr>
              <w:t>техніч-</w:t>
            </w:r>
            <w:r w:rsidRPr="009F2E3C">
              <w:rPr>
                <w:bCs/>
                <w:color w:val="0F253F"/>
                <w:sz w:val="21"/>
                <w:szCs w:val="21"/>
                <w:lang w:val="uk-UA"/>
              </w:rPr>
              <w:t>ної</w:t>
            </w:r>
            <w:proofErr w:type="spellEnd"/>
            <w:r w:rsidRPr="009F2E3C">
              <w:rPr>
                <w:bCs/>
                <w:color w:val="0F253F"/>
                <w:sz w:val="21"/>
                <w:szCs w:val="21"/>
                <w:lang w:val="uk-UA"/>
              </w:rPr>
              <w:t xml:space="preserve"> інвентаризації»</w:t>
            </w:r>
          </w:p>
        </w:tc>
        <w:tc>
          <w:tcPr>
            <w:tcW w:w="850" w:type="dxa"/>
            <w:vAlign w:val="bottom"/>
          </w:tcPr>
          <w:p w:rsidR="00901958" w:rsidRPr="0088660F" w:rsidRDefault="0088660F" w:rsidP="0088660F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851" w:type="dxa"/>
            <w:vAlign w:val="bottom"/>
          </w:tcPr>
          <w:p w:rsidR="00901958" w:rsidRPr="0088660F" w:rsidRDefault="0088660F" w:rsidP="0088660F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7,1</w:t>
            </w:r>
          </w:p>
        </w:tc>
        <w:tc>
          <w:tcPr>
            <w:tcW w:w="850" w:type="dxa"/>
            <w:vAlign w:val="bottom"/>
          </w:tcPr>
          <w:p w:rsidR="00901958" w:rsidRPr="005574F3" w:rsidRDefault="00901958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 w:rsidRPr="005574F3">
              <w:rPr>
                <w:lang w:val="uk-UA"/>
              </w:rPr>
              <w:t>3,6</w:t>
            </w:r>
          </w:p>
        </w:tc>
        <w:tc>
          <w:tcPr>
            <w:tcW w:w="851" w:type="dxa"/>
            <w:vAlign w:val="bottom"/>
          </w:tcPr>
          <w:p w:rsidR="00901958" w:rsidRPr="005574F3" w:rsidRDefault="00901958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850" w:type="dxa"/>
            <w:vAlign w:val="bottom"/>
          </w:tcPr>
          <w:p w:rsidR="00901958" w:rsidRPr="005574F3" w:rsidRDefault="00901958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851" w:type="dxa"/>
            <w:vAlign w:val="bottom"/>
          </w:tcPr>
          <w:p w:rsidR="00901958" w:rsidRPr="005574F3" w:rsidRDefault="00901958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10,2</w:t>
            </w:r>
          </w:p>
        </w:tc>
        <w:tc>
          <w:tcPr>
            <w:tcW w:w="850" w:type="dxa"/>
            <w:vAlign w:val="bottom"/>
          </w:tcPr>
          <w:p w:rsidR="00901958" w:rsidRPr="005574F3" w:rsidRDefault="00901958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1,3</w:t>
            </w:r>
          </w:p>
        </w:tc>
        <w:tc>
          <w:tcPr>
            <w:tcW w:w="851" w:type="dxa"/>
            <w:vAlign w:val="bottom"/>
          </w:tcPr>
          <w:p w:rsidR="00901958" w:rsidRPr="005574F3" w:rsidRDefault="00901958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849" w:type="dxa"/>
            <w:vAlign w:val="bottom"/>
          </w:tcPr>
          <w:p w:rsidR="00901958" w:rsidRPr="005574F3" w:rsidRDefault="00901958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 w:rsidRPr="00740214">
              <w:rPr>
                <w:lang w:val="uk-UA"/>
              </w:rPr>
              <w:t>-</w:t>
            </w:r>
          </w:p>
        </w:tc>
      </w:tr>
      <w:tr w:rsidR="00F65DFE" w:rsidRPr="002847C5" w:rsidTr="00F65DFE">
        <w:trPr>
          <w:gridAfter w:val="2"/>
          <w:wAfter w:w="6378" w:type="dxa"/>
          <w:trHeight w:val="371"/>
        </w:trPr>
        <w:tc>
          <w:tcPr>
            <w:tcW w:w="2127" w:type="dxa"/>
            <w:vAlign w:val="center"/>
          </w:tcPr>
          <w:p w:rsidR="00901958" w:rsidRPr="009F2E3C" w:rsidRDefault="00901958" w:rsidP="00EA0F6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rPr>
                <w:sz w:val="21"/>
                <w:szCs w:val="21"/>
                <w:lang w:val="uk-UA"/>
              </w:rPr>
            </w:pPr>
            <w:r w:rsidRPr="009F2E3C">
              <w:rPr>
                <w:bCs/>
                <w:color w:val="0F253F"/>
                <w:sz w:val="21"/>
                <w:szCs w:val="21"/>
                <w:lang w:val="uk-UA"/>
              </w:rPr>
              <w:t>КП</w:t>
            </w:r>
            <w:r w:rsidRPr="009F2E3C">
              <w:rPr>
                <w:bCs/>
                <w:color w:val="0F253F"/>
                <w:sz w:val="21"/>
                <w:szCs w:val="21"/>
              </w:rPr>
              <w:t xml:space="preserve"> </w:t>
            </w:r>
            <w:r w:rsidRPr="009F2E3C">
              <w:rPr>
                <w:bCs/>
                <w:color w:val="0F253F"/>
                <w:sz w:val="21"/>
                <w:szCs w:val="21"/>
                <w:lang w:val="uk-UA"/>
              </w:rPr>
              <w:t>«</w:t>
            </w:r>
            <w:proofErr w:type="spellStart"/>
            <w:r w:rsidRPr="009F2E3C">
              <w:rPr>
                <w:bCs/>
                <w:color w:val="0F253F"/>
                <w:sz w:val="21"/>
                <w:szCs w:val="21"/>
                <w:lang w:val="uk-UA"/>
              </w:rPr>
              <w:t>АрхПроект</w:t>
            </w:r>
            <w:proofErr w:type="spellEnd"/>
            <w:r w:rsidRPr="009F2E3C">
              <w:rPr>
                <w:bCs/>
                <w:color w:val="0F253F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901958" w:rsidRPr="005574F3" w:rsidRDefault="00CA2EB5" w:rsidP="00CA2EB5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851" w:type="dxa"/>
            <w:vAlign w:val="bottom"/>
          </w:tcPr>
          <w:p w:rsidR="00901958" w:rsidRPr="005574F3" w:rsidRDefault="00CA2EB5" w:rsidP="00CA2EB5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 w:rsidRPr="00CA2EB5">
              <w:rPr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901958" w:rsidRPr="005574F3" w:rsidRDefault="00901958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 w:rsidRPr="005574F3">
              <w:rPr>
                <w:lang w:val="uk-UA"/>
              </w:rPr>
              <w:t>0,8</w:t>
            </w:r>
          </w:p>
        </w:tc>
        <w:tc>
          <w:tcPr>
            <w:tcW w:w="851" w:type="dxa"/>
            <w:vAlign w:val="bottom"/>
          </w:tcPr>
          <w:p w:rsidR="00901958" w:rsidRPr="005574F3" w:rsidRDefault="00901958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 w:rsidRPr="005574F3">
              <w:rPr>
                <w:lang w:val="uk-UA"/>
              </w:rPr>
              <w:t>0,</w:t>
            </w:r>
            <w:r>
              <w:rPr>
                <w:lang w:val="uk-UA"/>
              </w:rPr>
              <w:t>1</w:t>
            </w:r>
          </w:p>
        </w:tc>
        <w:tc>
          <w:tcPr>
            <w:tcW w:w="850" w:type="dxa"/>
            <w:vAlign w:val="bottom"/>
          </w:tcPr>
          <w:p w:rsidR="00901958" w:rsidRPr="005574F3" w:rsidRDefault="00901958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ind w:left="313" w:hanging="313"/>
              <w:jc w:val="right"/>
              <w:rPr>
                <w:lang w:val="uk-UA"/>
              </w:rPr>
            </w:pPr>
            <w:r w:rsidRPr="005574F3">
              <w:rPr>
                <w:lang w:val="uk-UA"/>
              </w:rPr>
              <w:t>0,</w:t>
            </w:r>
            <w:r>
              <w:rPr>
                <w:lang w:val="uk-UA"/>
              </w:rPr>
              <w:t>2</w:t>
            </w:r>
          </w:p>
        </w:tc>
        <w:tc>
          <w:tcPr>
            <w:tcW w:w="851" w:type="dxa"/>
            <w:vAlign w:val="bottom"/>
          </w:tcPr>
          <w:p w:rsidR="00901958" w:rsidRPr="005574F3" w:rsidRDefault="00901958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 w:rsidRPr="00740214">
              <w:rPr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901958" w:rsidRPr="005574F3" w:rsidRDefault="00901958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ind w:left="313" w:hanging="313"/>
              <w:jc w:val="right"/>
              <w:rPr>
                <w:lang w:val="uk-UA"/>
              </w:rPr>
            </w:pPr>
            <w:r w:rsidRPr="00740214">
              <w:rPr>
                <w:lang w:val="uk-UA"/>
              </w:rPr>
              <w:t>-</w:t>
            </w:r>
          </w:p>
        </w:tc>
        <w:tc>
          <w:tcPr>
            <w:tcW w:w="851" w:type="dxa"/>
            <w:vAlign w:val="bottom"/>
          </w:tcPr>
          <w:p w:rsidR="00901958" w:rsidRPr="005574F3" w:rsidRDefault="00901958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 w:rsidRPr="00740214">
              <w:rPr>
                <w:lang w:val="uk-UA"/>
              </w:rPr>
              <w:t>-</w:t>
            </w:r>
          </w:p>
        </w:tc>
        <w:tc>
          <w:tcPr>
            <w:tcW w:w="849" w:type="dxa"/>
            <w:vAlign w:val="bottom"/>
          </w:tcPr>
          <w:p w:rsidR="00901958" w:rsidRPr="005574F3" w:rsidRDefault="00901958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 w:rsidRPr="00740214">
              <w:rPr>
                <w:lang w:val="uk-UA"/>
              </w:rPr>
              <w:t>-</w:t>
            </w:r>
          </w:p>
        </w:tc>
      </w:tr>
      <w:tr w:rsidR="00F75DD1" w:rsidRPr="002847C5" w:rsidTr="00AA1184">
        <w:trPr>
          <w:gridAfter w:val="2"/>
          <w:wAfter w:w="6378" w:type="dxa"/>
        </w:trPr>
        <w:tc>
          <w:tcPr>
            <w:tcW w:w="2127" w:type="dxa"/>
            <w:vAlign w:val="center"/>
          </w:tcPr>
          <w:p w:rsidR="00F75DD1" w:rsidRPr="009F2E3C" w:rsidRDefault="00F75DD1" w:rsidP="00EA0F6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rPr>
                <w:bCs/>
                <w:color w:val="0F253F"/>
                <w:sz w:val="21"/>
                <w:szCs w:val="21"/>
              </w:rPr>
            </w:pPr>
            <w:r w:rsidRPr="009F2E3C">
              <w:rPr>
                <w:bCs/>
                <w:color w:val="0F253F"/>
                <w:sz w:val="21"/>
                <w:szCs w:val="21"/>
                <w:lang w:val="uk-UA"/>
              </w:rPr>
              <w:t xml:space="preserve">КП </w:t>
            </w:r>
            <w:r w:rsidRPr="009F2E3C">
              <w:rPr>
                <w:bCs/>
                <w:color w:val="0F253F"/>
                <w:sz w:val="21"/>
                <w:szCs w:val="21"/>
              </w:rPr>
              <w:t xml:space="preserve"> «</w:t>
            </w:r>
            <w:proofErr w:type="spellStart"/>
            <w:r w:rsidRPr="009F2E3C">
              <w:rPr>
                <w:bCs/>
                <w:color w:val="0F253F"/>
                <w:sz w:val="21"/>
                <w:szCs w:val="21"/>
                <w:lang w:val="uk-UA"/>
              </w:rPr>
              <w:t>Агенство</w:t>
            </w:r>
            <w:proofErr w:type="spellEnd"/>
            <w:r w:rsidRPr="009F2E3C">
              <w:rPr>
                <w:bCs/>
                <w:color w:val="0F253F"/>
                <w:sz w:val="21"/>
                <w:szCs w:val="21"/>
                <w:lang w:val="uk-UA"/>
              </w:rPr>
              <w:t xml:space="preserve"> нерухомості «Перспектива</w:t>
            </w:r>
            <w:r w:rsidRPr="009F2E3C">
              <w:rPr>
                <w:bCs/>
                <w:color w:val="0F253F"/>
                <w:sz w:val="21"/>
                <w:szCs w:val="21"/>
              </w:rPr>
              <w:t xml:space="preserve">»  </w:t>
            </w:r>
          </w:p>
        </w:tc>
        <w:tc>
          <w:tcPr>
            <w:tcW w:w="850" w:type="dxa"/>
            <w:vAlign w:val="bottom"/>
          </w:tcPr>
          <w:p w:rsidR="00F75DD1" w:rsidRPr="005574F3" w:rsidRDefault="00F75DD1" w:rsidP="00DE696D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 w:rsidRPr="00740214">
              <w:rPr>
                <w:lang w:val="uk-UA"/>
              </w:rPr>
              <w:t>-</w:t>
            </w:r>
          </w:p>
        </w:tc>
        <w:tc>
          <w:tcPr>
            <w:tcW w:w="851" w:type="dxa"/>
            <w:vAlign w:val="bottom"/>
          </w:tcPr>
          <w:p w:rsidR="00F75DD1" w:rsidRPr="005574F3" w:rsidRDefault="00F75DD1" w:rsidP="00DE696D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 w:rsidRPr="00740214">
              <w:rPr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F75DD1" w:rsidRPr="005574F3" w:rsidRDefault="00F75DD1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 w:rsidRPr="005574F3">
              <w:rPr>
                <w:lang w:val="uk-UA"/>
              </w:rPr>
              <w:t>-</w:t>
            </w:r>
          </w:p>
        </w:tc>
        <w:tc>
          <w:tcPr>
            <w:tcW w:w="851" w:type="dxa"/>
            <w:vAlign w:val="bottom"/>
          </w:tcPr>
          <w:p w:rsidR="00F75DD1" w:rsidRPr="005574F3" w:rsidRDefault="00F75DD1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850" w:type="dxa"/>
            <w:vAlign w:val="bottom"/>
          </w:tcPr>
          <w:p w:rsidR="00F75DD1" w:rsidRPr="005574F3" w:rsidRDefault="00F75DD1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ind w:left="313" w:hanging="313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vAlign w:val="bottom"/>
          </w:tcPr>
          <w:p w:rsidR="00F75DD1" w:rsidRPr="005574F3" w:rsidRDefault="00F75DD1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 w:rsidRPr="001B614C">
              <w:rPr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F75DD1" w:rsidRPr="005574F3" w:rsidRDefault="00F75DD1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ind w:left="313" w:hanging="313"/>
              <w:jc w:val="right"/>
              <w:rPr>
                <w:lang w:val="uk-UA"/>
              </w:rPr>
            </w:pPr>
            <w:r w:rsidRPr="001B614C">
              <w:rPr>
                <w:lang w:val="uk-UA"/>
              </w:rPr>
              <w:t>-</w:t>
            </w:r>
          </w:p>
        </w:tc>
        <w:tc>
          <w:tcPr>
            <w:tcW w:w="851" w:type="dxa"/>
            <w:vAlign w:val="bottom"/>
          </w:tcPr>
          <w:p w:rsidR="00F75DD1" w:rsidRPr="005574F3" w:rsidRDefault="00F75DD1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 w:rsidRPr="001B614C">
              <w:rPr>
                <w:lang w:val="uk-UA"/>
              </w:rPr>
              <w:t>-</w:t>
            </w:r>
          </w:p>
        </w:tc>
        <w:tc>
          <w:tcPr>
            <w:tcW w:w="849" w:type="dxa"/>
            <w:vAlign w:val="bottom"/>
          </w:tcPr>
          <w:p w:rsidR="00F75DD1" w:rsidRPr="005574F3" w:rsidRDefault="00F75DD1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 w:rsidRPr="001B614C">
              <w:rPr>
                <w:lang w:val="uk-UA"/>
              </w:rPr>
              <w:t>-</w:t>
            </w:r>
          </w:p>
        </w:tc>
      </w:tr>
      <w:tr w:rsidR="00F65DFE" w:rsidRPr="002847C5" w:rsidTr="00F65DFE">
        <w:trPr>
          <w:gridAfter w:val="2"/>
          <w:wAfter w:w="6378" w:type="dxa"/>
        </w:trPr>
        <w:tc>
          <w:tcPr>
            <w:tcW w:w="2127" w:type="dxa"/>
            <w:vAlign w:val="center"/>
          </w:tcPr>
          <w:p w:rsidR="00901958" w:rsidRPr="009F2E3C" w:rsidRDefault="00901958" w:rsidP="00A662A4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ind w:left="-108" w:firstLine="108"/>
              <w:rPr>
                <w:bCs/>
                <w:color w:val="0F253F"/>
                <w:sz w:val="21"/>
                <w:szCs w:val="21"/>
                <w:lang w:val="uk-UA"/>
              </w:rPr>
            </w:pPr>
            <w:r w:rsidRPr="009F2E3C">
              <w:rPr>
                <w:bCs/>
                <w:color w:val="0F253F"/>
                <w:sz w:val="21"/>
                <w:szCs w:val="21"/>
                <w:lang w:val="uk-UA"/>
              </w:rPr>
              <w:t>КП  «</w:t>
            </w:r>
            <w:proofErr w:type="spellStart"/>
            <w:r w:rsidR="00EA0F66" w:rsidRPr="009F2E3C">
              <w:rPr>
                <w:bCs/>
                <w:color w:val="0F253F"/>
                <w:sz w:val="21"/>
                <w:szCs w:val="21"/>
                <w:lang w:val="uk-UA"/>
              </w:rPr>
              <w:t>Житлокомунсервіс</w:t>
            </w:r>
            <w:proofErr w:type="spellEnd"/>
            <w:r w:rsidR="00EA0F66" w:rsidRPr="009F2E3C">
              <w:rPr>
                <w:bCs/>
                <w:color w:val="0F253F"/>
                <w:sz w:val="21"/>
                <w:szCs w:val="21"/>
                <w:lang w:val="uk-UA"/>
              </w:rPr>
              <w:t>»</w:t>
            </w:r>
          </w:p>
        </w:tc>
        <w:tc>
          <w:tcPr>
            <w:tcW w:w="850" w:type="dxa"/>
            <w:vAlign w:val="bottom"/>
          </w:tcPr>
          <w:p w:rsidR="00901958" w:rsidRPr="005574F3" w:rsidRDefault="0098728B" w:rsidP="00CA2EB5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bCs/>
                <w:color w:val="0F253F"/>
                <w:lang w:val="uk-UA"/>
              </w:rPr>
            </w:pPr>
            <w:r>
              <w:rPr>
                <w:bCs/>
                <w:color w:val="0F253F"/>
                <w:lang w:val="uk-UA"/>
              </w:rPr>
              <w:t>х</w:t>
            </w:r>
          </w:p>
        </w:tc>
        <w:tc>
          <w:tcPr>
            <w:tcW w:w="851" w:type="dxa"/>
            <w:vAlign w:val="bottom"/>
          </w:tcPr>
          <w:p w:rsidR="00901958" w:rsidRPr="005574F3" w:rsidRDefault="0098728B" w:rsidP="00CA2EB5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bCs/>
                <w:color w:val="0F253F"/>
                <w:lang w:val="uk-UA"/>
              </w:rPr>
            </w:pPr>
            <w:r>
              <w:rPr>
                <w:bCs/>
                <w:color w:val="0F253F"/>
                <w:lang w:val="uk-UA"/>
              </w:rPr>
              <w:t>х</w:t>
            </w:r>
          </w:p>
        </w:tc>
        <w:tc>
          <w:tcPr>
            <w:tcW w:w="850" w:type="dxa"/>
            <w:vAlign w:val="bottom"/>
          </w:tcPr>
          <w:p w:rsidR="00901958" w:rsidRPr="005574F3" w:rsidRDefault="0098728B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851" w:type="dxa"/>
            <w:vAlign w:val="bottom"/>
          </w:tcPr>
          <w:p w:rsidR="00901958" w:rsidRDefault="0098728B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850" w:type="dxa"/>
            <w:vAlign w:val="bottom"/>
          </w:tcPr>
          <w:p w:rsidR="00901958" w:rsidRDefault="0098728B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ind w:left="313" w:hanging="313"/>
              <w:jc w:val="right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851" w:type="dxa"/>
            <w:vAlign w:val="bottom"/>
          </w:tcPr>
          <w:p w:rsidR="00901958" w:rsidRPr="005574F3" w:rsidRDefault="0098728B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850" w:type="dxa"/>
            <w:vAlign w:val="bottom"/>
          </w:tcPr>
          <w:p w:rsidR="00901958" w:rsidRPr="005574F3" w:rsidRDefault="00901958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ind w:left="313" w:hanging="313"/>
              <w:jc w:val="right"/>
              <w:rPr>
                <w:lang w:val="uk-UA"/>
              </w:rPr>
            </w:pPr>
            <w:r>
              <w:rPr>
                <w:lang w:val="uk-UA"/>
              </w:rPr>
              <w:t>34,7</w:t>
            </w:r>
          </w:p>
        </w:tc>
        <w:tc>
          <w:tcPr>
            <w:tcW w:w="851" w:type="dxa"/>
            <w:vAlign w:val="bottom"/>
          </w:tcPr>
          <w:p w:rsidR="00901958" w:rsidRPr="005574F3" w:rsidRDefault="00901958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30,5</w:t>
            </w:r>
          </w:p>
        </w:tc>
        <w:tc>
          <w:tcPr>
            <w:tcW w:w="849" w:type="dxa"/>
            <w:vAlign w:val="bottom"/>
          </w:tcPr>
          <w:p w:rsidR="00901958" w:rsidRPr="005574F3" w:rsidRDefault="00901958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24,4</w:t>
            </w:r>
          </w:p>
        </w:tc>
      </w:tr>
      <w:tr w:rsidR="00F65DFE" w:rsidRPr="002847C5" w:rsidTr="00F65DFE">
        <w:trPr>
          <w:gridAfter w:val="2"/>
          <w:wAfter w:w="6378" w:type="dxa"/>
          <w:trHeight w:val="391"/>
        </w:trPr>
        <w:tc>
          <w:tcPr>
            <w:tcW w:w="2127" w:type="dxa"/>
            <w:vAlign w:val="center"/>
          </w:tcPr>
          <w:p w:rsidR="00901958" w:rsidRPr="009F2E3C" w:rsidRDefault="00EA0F66" w:rsidP="00EA0F6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rPr>
                <w:bCs/>
                <w:color w:val="0F253F"/>
                <w:sz w:val="21"/>
                <w:szCs w:val="21"/>
                <w:lang w:val="uk-UA"/>
              </w:rPr>
            </w:pPr>
            <w:r w:rsidRPr="009F2E3C">
              <w:rPr>
                <w:bCs/>
                <w:color w:val="0F253F"/>
                <w:sz w:val="21"/>
                <w:szCs w:val="21"/>
                <w:lang w:val="uk-UA"/>
              </w:rPr>
              <w:t>КП «Благоустрій»</w:t>
            </w:r>
          </w:p>
        </w:tc>
        <w:tc>
          <w:tcPr>
            <w:tcW w:w="850" w:type="dxa"/>
            <w:vAlign w:val="bottom"/>
          </w:tcPr>
          <w:p w:rsidR="00901958" w:rsidRDefault="0098728B" w:rsidP="00CA2EB5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bCs/>
                <w:color w:val="0F253F"/>
                <w:lang w:val="uk-UA"/>
              </w:rPr>
            </w:pPr>
            <w:r>
              <w:rPr>
                <w:bCs/>
                <w:color w:val="0F253F"/>
                <w:lang w:val="uk-UA"/>
              </w:rPr>
              <w:t>х</w:t>
            </w:r>
          </w:p>
        </w:tc>
        <w:tc>
          <w:tcPr>
            <w:tcW w:w="851" w:type="dxa"/>
            <w:vAlign w:val="bottom"/>
          </w:tcPr>
          <w:p w:rsidR="00901958" w:rsidRDefault="0098728B" w:rsidP="00CA2EB5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bCs/>
                <w:color w:val="0F253F"/>
                <w:lang w:val="uk-UA"/>
              </w:rPr>
            </w:pPr>
            <w:r>
              <w:rPr>
                <w:bCs/>
                <w:color w:val="0F253F"/>
                <w:lang w:val="uk-UA"/>
              </w:rPr>
              <w:t>х</w:t>
            </w:r>
          </w:p>
        </w:tc>
        <w:tc>
          <w:tcPr>
            <w:tcW w:w="850" w:type="dxa"/>
            <w:vAlign w:val="bottom"/>
          </w:tcPr>
          <w:p w:rsidR="00901958" w:rsidRPr="005574F3" w:rsidRDefault="0098728B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851" w:type="dxa"/>
            <w:vAlign w:val="bottom"/>
          </w:tcPr>
          <w:p w:rsidR="00901958" w:rsidRDefault="0098728B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850" w:type="dxa"/>
            <w:vAlign w:val="bottom"/>
          </w:tcPr>
          <w:p w:rsidR="00901958" w:rsidRDefault="0098728B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ind w:left="313" w:hanging="313"/>
              <w:jc w:val="right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851" w:type="dxa"/>
            <w:vAlign w:val="bottom"/>
          </w:tcPr>
          <w:p w:rsidR="00901958" w:rsidRPr="005574F3" w:rsidRDefault="0098728B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850" w:type="dxa"/>
            <w:vAlign w:val="bottom"/>
          </w:tcPr>
          <w:p w:rsidR="00901958" w:rsidRPr="005574F3" w:rsidRDefault="00901958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ind w:left="313" w:hanging="313"/>
              <w:jc w:val="right"/>
              <w:rPr>
                <w:lang w:val="uk-UA"/>
              </w:rPr>
            </w:pPr>
            <w:r>
              <w:rPr>
                <w:lang w:val="uk-UA"/>
              </w:rPr>
              <w:t>4,2</w:t>
            </w:r>
          </w:p>
        </w:tc>
        <w:tc>
          <w:tcPr>
            <w:tcW w:w="851" w:type="dxa"/>
            <w:vAlign w:val="bottom"/>
          </w:tcPr>
          <w:p w:rsidR="00901958" w:rsidRDefault="00901958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849" w:type="dxa"/>
            <w:vAlign w:val="bottom"/>
          </w:tcPr>
          <w:p w:rsidR="00901958" w:rsidRDefault="00901958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6,1</w:t>
            </w:r>
          </w:p>
        </w:tc>
      </w:tr>
    </w:tbl>
    <w:p w:rsidR="00445649" w:rsidRPr="00363BFE" w:rsidRDefault="00445649" w:rsidP="00B96F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16"/>
          <w:szCs w:val="16"/>
          <w:lang w:val="uk-UA"/>
        </w:rPr>
      </w:pPr>
    </w:p>
    <w:p w:rsidR="003F6E47" w:rsidRDefault="006A3052" w:rsidP="002E629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lang w:val="uk-UA"/>
        </w:rPr>
      </w:pPr>
      <w:r>
        <w:rPr>
          <w:rStyle w:val="a4"/>
          <w:color w:val="333333"/>
          <w:sz w:val="28"/>
          <w:szCs w:val="28"/>
          <w:lang w:val="uk-UA"/>
        </w:rPr>
        <w:t xml:space="preserve">       </w:t>
      </w:r>
    </w:p>
    <w:p w:rsidR="003F6E47" w:rsidRDefault="003F6E47" w:rsidP="002E629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lang w:val="uk-UA"/>
        </w:rPr>
      </w:pPr>
    </w:p>
    <w:p w:rsidR="003F6E47" w:rsidRDefault="003F6E47" w:rsidP="002E629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lang w:val="uk-UA"/>
        </w:rPr>
      </w:pPr>
    </w:p>
    <w:p w:rsidR="003F6E47" w:rsidRDefault="003F6E47" w:rsidP="002E629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lang w:val="uk-UA"/>
        </w:rPr>
      </w:pPr>
    </w:p>
    <w:p w:rsidR="006A3052" w:rsidRDefault="006A3052" w:rsidP="002E629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rStyle w:val="a4"/>
          <w:color w:val="333333"/>
          <w:sz w:val="28"/>
          <w:szCs w:val="28"/>
          <w:lang w:val="uk-UA"/>
        </w:rPr>
        <w:lastRenderedPageBreak/>
        <w:t xml:space="preserve"> </w:t>
      </w:r>
      <w:r w:rsidR="00B96F50" w:rsidRPr="00B96F50">
        <w:rPr>
          <w:rStyle w:val="a4"/>
          <w:color w:val="333333"/>
          <w:sz w:val="28"/>
          <w:szCs w:val="28"/>
        </w:rPr>
        <w:t xml:space="preserve">9. </w:t>
      </w:r>
      <w:proofErr w:type="spellStart"/>
      <w:r w:rsidR="00B96F50" w:rsidRPr="00B96F50">
        <w:rPr>
          <w:rStyle w:val="a4"/>
          <w:color w:val="333333"/>
          <w:sz w:val="28"/>
          <w:szCs w:val="28"/>
        </w:rPr>
        <w:t>Оцінка</w:t>
      </w:r>
      <w:proofErr w:type="spellEnd"/>
      <w:r w:rsidR="00B96F50" w:rsidRPr="00B96F50">
        <w:rPr>
          <w:rStyle w:val="a4"/>
          <w:color w:val="333333"/>
          <w:sz w:val="28"/>
          <w:szCs w:val="28"/>
        </w:rPr>
        <w:t xml:space="preserve"> </w:t>
      </w:r>
      <w:proofErr w:type="spellStart"/>
      <w:r w:rsidR="00B96F50" w:rsidRPr="00B96F50">
        <w:rPr>
          <w:rStyle w:val="a4"/>
          <w:color w:val="333333"/>
          <w:sz w:val="28"/>
          <w:szCs w:val="28"/>
        </w:rPr>
        <w:t>результатів</w:t>
      </w:r>
      <w:proofErr w:type="spellEnd"/>
      <w:r w:rsidR="00B96F50" w:rsidRPr="00B96F50">
        <w:rPr>
          <w:rStyle w:val="a4"/>
          <w:color w:val="333333"/>
          <w:sz w:val="28"/>
          <w:szCs w:val="28"/>
        </w:rPr>
        <w:t xml:space="preserve"> </w:t>
      </w:r>
      <w:proofErr w:type="spellStart"/>
      <w:r w:rsidR="00B96F50" w:rsidRPr="00B96F50">
        <w:rPr>
          <w:rStyle w:val="a4"/>
          <w:color w:val="333333"/>
          <w:sz w:val="28"/>
          <w:szCs w:val="28"/>
        </w:rPr>
        <w:t>реалізації</w:t>
      </w:r>
      <w:proofErr w:type="spellEnd"/>
      <w:r w:rsidR="00B96F50" w:rsidRPr="00B96F50">
        <w:rPr>
          <w:rStyle w:val="a4"/>
          <w:color w:val="333333"/>
          <w:sz w:val="28"/>
          <w:szCs w:val="28"/>
        </w:rPr>
        <w:t xml:space="preserve"> регуляторного акта та </w:t>
      </w:r>
      <w:proofErr w:type="spellStart"/>
      <w:r w:rsidR="00B96F50" w:rsidRPr="00B96F50">
        <w:rPr>
          <w:rStyle w:val="a4"/>
          <w:color w:val="333333"/>
          <w:sz w:val="28"/>
          <w:szCs w:val="28"/>
        </w:rPr>
        <w:t>ступеня</w:t>
      </w:r>
      <w:proofErr w:type="spellEnd"/>
      <w:r w:rsidR="00B96F50" w:rsidRPr="00B96F50">
        <w:rPr>
          <w:rStyle w:val="a4"/>
          <w:color w:val="333333"/>
          <w:sz w:val="28"/>
          <w:szCs w:val="28"/>
        </w:rPr>
        <w:t xml:space="preserve"> </w:t>
      </w:r>
      <w:proofErr w:type="spellStart"/>
      <w:r w:rsidR="00B96F50" w:rsidRPr="00B96F50">
        <w:rPr>
          <w:rStyle w:val="a4"/>
          <w:color w:val="333333"/>
          <w:sz w:val="28"/>
          <w:szCs w:val="28"/>
        </w:rPr>
        <w:t>досягнення</w:t>
      </w:r>
      <w:proofErr w:type="spellEnd"/>
      <w:r w:rsidR="00B96F50" w:rsidRPr="00B96F50">
        <w:rPr>
          <w:rStyle w:val="a4"/>
          <w:color w:val="333333"/>
          <w:sz w:val="28"/>
          <w:szCs w:val="28"/>
        </w:rPr>
        <w:t xml:space="preserve"> </w:t>
      </w:r>
      <w:proofErr w:type="spellStart"/>
      <w:r w:rsidR="00B96F50" w:rsidRPr="00B96F50">
        <w:rPr>
          <w:rStyle w:val="a4"/>
          <w:color w:val="333333"/>
          <w:sz w:val="28"/>
          <w:szCs w:val="28"/>
        </w:rPr>
        <w:t>визначених</w:t>
      </w:r>
      <w:proofErr w:type="spellEnd"/>
      <w:r w:rsidR="00B96F50" w:rsidRPr="00B96F50">
        <w:rPr>
          <w:rStyle w:val="a4"/>
          <w:color w:val="333333"/>
          <w:sz w:val="28"/>
          <w:szCs w:val="28"/>
        </w:rPr>
        <w:t xml:space="preserve"> </w:t>
      </w:r>
      <w:proofErr w:type="spellStart"/>
      <w:r w:rsidR="00B96F50" w:rsidRPr="00B96F50">
        <w:rPr>
          <w:rStyle w:val="a4"/>
          <w:color w:val="333333"/>
          <w:sz w:val="28"/>
          <w:szCs w:val="28"/>
        </w:rPr>
        <w:t>цілей</w:t>
      </w:r>
      <w:proofErr w:type="spellEnd"/>
      <w:r w:rsidR="00B96F50" w:rsidRPr="00B96F50">
        <w:rPr>
          <w:color w:val="333333"/>
          <w:sz w:val="28"/>
          <w:szCs w:val="28"/>
        </w:rPr>
        <w:t>  </w:t>
      </w:r>
    </w:p>
    <w:p w:rsidR="006A3052" w:rsidRPr="00D30CCB" w:rsidRDefault="006A3052" w:rsidP="000C377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Р</w:t>
      </w:r>
      <w:r w:rsidRPr="00977DAD">
        <w:rPr>
          <w:sz w:val="28"/>
          <w:szCs w:val="28"/>
          <w:lang w:val="uk-UA"/>
        </w:rPr>
        <w:t>езультат</w:t>
      </w:r>
      <w:r>
        <w:rPr>
          <w:sz w:val="28"/>
          <w:szCs w:val="28"/>
          <w:lang w:val="uk-UA"/>
        </w:rPr>
        <w:t>ом</w:t>
      </w:r>
      <w:r w:rsidRPr="00977DAD">
        <w:rPr>
          <w:sz w:val="28"/>
          <w:szCs w:val="28"/>
          <w:lang w:val="uk-UA"/>
        </w:rPr>
        <w:t xml:space="preserve"> прийняття</w:t>
      </w:r>
      <w:r w:rsidR="00A01627" w:rsidRPr="00A01627">
        <w:rPr>
          <w:sz w:val="28"/>
          <w:szCs w:val="28"/>
          <w:lang w:val="uk-UA"/>
        </w:rPr>
        <w:t xml:space="preserve"> </w:t>
      </w:r>
      <w:r w:rsidR="00A01627">
        <w:rPr>
          <w:sz w:val="28"/>
          <w:szCs w:val="28"/>
          <w:lang w:val="uk-UA"/>
        </w:rPr>
        <w:t>р</w:t>
      </w:r>
      <w:r w:rsidR="00A01627" w:rsidRPr="00776D65">
        <w:rPr>
          <w:sz w:val="28"/>
          <w:szCs w:val="28"/>
          <w:lang w:val="uk-UA"/>
        </w:rPr>
        <w:t>ішення Кузнецовської міської ради від 29.04.2011 № 114 «Про затвердження Порядку відрахування до бюджету м.Кузнецовськ  частини чистого прибутку (доходу) комунальними унітарними підприємствами та їх об’єднаннями»</w:t>
      </w:r>
      <w:r w:rsidRPr="00977D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</w:t>
      </w:r>
      <w:r w:rsidRPr="00977D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надання юридичної підстави платникам для здійснення </w:t>
      </w:r>
      <w:r w:rsidRPr="00977D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відповідних платежів у бюджет міста.</w:t>
      </w:r>
      <w:r w:rsidR="0021619F">
        <w:rPr>
          <w:sz w:val="28"/>
          <w:szCs w:val="28"/>
          <w:lang w:val="uk-UA"/>
        </w:rPr>
        <w:t xml:space="preserve"> </w:t>
      </w:r>
    </w:p>
    <w:p w:rsidR="006A3052" w:rsidRPr="00BF7A58" w:rsidRDefault="006A3052" w:rsidP="00145D79">
      <w:pPr>
        <w:pStyle w:val="a3"/>
        <w:tabs>
          <w:tab w:val="left" w:pos="567"/>
          <w:tab w:val="left" w:pos="720"/>
          <w:tab w:val="left" w:pos="900"/>
        </w:tabs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  <w:r w:rsidRPr="00977DAD">
        <w:rPr>
          <w:sz w:val="28"/>
          <w:szCs w:val="28"/>
          <w:lang w:val="uk-UA"/>
        </w:rPr>
        <w:t>Позитивним наслідком прийняття рішення є</w:t>
      </w:r>
      <w:r w:rsidR="00697BCD">
        <w:rPr>
          <w:sz w:val="28"/>
          <w:szCs w:val="28"/>
          <w:lang w:val="uk-UA"/>
        </w:rPr>
        <w:t xml:space="preserve"> додаткові надходження до загального фонду </w:t>
      </w:r>
      <w:r w:rsidRPr="00977DAD">
        <w:rPr>
          <w:sz w:val="28"/>
          <w:szCs w:val="28"/>
          <w:lang w:val="uk-UA"/>
        </w:rPr>
        <w:t xml:space="preserve">бюджету </w:t>
      </w:r>
      <w:r w:rsidR="00697BCD">
        <w:rPr>
          <w:sz w:val="28"/>
          <w:szCs w:val="28"/>
          <w:lang w:val="uk-UA"/>
        </w:rPr>
        <w:t xml:space="preserve">міста </w:t>
      </w:r>
      <w:r w:rsidRPr="00977DAD">
        <w:rPr>
          <w:sz w:val="28"/>
          <w:szCs w:val="28"/>
          <w:lang w:val="uk-UA"/>
        </w:rPr>
        <w:t>на виконання власних повноважень.</w:t>
      </w:r>
    </w:p>
    <w:p w:rsidR="006A3052" w:rsidRDefault="006A3052" w:rsidP="006A305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</w:p>
    <w:p w:rsidR="000C3770" w:rsidRDefault="000C3770" w:rsidP="006A305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</w:p>
    <w:p w:rsidR="000C3770" w:rsidRDefault="000C3770" w:rsidP="006A305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</w:p>
    <w:p w:rsidR="000C3770" w:rsidRPr="00BF7A58" w:rsidRDefault="000C3770" w:rsidP="006A305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</w:p>
    <w:p w:rsidR="000C3770" w:rsidRDefault="000C3770" w:rsidP="0076515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6A3052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6A3052">
        <w:rPr>
          <w:sz w:val="28"/>
          <w:szCs w:val="28"/>
          <w:lang w:val="uk-UA"/>
        </w:rPr>
        <w:t xml:space="preserve">  фінансового управління</w:t>
      </w:r>
      <w:r>
        <w:rPr>
          <w:sz w:val="28"/>
          <w:szCs w:val="28"/>
          <w:lang w:val="uk-UA"/>
        </w:rPr>
        <w:t>,</w:t>
      </w:r>
    </w:p>
    <w:p w:rsidR="00B96F50" w:rsidRPr="00B96F50" w:rsidRDefault="000C3770" w:rsidP="0076515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  <w:lang w:val="uk-UA"/>
        </w:rPr>
        <w:t>начальник бюджетного відділу</w:t>
      </w:r>
      <w:r w:rsidR="006A3052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               </w:t>
      </w:r>
      <w:r w:rsidR="006A3052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>Р.Котяш</w:t>
      </w:r>
      <w:r w:rsidR="006A3052">
        <w:rPr>
          <w:sz w:val="28"/>
          <w:szCs w:val="28"/>
          <w:lang w:val="uk-UA"/>
        </w:rPr>
        <w:t xml:space="preserve">    </w:t>
      </w:r>
      <w:bookmarkEnd w:id="0"/>
      <w:r w:rsidR="006A3052">
        <w:rPr>
          <w:sz w:val="28"/>
          <w:szCs w:val="28"/>
          <w:lang w:val="uk-UA"/>
        </w:rPr>
        <w:t xml:space="preserve">    </w:t>
      </w:r>
    </w:p>
    <w:sectPr w:rsidR="00B96F50" w:rsidRPr="00B96F50" w:rsidSect="0034054B"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39" w:rsidRDefault="009B0F39" w:rsidP="00776D65">
      <w:pPr>
        <w:spacing w:after="0" w:line="240" w:lineRule="auto"/>
      </w:pPr>
      <w:r>
        <w:separator/>
      </w:r>
    </w:p>
  </w:endnote>
  <w:endnote w:type="continuationSeparator" w:id="0">
    <w:p w:rsidR="009B0F39" w:rsidRDefault="009B0F39" w:rsidP="0077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39" w:rsidRDefault="009B0F39" w:rsidP="00776D65">
      <w:pPr>
        <w:spacing w:after="0" w:line="240" w:lineRule="auto"/>
      </w:pPr>
      <w:r>
        <w:separator/>
      </w:r>
    </w:p>
  </w:footnote>
  <w:footnote w:type="continuationSeparator" w:id="0">
    <w:p w:rsidR="009B0F39" w:rsidRDefault="009B0F39" w:rsidP="00776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50"/>
    <w:rsid w:val="00001D1F"/>
    <w:rsid w:val="00023847"/>
    <w:rsid w:val="00025429"/>
    <w:rsid w:val="00037D1B"/>
    <w:rsid w:val="00055835"/>
    <w:rsid w:val="000740CF"/>
    <w:rsid w:val="0007657B"/>
    <w:rsid w:val="000C3770"/>
    <w:rsid w:val="000E3EAD"/>
    <w:rsid w:val="000F1331"/>
    <w:rsid w:val="00125F85"/>
    <w:rsid w:val="00136D3B"/>
    <w:rsid w:val="00143075"/>
    <w:rsid w:val="00145D79"/>
    <w:rsid w:val="001539F8"/>
    <w:rsid w:val="00164B90"/>
    <w:rsid w:val="00167AF4"/>
    <w:rsid w:val="001770D8"/>
    <w:rsid w:val="001B614C"/>
    <w:rsid w:val="001D58B8"/>
    <w:rsid w:val="0020122D"/>
    <w:rsid w:val="0020416E"/>
    <w:rsid w:val="0021619F"/>
    <w:rsid w:val="0022058D"/>
    <w:rsid w:val="00245212"/>
    <w:rsid w:val="00277229"/>
    <w:rsid w:val="002B3D0F"/>
    <w:rsid w:val="002E629F"/>
    <w:rsid w:val="002E6C2E"/>
    <w:rsid w:val="0034054B"/>
    <w:rsid w:val="00360313"/>
    <w:rsid w:val="00363BFE"/>
    <w:rsid w:val="00367814"/>
    <w:rsid w:val="00380496"/>
    <w:rsid w:val="00390492"/>
    <w:rsid w:val="003B4336"/>
    <w:rsid w:val="003F2819"/>
    <w:rsid w:val="003F6E47"/>
    <w:rsid w:val="004370EB"/>
    <w:rsid w:val="00441E98"/>
    <w:rsid w:val="00445649"/>
    <w:rsid w:val="004537A4"/>
    <w:rsid w:val="00467712"/>
    <w:rsid w:val="004B07DE"/>
    <w:rsid w:val="004C2C76"/>
    <w:rsid w:val="004D0ADE"/>
    <w:rsid w:val="00513A8D"/>
    <w:rsid w:val="00531811"/>
    <w:rsid w:val="005375FD"/>
    <w:rsid w:val="00554582"/>
    <w:rsid w:val="005574F3"/>
    <w:rsid w:val="005C3209"/>
    <w:rsid w:val="005E4051"/>
    <w:rsid w:val="006035ED"/>
    <w:rsid w:val="006375FD"/>
    <w:rsid w:val="00677DAF"/>
    <w:rsid w:val="00697BCD"/>
    <w:rsid w:val="006A3052"/>
    <w:rsid w:val="006E08A7"/>
    <w:rsid w:val="006F4405"/>
    <w:rsid w:val="007023D6"/>
    <w:rsid w:val="007145DC"/>
    <w:rsid w:val="00740214"/>
    <w:rsid w:val="0076030E"/>
    <w:rsid w:val="00765156"/>
    <w:rsid w:val="00771C82"/>
    <w:rsid w:val="00776D65"/>
    <w:rsid w:val="007A700C"/>
    <w:rsid w:val="007D4801"/>
    <w:rsid w:val="008551A5"/>
    <w:rsid w:val="00857009"/>
    <w:rsid w:val="00872882"/>
    <w:rsid w:val="00877114"/>
    <w:rsid w:val="0088660F"/>
    <w:rsid w:val="008D51D3"/>
    <w:rsid w:val="008F68B5"/>
    <w:rsid w:val="00901958"/>
    <w:rsid w:val="00925FED"/>
    <w:rsid w:val="009462D9"/>
    <w:rsid w:val="00946F32"/>
    <w:rsid w:val="00957421"/>
    <w:rsid w:val="009801B1"/>
    <w:rsid w:val="0098728B"/>
    <w:rsid w:val="00994755"/>
    <w:rsid w:val="00996090"/>
    <w:rsid w:val="009A63A2"/>
    <w:rsid w:val="009B0F39"/>
    <w:rsid w:val="009C241E"/>
    <w:rsid w:val="009D5532"/>
    <w:rsid w:val="009F2E3C"/>
    <w:rsid w:val="00A01627"/>
    <w:rsid w:val="00A563DB"/>
    <w:rsid w:val="00A662A4"/>
    <w:rsid w:val="00A77E30"/>
    <w:rsid w:val="00AA1184"/>
    <w:rsid w:val="00AC000B"/>
    <w:rsid w:val="00AC7D6C"/>
    <w:rsid w:val="00AE6D29"/>
    <w:rsid w:val="00AF1ABA"/>
    <w:rsid w:val="00AF552B"/>
    <w:rsid w:val="00B11876"/>
    <w:rsid w:val="00B24AE6"/>
    <w:rsid w:val="00B404F9"/>
    <w:rsid w:val="00B410EA"/>
    <w:rsid w:val="00B94B1E"/>
    <w:rsid w:val="00B96F50"/>
    <w:rsid w:val="00BA66DA"/>
    <w:rsid w:val="00BB7D39"/>
    <w:rsid w:val="00BC4C6C"/>
    <w:rsid w:val="00BF75A2"/>
    <w:rsid w:val="00C155C3"/>
    <w:rsid w:val="00C62E7C"/>
    <w:rsid w:val="00C85CD4"/>
    <w:rsid w:val="00CA2EB5"/>
    <w:rsid w:val="00CB4676"/>
    <w:rsid w:val="00CC02D5"/>
    <w:rsid w:val="00D124CF"/>
    <w:rsid w:val="00D131C5"/>
    <w:rsid w:val="00D30CCB"/>
    <w:rsid w:val="00D35AA7"/>
    <w:rsid w:val="00D42F38"/>
    <w:rsid w:val="00D57B23"/>
    <w:rsid w:val="00D84B4B"/>
    <w:rsid w:val="00D852C6"/>
    <w:rsid w:val="00E3709F"/>
    <w:rsid w:val="00E43CB7"/>
    <w:rsid w:val="00E505E9"/>
    <w:rsid w:val="00E7182D"/>
    <w:rsid w:val="00E738D5"/>
    <w:rsid w:val="00E80C75"/>
    <w:rsid w:val="00EA0F66"/>
    <w:rsid w:val="00EA5131"/>
    <w:rsid w:val="00EB073A"/>
    <w:rsid w:val="00ED1F78"/>
    <w:rsid w:val="00EF1502"/>
    <w:rsid w:val="00EF5DDB"/>
    <w:rsid w:val="00F35ABC"/>
    <w:rsid w:val="00F65DFE"/>
    <w:rsid w:val="00F75DD1"/>
    <w:rsid w:val="00FA04AC"/>
    <w:rsid w:val="00FB5B74"/>
    <w:rsid w:val="00FB79AF"/>
    <w:rsid w:val="00FD737A"/>
    <w:rsid w:val="00FE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9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6F5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76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6D65"/>
  </w:style>
  <w:style w:type="paragraph" w:styleId="a7">
    <w:name w:val="footer"/>
    <w:basedOn w:val="a"/>
    <w:link w:val="a8"/>
    <w:uiPriority w:val="99"/>
    <w:semiHidden/>
    <w:unhideWhenUsed/>
    <w:rsid w:val="00776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6D65"/>
  </w:style>
  <w:style w:type="paragraph" w:styleId="2">
    <w:name w:val="Body Text 2"/>
    <w:basedOn w:val="a"/>
    <w:link w:val="20"/>
    <w:rsid w:val="004456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4564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F6E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3F6E47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9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6F5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76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6D65"/>
  </w:style>
  <w:style w:type="paragraph" w:styleId="a7">
    <w:name w:val="footer"/>
    <w:basedOn w:val="a"/>
    <w:link w:val="a8"/>
    <w:uiPriority w:val="99"/>
    <w:semiHidden/>
    <w:unhideWhenUsed/>
    <w:rsid w:val="00776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6D65"/>
  </w:style>
  <w:style w:type="paragraph" w:styleId="2">
    <w:name w:val="Body Text 2"/>
    <w:basedOn w:val="a"/>
    <w:link w:val="20"/>
    <w:rsid w:val="004456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4564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F6E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3F6E47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7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0573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A2E0E-6E07-4B99-8AF3-CAE1EB4E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 Windows</cp:lastModifiedBy>
  <cp:revision>2</cp:revision>
  <cp:lastPrinted>2019-04-16T07:51:00Z</cp:lastPrinted>
  <dcterms:created xsi:type="dcterms:W3CDTF">2019-04-17T06:38:00Z</dcterms:created>
  <dcterms:modified xsi:type="dcterms:W3CDTF">2019-04-17T06:38:00Z</dcterms:modified>
</cp:coreProperties>
</file>