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6C664F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6C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6C664F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12E79" w:rsidRPr="006C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Десята </w:t>
      </w:r>
      <w:r w:rsidR="00CC354E" w:rsidRPr="006C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6C664F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  червня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1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E5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531</w:t>
      </w:r>
      <w:bookmarkStart w:id="0" w:name="_GoBack"/>
      <w:bookmarkEnd w:id="0"/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64F" w:rsidRPr="00CC354E" w:rsidRDefault="006C664F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6C664F" w:rsidRDefault="006C664F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9B61FD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DF3ACD">
        <w:t xml:space="preserve"> 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Кабінету Міністрів України від 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у 2021 році субвенції з державного бюджету місцевим бюджетам на 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мережі центрів надання адміністративних послуг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рішенням</w:t>
      </w:r>
      <w:r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Рівненської обласної ради від 02.06.2021 №165 «Про внесення змін до обласного бюджету Рівненської області на 2021 рік»,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E1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протоколу </w:t>
      </w:r>
      <w:r w:rsidR="004E56C6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пленарного засідання 25 червня 2021 року десятої сесії Вараської міської ради восьмого скликання, Вар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9A1CDB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бюджет Вараської міської територіальної громади на 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6E48F5"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156, від 05.03.2021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169, від 31.03.2021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 територіальної громади на 2021 рік»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Pr="00C3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0F03F2" w:rsidRDefault="00B2243A" w:rsidP="00D152D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DF3ACD" w:rsidRDefault="00DF3ACD" w:rsidP="007171A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 територіальної громади на 2021 рік на 2 026 101 грн (додаток 1) за рахунок офіційних трансфертів від органів державного управління.</w:t>
      </w:r>
    </w:p>
    <w:p w:rsidR="007171AB" w:rsidRPr="00604CEC" w:rsidRDefault="007171AB" w:rsidP="007171A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EC" w:rsidRDefault="00CC354E" w:rsidP="007171A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333 158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D02" w:rsidRPr="00A47D56" w:rsidRDefault="002B0D02" w:rsidP="007171AB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у зв’язку з передачею їх із загального фонду бюджету до бюджету розвитку (спеціального фонду)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1 790 823 грн;</w:t>
      </w:r>
    </w:p>
    <w:p w:rsidR="002B0D02" w:rsidRPr="00FD3CCA" w:rsidRDefault="002B0D02" w:rsidP="007171A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затвердження с</w:t>
      </w:r>
      <w:r w:rsidRPr="002B0D02">
        <w:rPr>
          <w:color w:val="212529"/>
          <w:sz w:val="28"/>
          <w:szCs w:val="28"/>
        </w:rPr>
        <w:t>убвенці</w:t>
      </w:r>
      <w:r>
        <w:rPr>
          <w:color w:val="212529"/>
          <w:sz w:val="28"/>
          <w:szCs w:val="28"/>
        </w:rPr>
        <w:t>ї</w:t>
      </w:r>
      <w:r w:rsidRPr="002B0D02">
        <w:rPr>
          <w:color w:val="212529"/>
          <w:sz w:val="28"/>
          <w:szCs w:val="28"/>
        </w:rPr>
        <w:t xml:space="preserve">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Pr="00FD3CCA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1 422 008 </w:t>
      </w:r>
      <w:r w:rsidRPr="00FD3CCA">
        <w:rPr>
          <w:color w:val="212529"/>
          <w:sz w:val="28"/>
          <w:szCs w:val="28"/>
        </w:rPr>
        <w:t>грн;</w:t>
      </w:r>
    </w:p>
    <w:p w:rsidR="00CD6F48" w:rsidRDefault="002B0D02" w:rsidP="007171A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вільно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35 657 грн.</w:t>
      </w:r>
    </w:p>
    <w:p w:rsidR="007171AB" w:rsidRDefault="007171AB" w:rsidP="007171A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FA" w:rsidRDefault="00CD6F48" w:rsidP="007171AB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1F58FA">
        <w:rPr>
          <w:rFonts w:ascii="Times New Roman" w:eastAsia="Times New Roman" w:hAnsi="Times New Roman" w:cs="Times New Roman"/>
          <w:sz w:val="28"/>
          <w:szCs w:val="28"/>
          <w:lang w:eastAsia="ru-RU"/>
        </w:rPr>
        <w:t>2 394 916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 видатки бюджету розвитку спеціального фонду бюджету на  суму </w:t>
      </w:r>
      <w:r w:rsidR="001F58FA">
        <w:rPr>
          <w:rFonts w:ascii="Times New Roman" w:eastAsia="Times New Roman" w:hAnsi="Times New Roman" w:cs="Times New Roman"/>
          <w:sz w:val="28"/>
          <w:szCs w:val="28"/>
          <w:lang w:eastAsia="ru-RU"/>
        </w:rPr>
        <w:t>2 394 916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додатків 3, 5 за рахунок коштів, що передаються із загального фонду до  бюджету розвитку  (спеціального </w:t>
      </w:r>
      <w:r w:rsidR="001F5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фонду), в тому числі за рахунок:</w:t>
      </w:r>
    </w:p>
    <w:p w:rsidR="001F58FA" w:rsidRDefault="001F58FA" w:rsidP="007171A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 на розвиток мережі центрів надання адміністративних послуг в сумі 264 000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8FA" w:rsidRDefault="001F58FA" w:rsidP="007171A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48">
        <w:rPr>
          <w:rFonts w:ascii="Times New Roman" w:hAnsi="Times New Roman" w:cs="Times New Roman"/>
          <w:color w:val="212529"/>
          <w:sz w:val="28"/>
          <w:szCs w:val="28"/>
        </w:rPr>
        <w:t>субвенції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 284 848 грн;</w:t>
      </w:r>
    </w:p>
    <w:p w:rsidR="007171AB" w:rsidRDefault="001F58FA" w:rsidP="007171A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55 245</w:t>
      </w:r>
      <w:r w:rsidR="00CD6F48"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CD6F48" w:rsidRPr="00CD6F48" w:rsidRDefault="00CD6F48" w:rsidP="007171A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Default="00CC354E" w:rsidP="007171A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2B0D02">
        <w:rPr>
          <w:rFonts w:ascii="Times New Roman" w:eastAsia="Times New Roman" w:hAnsi="Times New Roman" w:cs="Times New Roman"/>
          <w:sz w:val="28"/>
          <w:szCs w:val="28"/>
          <w:lang w:eastAsia="ru-RU"/>
        </w:rPr>
        <w:t>27 733 557,96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2B0D02">
        <w:rPr>
          <w:rFonts w:ascii="Times New Roman" w:eastAsia="Times New Roman" w:hAnsi="Times New Roman" w:cs="Times New Roman"/>
          <w:sz w:val="28"/>
          <w:szCs w:val="28"/>
          <w:lang w:eastAsia="ru-RU"/>
        </w:rPr>
        <w:t>65 358 870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бюджету до бюджету розвитку (спеціального фонду) в сумі </w:t>
      </w:r>
      <w:r w:rsidR="00CD6F48"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>64 609 290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залишки коштів спеціального фонду, що утворилися на кінець 20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>2 157 684,94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7171AB" w:rsidRDefault="007171AB" w:rsidP="007171AB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7171A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додатком </w:t>
      </w:r>
      <w:r w:rsidR="006E6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7171AB" w:rsidRDefault="007171AB" w:rsidP="007171AB">
      <w:pPr>
        <w:pStyle w:val="aa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Default="001B2FD1" w:rsidP="007171AB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2021 рік в сумі </w:t>
      </w:r>
      <w:r w:rsidR="00EE4356">
        <w:rPr>
          <w:rFonts w:ascii="Times New Roman" w:eastAsia="Times New Roman" w:hAnsi="Times New Roman" w:cs="Times New Roman"/>
          <w:sz w:val="28"/>
          <w:szCs w:val="28"/>
          <w:lang w:eastAsia="ru-RU"/>
        </w:rPr>
        <w:t>1 923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</w:t>
      </w: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відсотка видатків загального фонду бюджету.</w:t>
      </w:r>
    </w:p>
    <w:p w:rsidR="007171AB" w:rsidRPr="007171AB" w:rsidRDefault="007171AB" w:rsidP="007171A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AB" w:rsidRPr="001B2FD1" w:rsidRDefault="007171AB" w:rsidP="007171AB">
      <w:pPr>
        <w:pStyle w:val="aa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Default="00DF3ACD" w:rsidP="007171A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зміни до міжбюджетних трансфертів на 2021 рік згідно з додатком 4 до цього рішення з укладанням відповідних договорів.</w:t>
      </w:r>
    </w:p>
    <w:p w:rsidR="007171AB" w:rsidRDefault="007171AB" w:rsidP="007171AB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Default="001B2FD1" w:rsidP="007171A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5 до цього рішення.</w:t>
      </w:r>
    </w:p>
    <w:p w:rsidR="007171AB" w:rsidRDefault="007171AB" w:rsidP="007171A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1B2FD1" w:rsidRDefault="00D5364F" w:rsidP="007171AB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7171AB" w:rsidRDefault="007171AB" w:rsidP="007171AB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D5364F" w:rsidRDefault="00DF3ACD" w:rsidP="007171A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72014E" w:rsidRP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>722 917 737</w:t>
      </w:r>
      <w:r w:rsidRP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>,94 грн.</w:t>
      </w:r>
    </w:p>
    <w:p w:rsidR="007171AB" w:rsidRDefault="007171AB" w:rsidP="007171AB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7171A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695 </w:t>
      </w:r>
      <w:r w:rsid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>184 179</w:t>
      </w:r>
      <w:r w:rsidR="00305E24">
        <w:rPr>
          <w:rFonts w:ascii="Times New Roman" w:eastAsia="Times New Roman" w:hAnsi="Times New Roman" w:cs="Times New Roman"/>
          <w:sz w:val="28"/>
          <w:szCs w:val="28"/>
          <w:lang w:eastAsia="ru-RU"/>
        </w:rPr>
        <w:t>,98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7171AB" w:rsidRDefault="007171AB" w:rsidP="007171AB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AB7EBF" w:rsidP="007171A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7171AB" w:rsidRPr="00EB3628" w:rsidRDefault="007171AB" w:rsidP="007171AB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7171A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7171AB" w:rsidRDefault="007171AB" w:rsidP="007171AB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7171A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EB3628" w:rsidRDefault="00CC354E" w:rsidP="007171A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173329" w:rsidP="00CC354E">
      <w:pPr>
        <w:tabs>
          <w:tab w:val="left" w:pos="0"/>
        </w:tabs>
        <w:ind w:firstLine="851"/>
      </w:pPr>
    </w:p>
    <w:sectPr w:rsidR="006A40ED" w:rsidRPr="00EB3628" w:rsidSect="009B27CE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29" w:rsidRDefault="00173329">
      <w:pPr>
        <w:spacing w:after="0" w:line="240" w:lineRule="auto"/>
      </w:pPr>
      <w:r>
        <w:separator/>
      </w:r>
    </w:p>
  </w:endnote>
  <w:endnote w:type="continuationSeparator" w:id="0">
    <w:p w:rsidR="00173329" w:rsidRDefault="001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173329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173329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29" w:rsidRDefault="00173329">
      <w:pPr>
        <w:spacing w:after="0" w:line="240" w:lineRule="auto"/>
      </w:pPr>
      <w:r>
        <w:separator/>
      </w:r>
    </w:p>
  </w:footnote>
  <w:footnote w:type="continuationSeparator" w:id="0">
    <w:p w:rsidR="00173329" w:rsidRDefault="0017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6BE6">
      <w:rPr>
        <w:noProof/>
      </w:rPr>
      <w:t>3</w:t>
    </w:r>
    <w:r>
      <w:fldChar w:fldCharType="end"/>
    </w:r>
  </w:p>
  <w:p w:rsidR="009B27CE" w:rsidRDefault="001733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F03F2"/>
    <w:rsid w:val="00114799"/>
    <w:rsid w:val="00173329"/>
    <w:rsid w:val="00174ED6"/>
    <w:rsid w:val="001B2FD1"/>
    <w:rsid w:val="001C6ADB"/>
    <w:rsid w:val="001E37F4"/>
    <w:rsid w:val="001F4F0C"/>
    <w:rsid w:val="001F58FA"/>
    <w:rsid w:val="002003FB"/>
    <w:rsid w:val="00221BF3"/>
    <w:rsid w:val="00224D32"/>
    <w:rsid w:val="00225F15"/>
    <w:rsid w:val="00236F07"/>
    <w:rsid w:val="00251308"/>
    <w:rsid w:val="0027753F"/>
    <w:rsid w:val="00293898"/>
    <w:rsid w:val="002B0242"/>
    <w:rsid w:val="002B0D02"/>
    <w:rsid w:val="002C1A67"/>
    <w:rsid w:val="002E03C0"/>
    <w:rsid w:val="002E5C98"/>
    <w:rsid w:val="00305E24"/>
    <w:rsid w:val="003150F4"/>
    <w:rsid w:val="0032078F"/>
    <w:rsid w:val="00334A3C"/>
    <w:rsid w:val="00356825"/>
    <w:rsid w:val="003B4196"/>
    <w:rsid w:val="003B4BF1"/>
    <w:rsid w:val="003E2CC7"/>
    <w:rsid w:val="0041077C"/>
    <w:rsid w:val="00433404"/>
    <w:rsid w:val="00462E20"/>
    <w:rsid w:val="00464FCD"/>
    <w:rsid w:val="00481A90"/>
    <w:rsid w:val="004A3C0F"/>
    <w:rsid w:val="004D0446"/>
    <w:rsid w:val="004E2305"/>
    <w:rsid w:val="004E56C6"/>
    <w:rsid w:val="005522D9"/>
    <w:rsid w:val="00585915"/>
    <w:rsid w:val="005924B0"/>
    <w:rsid w:val="00595EA9"/>
    <w:rsid w:val="005B0258"/>
    <w:rsid w:val="005B5F3E"/>
    <w:rsid w:val="00603D5C"/>
    <w:rsid w:val="00604CEC"/>
    <w:rsid w:val="00615935"/>
    <w:rsid w:val="006B58A9"/>
    <w:rsid w:val="006B7D11"/>
    <w:rsid w:val="006C664F"/>
    <w:rsid w:val="006E48F5"/>
    <w:rsid w:val="006E6A0F"/>
    <w:rsid w:val="006E6B5E"/>
    <w:rsid w:val="006F04C1"/>
    <w:rsid w:val="006F7FB1"/>
    <w:rsid w:val="007171AB"/>
    <w:rsid w:val="0072014E"/>
    <w:rsid w:val="00730838"/>
    <w:rsid w:val="00771C24"/>
    <w:rsid w:val="00791304"/>
    <w:rsid w:val="007C04DF"/>
    <w:rsid w:val="007D06AC"/>
    <w:rsid w:val="00802569"/>
    <w:rsid w:val="00812E78"/>
    <w:rsid w:val="00835AF3"/>
    <w:rsid w:val="00895E19"/>
    <w:rsid w:val="00897F1F"/>
    <w:rsid w:val="008B584F"/>
    <w:rsid w:val="008B6E61"/>
    <w:rsid w:val="008C6F7A"/>
    <w:rsid w:val="008C714C"/>
    <w:rsid w:val="008F6994"/>
    <w:rsid w:val="00984599"/>
    <w:rsid w:val="009924DB"/>
    <w:rsid w:val="009A13D6"/>
    <w:rsid w:val="009A1CDB"/>
    <w:rsid w:val="009A5E51"/>
    <w:rsid w:val="009B242B"/>
    <w:rsid w:val="009B61FD"/>
    <w:rsid w:val="009B7CBE"/>
    <w:rsid w:val="009D7AB5"/>
    <w:rsid w:val="009F5718"/>
    <w:rsid w:val="00A47D56"/>
    <w:rsid w:val="00A67B1C"/>
    <w:rsid w:val="00A97E80"/>
    <w:rsid w:val="00AB7EBF"/>
    <w:rsid w:val="00AE5669"/>
    <w:rsid w:val="00AE6BEE"/>
    <w:rsid w:val="00AF2D97"/>
    <w:rsid w:val="00B2243A"/>
    <w:rsid w:val="00B92E83"/>
    <w:rsid w:val="00BB0E21"/>
    <w:rsid w:val="00BC6515"/>
    <w:rsid w:val="00BD65D7"/>
    <w:rsid w:val="00C16BA6"/>
    <w:rsid w:val="00C33371"/>
    <w:rsid w:val="00C459FF"/>
    <w:rsid w:val="00C5547B"/>
    <w:rsid w:val="00C800CA"/>
    <w:rsid w:val="00C81D2D"/>
    <w:rsid w:val="00CA4E20"/>
    <w:rsid w:val="00CC354E"/>
    <w:rsid w:val="00CD6F48"/>
    <w:rsid w:val="00CD79E4"/>
    <w:rsid w:val="00D0208E"/>
    <w:rsid w:val="00D152D1"/>
    <w:rsid w:val="00D3149E"/>
    <w:rsid w:val="00D31F87"/>
    <w:rsid w:val="00D347DB"/>
    <w:rsid w:val="00D428F4"/>
    <w:rsid w:val="00D5364F"/>
    <w:rsid w:val="00DA1A05"/>
    <w:rsid w:val="00DD6805"/>
    <w:rsid w:val="00DF3ACD"/>
    <w:rsid w:val="00E07B73"/>
    <w:rsid w:val="00E12E79"/>
    <w:rsid w:val="00E17772"/>
    <w:rsid w:val="00E456DA"/>
    <w:rsid w:val="00E50D4E"/>
    <w:rsid w:val="00E56BE6"/>
    <w:rsid w:val="00EB3628"/>
    <w:rsid w:val="00EE4356"/>
    <w:rsid w:val="00F348C9"/>
    <w:rsid w:val="00F3734D"/>
    <w:rsid w:val="00F861BD"/>
    <w:rsid w:val="00FB75B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8EF6"/>
  <w15:docId w15:val="{0BE7010D-BF87-4823-A67F-D902F1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78</cp:revision>
  <cp:lastPrinted>2021-06-30T05:40:00Z</cp:lastPrinted>
  <dcterms:created xsi:type="dcterms:W3CDTF">2020-05-07T12:03:00Z</dcterms:created>
  <dcterms:modified xsi:type="dcterms:W3CDTF">2021-06-30T06:43:00Z</dcterms:modified>
</cp:coreProperties>
</file>