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32624" w14:textId="77777777" w:rsidR="004A62AD" w:rsidRPr="00D3149B" w:rsidRDefault="004A62AD" w:rsidP="004A62AD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eastAsia="ru-RU"/>
          <w14:ligatures w14:val="none"/>
        </w:rPr>
      </w:pPr>
      <w:r w:rsidRPr="00FF28E5">
        <w:rPr>
          <w:rFonts w:ascii="Times New Roman CYR" w:eastAsia="Batang" w:hAnsi="Times New Roman CYR" w:cs="Times New Roman"/>
          <w:bCs/>
          <w:noProof/>
          <w:kern w:val="0"/>
          <w:sz w:val="28"/>
          <w:szCs w:val="20"/>
          <w:lang w:eastAsia="uk-UA"/>
          <w14:ligatures w14:val="none"/>
        </w:rPr>
        <w:drawing>
          <wp:inline distT="0" distB="0" distL="0" distR="0" wp14:anchorId="40882AF8" wp14:editId="42E547CE">
            <wp:extent cx="495300" cy="609600"/>
            <wp:effectExtent l="0" t="0" r="0" b="0"/>
            <wp:docPr id="1106195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E427" w14:textId="77777777" w:rsidR="004A62AD" w:rsidRPr="00D3149B" w:rsidRDefault="004A62AD" w:rsidP="004A62AD">
      <w:pPr>
        <w:spacing w:after="0" w:line="240" w:lineRule="auto"/>
        <w:ind w:left="3540"/>
        <w:jc w:val="right"/>
        <w:rPr>
          <w:rFonts w:ascii="Times New Roman CYR" w:eastAsia="Batang" w:hAnsi="Times New Roman CYR" w:cs="Times New Roman"/>
          <w:bCs/>
          <w:color w:val="000080"/>
          <w:kern w:val="0"/>
          <w:sz w:val="24"/>
          <w:szCs w:val="24"/>
          <w:lang w:eastAsia="ru-RU"/>
          <w14:ligatures w14:val="none"/>
        </w:rPr>
      </w:pPr>
      <w:r w:rsidRPr="00D3149B">
        <w:rPr>
          <w:rFonts w:ascii="Times New Roman CYR" w:eastAsia="Batang" w:hAnsi="Times New Roman CYR" w:cs="Times New Roman"/>
          <w:bCs/>
          <w:color w:val="000080"/>
          <w:kern w:val="0"/>
          <w:sz w:val="24"/>
          <w:szCs w:val="24"/>
          <w:lang w:eastAsia="ru-RU"/>
          <w14:ligatures w14:val="none"/>
        </w:rPr>
        <w:t>Ірина БАРАБУХ</w:t>
      </w:r>
    </w:p>
    <w:p w14:paraId="555FAB65" w14:textId="77777777" w:rsidR="004A62AD" w:rsidRPr="00FF28E5" w:rsidRDefault="004A62AD" w:rsidP="004A62AD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</w:pPr>
      <w:r w:rsidRPr="00FF28E5"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  <w:t>ВАРАСЬКА МІСЬКА РАДА</w:t>
      </w:r>
    </w:p>
    <w:p w14:paraId="523F2C04" w14:textId="77777777" w:rsidR="004A62AD" w:rsidRPr="00FF28E5" w:rsidRDefault="004A62AD" w:rsidP="004A62AD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</w:pP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____ </w:t>
      </w:r>
      <w:r w:rsidRPr="00FF28E5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  <w:t>сесія</w:t>
      </w: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F28E5">
        <w:rPr>
          <w:rFonts w:ascii="Times New Roman" w:eastAsia="Batang" w:hAnsi="Times New Roman" w:cs="Times New Roman"/>
          <w:b/>
          <w:color w:val="000080"/>
          <w:kern w:val="0"/>
          <w:sz w:val="28"/>
          <w:szCs w:val="28"/>
          <w:lang w:val="en-US" w:eastAsia="ru-RU"/>
          <w14:ligatures w14:val="none"/>
        </w:rPr>
        <w:t>VIII</w:t>
      </w: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F28E5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  <w:t>скликання</w:t>
      </w:r>
    </w:p>
    <w:p w14:paraId="5C8865A0" w14:textId="77777777" w:rsidR="004A62AD" w:rsidRPr="00FF28E5" w:rsidRDefault="004A62AD" w:rsidP="004A62A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</w:pPr>
    </w:p>
    <w:p w14:paraId="77AF9299" w14:textId="77777777" w:rsidR="004A62AD" w:rsidRPr="00FF28E5" w:rsidRDefault="004A62AD" w:rsidP="004A62A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</w:pPr>
      <w:r w:rsidRPr="00FF28E5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 xml:space="preserve">П Р О Є К Т      Р І Ш Е Н </w:t>
      </w:r>
      <w:proofErr w:type="spellStart"/>
      <w:r w:rsidRPr="00FF28E5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FF28E5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 xml:space="preserve"> Я</w:t>
      </w:r>
    </w:p>
    <w:p w14:paraId="2597F1DE" w14:textId="77777777" w:rsidR="004A62AD" w:rsidRPr="00FF28E5" w:rsidRDefault="004A62AD" w:rsidP="004A6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512695E8" w14:textId="6562254B" w:rsidR="004A62AD" w:rsidRPr="00EA651D" w:rsidRDefault="00EA651D" w:rsidP="004A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EA651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22.01.2025                                             </w:t>
      </w:r>
      <w:proofErr w:type="spellStart"/>
      <w:r w:rsidRPr="00EA65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Вараш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</w:t>
      </w:r>
      <w:bookmarkStart w:id="0" w:name="_GoBack"/>
      <w:bookmarkEnd w:id="0"/>
      <w:r w:rsidRPr="00EA65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№3260-ПРР-</w:t>
      </w:r>
      <w:r w:rsidRPr="00EA651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VIII-7210</w:t>
      </w:r>
    </w:p>
    <w:p w14:paraId="5051D154" w14:textId="77777777" w:rsidR="004A62AD" w:rsidRPr="00EA651D" w:rsidRDefault="004A62AD" w:rsidP="004A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D85A81" w14:textId="77777777" w:rsidR="004A62AD" w:rsidRDefault="004A62AD" w:rsidP="004A62AD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p w14:paraId="201502A6" w14:textId="77777777" w:rsidR="004A62AD" w:rsidRPr="00945018" w:rsidRDefault="004A62AD" w:rsidP="004A62AD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4A62AD" w:rsidRPr="00945018" w14:paraId="3D033EAC" w14:textId="77777777" w:rsidTr="004A62AD">
        <w:trPr>
          <w:trHeight w:val="1119"/>
        </w:trPr>
        <w:tc>
          <w:tcPr>
            <w:tcW w:w="4536" w:type="dxa"/>
          </w:tcPr>
          <w:p w14:paraId="6113507A" w14:textId="6D2438BA" w:rsidR="004A62AD" w:rsidRPr="00945018" w:rsidRDefault="004A62AD" w:rsidP="004A6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BB29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 здійснення державної регуляторної політики виконавчими органами Вараської міської ради за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BB297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рік</w:t>
            </w:r>
          </w:p>
        </w:tc>
      </w:tr>
    </w:tbl>
    <w:p w14:paraId="3B7FBFBC" w14:textId="77777777" w:rsidR="00B804EF" w:rsidRPr="00BB2972" w:rsidRDefault="00B804EF" w:rsidP="00B8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55704497"/>
    </w:p>
    <w:p w14:paraId="2EEB5488" w14:textId="6B66F0C8" w:rsidR="00B804EF" w:rsidRPr="00BB2972" w:rsidRDefault="00B804EF" w:rsidP="00B8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Заслухавши звіт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здійснення державної регуляторної політики виконавчими органами Вараської міської ради за 202</w:t>
      </w:r>
      <w:r w:rsidR="004A6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рік, на виконання статті 38 Закону України «Про засади державної регуляторної політики у сфері господарської діяльності», керуючись пунктом 9 частини 1 статті 26 Закону України «Про місцеве самоврядування в Україні», 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 погодженням з постійною депутатською комісією 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BB29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питань бюджету, фінансів, економічного розвитку та інвестиційної політики,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Вараська міська рада</w:t>
      </w:r>
    </w:p>
    <w:p w14:paraId="6BC87985" w14:textId="47413080" w:rsidR="00B804EF" w:rsidRPr="005D1895" w:rsidRDefault="00B804EF" w:rsidP="005D189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A62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41721F23" w14:textId="722E9AD2" w:rsidR="00B804EF" w:rsidRPr="005D1895" w:rsidRDefault="00B804EF" w:rsidP="005D189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Звіт про здійснення державної регуляторної політики виконавчими органами Вараської міської ради за 202</w:t>
      </w:r>
      <w:r w:rsidR="004A6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5D1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D18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7200-ЗВ-1-2</w:t>
      </w:r>
      <w:r w:rsidR="005D1895" w:rsidRPr="005D18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Pr="005D18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взяти до відома (додається).</w:t>
      </w:r>
    </w:p>
    <w:p w14:paraId="0B630D04" w14:textId="3AF80147" w:rsidR="005D1895" w:rsidRPr="005D1895" w:rsidRDefault="00B804EF" w:rsidP="005D189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2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Контроль за виконанням рішення покласти на постійну комісію з питань бюджету, фінансів, економічного розвитку та інвестиційної політики.</w:t>
      </w:r>
    </w:p>
    <w:p w14:paraId="635AD86C" w14:textId="6D22E1C0" w:rsidR="00B804EF" w:rsidRPr="00152F44" w:rsidRDefault="005D1895" w:rsidP="00152F4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1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Відділу інформаційної політики та комунікацій оприлюднити дане рішення на офіційному </w:t>
      </w:r>
      <w:proofErr w:type="spellStart"/>
      <w:r w:rsidRPr="005D1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вебсайті</w:t>
      </w:r>
      <w:proofErr w:type="spellEnd"/>
      <w:r w:rsidRPr="005D1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Вараської міської ради та місцевих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друкованих</w:t>
      </w:r>
      <w:r w:rsidRPr="005D1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медіа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F2D9109" w14:textId="4A9DB312" w:rsidR="00B804EF" w:rsidRPr="00BB2972" w:rsidRDefault="00B804EF" w:rsidP="00B80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Додаток: Звіт №</w:t>
      </w:r>
      <w:r w:rsidR="005D18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D18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7200-ЗВ-1-2</w:t>
      </w:r>
      <w:r w:rsidR="005D1895" w:rsidRPr="005D18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21CC08" w14:textId="77777777" w:rsidR="00B804EF" w:rsidRPr="005D1895" w:rsidRDefault="00B804EF" w:rsidP="00B80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9D0680" w14:textId="77777777" w:rsidR="00B804EF" w:rsidRPr="005D1895" w:rsidRDefault="00B804EF" w:rsidP="00B80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F5429" w14:textId="77777777" w:rsidR="00B804EF" w:rsidRPr="005D1895" w:rsidRDefault="00B804EF" w:rsidP="00B804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6CD65" w14:textId="56D022E0" w:rsidR="002075FC" w:rsidRDefault="00B804EF" w:rsidP="005D1895">
      <w:pPr>
        <w:spacing w:after="0" w:line="240" w:lineRule="auto"/>
        <w:jc w:val="both"/>
      </w:pPr>
      <w:r w:rsidRPr="00BB297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Міський голова                                                                    </w:t>
      </w:r>
      <w:r w:rsidR="004A62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  <w:r w:rsidRPr="00BB297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Олександр МЕНЗУЛ</w:t>
      </w:r>
      <w:bookmarkEnd w:id="1"/>
    </w:p>
    <w:sectPr w:rsidR="002075FC" w:rsidSect="00B804EF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533"/>
    <w:multiLevelType w:val="hybridMultilevel"/>
    <w:tmpl w:val="C6C03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EF"/>
    <w:rsid w:val="000121B2"/>
    <w:rsid w:val="000A2E61"/>
    <w:rsid w:val="00152F44"/>
    <w:rsid w:val="002075FC"/>
    <w:rsid w:val="004A62AD"/>
    <w:rsid w:val="005D1895"/>
    <w:rsid w:val="00B804EF"/>
    <w:rsid w:val="00E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F64C"/>
  <w15:chartTrackingRefBased/>
  <w15:docId w15:val="{2247DEFA-F3EB-4B72-B237-8B9F715C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Скібчик</dc:creator>
  <cp:keywords/>
  <dc:description/>
  <cp:lastModifiedBy>Lytay</cp:lastModifiedBy>
  <cp:revision>2</cp:revision>
  <dcterms:created xsi:type="dcterms:W3CDTF">2025-01-23T06:51:00Z</dcterms:created>
  <dcterms:modified xsi:type="dcterms:W3CDTF">2025-01-23T06:51:00Z</dcterms:modified>
</cp:coreProperties>
</file>