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E3E2" w14:textId="77777777" w:rsidR="005B4506" w:rsidRDefault="00581BDF" w:rsidP="00B41EB6">
      <w:pPr>
        <w:tabs>
          <w:tab w:val="left" w:pos="4962"/>
        </w:tabs>
        <w:jc w:val="center"/>
        <w:rPr>
          <w:rFonts w:ascii="Times New Roman" w:hAnsi="Times New Roman"/>
          <w:szCs w:val="28"/>
        </w:rPr>
      </w:pPr>
      <w:r>
        <w:rPr>
          <w:rFonts w:ascii="Times New Roman" w:hAnsi="Times New Roman"/>
          <w:szCs w:val="28"/>
        </w:rPr>
        <w:t>ПОЯСНЮВАЛЬНА ЗАПИСКА</w:t>
      </w:r>
    </w:p>
    <w:p w14:paraId="59AF2965" w14:textId="77777777" w:rsidR="005F26EE" w:rsidRDefault="00B41EB6" w:rsidP="005F26EE">
      <w:pPr>
        <w:jc w:val="both"/>
        <w:rPr>
          <w:rFonts w:ascii="Times New Roman" w:hAnsi="Times New Roman"/>
          <w:szCs w:val="28"/>
          <w:lang w:eastAsia="uk-UA"/>
        </w:rPr>
      </w:pPr>
      <w:r>
        <w:rPr>
          <w:rFonts w:ascii="Times New Roman" w:hAnsi="Times New Roman"/>
          <w:szCs w:val="28"/>
        </w:rPr>
        <w:t>до проєкту рішення Вараської міської ради «</w:t>
      </w:r>
      <w:r w:rsidR="005F26EE" w:rsidRPr="00463575">
        <w:rPr>
          <w:rFonts w:ascii="Times New Roman" w:hAnsi="Times New Roman"/>
          <w:szCs w:val="28"/>
          <w:lang w:eastAsia="uk-UA"/>
        </w:rPr>
        <w:t xml:space="preserve">Про </w:t>
      </w:r>
      <w:r w:rsidR="005F26EE">
        <w:rPr>
          <w:rFonts w:ascii="Times New Roman" w:hAnsi="Times New Roman"/>
          <w:szCs w:val="28"/>
          <w:lang w:eastAsia="uk-UA"/>
        </w:rPr>
        <w:t xml:space="preserve">логопедичні </w:t>
      </w:r>
      <w:r w:rsidR="005F26EE" w:rsidRPr="00463575">
        <w:rPr>
          <w:rFonts w:ascii="Times New Roman" w:hAnsi="Times New Roman"/>
          <w:szCs w:val="28"/>
          <w:lang w:eastAsia="uk-UA"/>
        </w:rPr>
        <w:t>пункт</w:t>
      </w:r>
      <w:r w:rsidR="005F26EE">
        <w:rPr>
          <w:rFonts w:ascii="Times New Roman" w:hAnsi="Times New Roman"/>
          <w:szCs w:val="28"/>
          <w:lang w:eastAsia="uk-UA"/>
        </w:rPr>
        <w:t>и</w:t>
      </w:r>
      <w:r w:rsidR="005F26EE" w:rsidRPr="00463575">
        <w:rPr>
          <w:rFonts w:ascii="Times New Roman" w:hAnsi="Times New Roman"/>
          <w:szCs w:val="28"/>
          <w:lang w:eastAsia="uk-UA"/>
        </w:rPr>
        <w:t xml:space="preserve"> заклад</w:t>
      </w:r>
      <w:r w:rsidR="005F26EE">
        <w:rPr>
          <w:rFonts w:ascii="Times New Roman" w:hAnsi="Times New Roman"/>
          <w:szCs w:val="28"/>
          <w:lang w:eastAsia="uk-UA"/>
        </w:rPr>
        <w:t>ів</w:t>
      </w:r>
      <w:r w:rsidR="005F26EE" w:rsidRPr="00463575">
        <w:rPr>
          <w:rFonts w:ascii="Times New Roman" w:hAnsi="Times New Roman"/>
          <w:szCs w:val="28"/>
          <w:lang w:eastAsia="uk-UA"/>
        </w:rPr>
        <w:t xml:space="preserve"> </w:t>
      </w:r>
    </w:p>
    <w:p w14:paraId="2FD3EECB" w14:textId="77777777" w:rsidR="005F26EE" w:rsidRPr="00463575" w:rsidRDefault="005F26EE" w:rsidP="005F26EE">
      <w:pPr>
        <w:jc w:val="both"/>
        <w:rPr>
          <w:rFonts w:ascii="Times New Roman" w:hAnsi="Times New Roman"/>
          <w:szCs w:val="28"/>
          <w:lang w:eastAsia="uk-UA"/>
        </w:rPr>
      </w:pPr>
      <w:r w:rsidRPr="00463575">
        <w:rPr>
          <w:rFonts w:ascii="Times New Roman" w:hAnsi="Times New Roman"/>
          <w:szCs w:val="28"/>
          <w:lang w:eastAsia="uk-UA"/>
        </w:rPr>
        <w:t>загальної середньої освіти</w:t>
      </w:r>
      <w:r w:rsidR="00BA685C">
        <w:rPr>
          <w:rFonts w:ascii="Times New Roman" w:hAnsi="Times New Roman"/>
          <w:szCs w:val="28"/>
          <w:lang w:eastAsia="uk-UA"/>
        </w:rPr>
        <w:t>»</w:t>
      </w:r>
    </w:p>
    <w:p w14:paraId="707CB92F" w14:textId="77777777" w:rsidR="00B41EB6" w:rsidRDefault="00B41EB6" w:rsidP="00B41EB6">
      <w:pPr>
        <w:jc w:val="center"/>
        <w:rPr>
          <w:rFonts w:ascii="Times New Roman" w:hAnsi="Times New Roman"/>
          <w:color w:val="000000"/>
          <w:szCs w:val="28"/>
          <w:lang w:eastAsia="uk-UA"/>
        </w:rPr>
      </w:pPr>
    </w:p>
    <w:p w14:paraId="7BD93F4D" w14:textId="77777777" w:rsidR="00581BDF" w:rsidRDefault="00581BDF" w:rsidP="00581BDF">
      <w:pPr>
        <w:ind w:left="4956"/>
        <w:jc w:val="center"/>
        <w:rPr>
          <w:rFonts w:ascii="Times New Roman" w:hAnsi="Times New Roman"/>
          <w:szCs w:val="28"/>
          <w:u w:val="single"/>
        </w:rPr>
      </w:pPr>
    </w:p>
    <w:p w14:paraId="585E574B" w14:textId="77777777" w:rsidR="00E95005" w:rsidRPr="00BA685C" w:rsidRDefault="004C52C6" w:rsidP="00BA685C">
      <w:pPr>
        <w:ind w:firstLine="567"/>
        <w:jc w:val="both"/>
        <w:rPr>
          <w:rFonts w:ascii="Times New Roman" w:hAnsi="Times New Roman"/>
          <w:szCs w:val="28"/>
        </w:rPr>
      </w:pPr>
      <w:r w:rsidRPr="00BA685C">
        <w:rPr>
          <w:rFonts w:ascii="Times New Roman" w:hAnsi="Times New Roman"/>
          <w:shd w:val="clear" w:color="auto" w:fill="FFFFFF"/>
        </w:rPr>
        <w:t>В</w:t>
      </w:r>
      <w:r w:rsidR="00A21104" w:rsidRPr="00BA685C">
        <w:rPr>
          <w:rFonts w:ascii="Times New Roman" w:hAnsi="Times New Roman"/>
          <w:shd w:val="clear" w:color="auto" w:fill="FFFFFF"/>
        </w:rPr>
        <w:t xml:space="preserve">ідповідно до частини восьмої статті 44 Закону України «Про повну загальну середню освіту», статті 19 Закону України «Про освіту», Положення про логопедичні пункти системи освіти, затвердженого наказом Міністерства освіти України 13.05.1993 року № 135 «Про затвердження Положення про логопедичні пункти системи освіти», враховуючи рішення Вараської міської ради </w:t>
      </w:r>
      <w:r w:rsidR="00A21104" w:rsidRPr="00BA685C">
        <w:rPr>
          <w:rFonts w:ascii="Times New Roman" w:hAnsi="Times New Roman"/>
          <w:szCs w:val="28"/>
          <w:shd w:val="clear" w:color="auto" w:fill="FFFFFF"/>
        </w:rPr>
        <w:t>«</w:t>
      </w:r>
      <w:hyperlink r:id="rId7" w:history="1">
        <w:r w:rsidR="00A21104" w:rsidRPr="00BA685C">
          <w:rPr>
            <w:rStyle w:val="a6"/>
            <w:rFonts w:ascii="Times New Roman" w:hAnsi="Times New Roman"/>
            <w:color w:val="auto"/>
            <w:szCs w:val="28"/>
            <w:u w:val="none"/>
          </w:rPr>
          <w:t>Про затвердження Плану трансформації мережі закладів загальної середньої освіти Вараської міської територіальної громади на 2025-2027 роки</w:t>
        </w:r>
      </w:hyperlink>
      <w:r w:rsidR="00A21104" w:rsidRPr="00BA685C">
        <w:rPr>
          <w:rStyle w:val="rishmvkn"/>
          <w:rFonts w:ascii="Times New Roman" w:hAnsi="Times New Roman"/>
          <w:szCs w:val="28"/>
          <w:shd w:val="clear" w:color="auto" w:fill="F9F9F9"/>
        </w:rPr>
        <w:t xml:space="preserve">» від 23.07.2025 </w:t>
      </w:r>
      <w:r w:rsidR="00A21104" w:rsidRPr="00BA685C">
        <w:rPr>
          <w:rStyle w:val="nom"/>
          <w:rFonts w:ascii="Times New Roman" w:hAnsi="Times New Roman"/>
          <w:szCs w:val="28"/>
          <w:shd w:val="clear" w:color="auto" w:fill="F9F9F9"/>
        </w:rPr>
        <w:t>№2402-РР-VIII, враховуючи клопотання керівників закладів освіти</w:t>
      </w:r>
      <w:r w:rsidR="00A21104" w:rsidRPr="00BA685C">
        <w:rPr>
          <w:rFonts w:ascii="Times New Roman" w:hAnsi="Times New Roman"/>
          <w:szCs w:val="28"/>
          <w:lang w:eastAsia="uk-UA"/>
        </w:rPr>
        <w:t xml:space="preserve"> </w:t>
      </w:r>
      <w:r w:rsidR="004E0E3C" w:rsidRPr="00BA685C">
        <w:rPr>
          <w:rFonts w:ascii="Times New Roman" w:hAnsi="Times New Roman"/>
          <w:szCs w:val="28"/>
        </w:rPr>
        <w:t>з метою забезпечення освіт</w:t>
      </w:r>
      <w:r w:rsidR="002B0BC1" w:rsidRPr="00BA685C">
        <w:rPr>
          <w:rFonts w:ascii="Times New Roman" w:hAnsi="Times New Roman"/>
          <w:szCs w:val="28"/>
        </w:rPr>
        <w:t>ою</w:t>
      </w:r>
      <w:r w:rsidR="004E0E3C" w:rsidRPr="00BA685C">
        <w:rPr>
          <w:rFonts w:ascii="Times New Roman" w:hAnsi="Times New Roman"/>
          <w:szCs w:val="28"/>
        </w:rPr>
        <w:t xml:space="preserve"> учнів та вихованців закладів освіти на всіх рівнях з урахуванням їх індивідуальних потреб, можливостей, здібностей та інтересів,</w:t>
      </w:r>
      <w:r w:rsidR="00B41EB6" w:rsidRPr="00BA685C">
        <w:rPr>
          <w:rFonts w:ascii="Times New Roman" w:hAnsi="Times New Roman"/>
          <w:szCs w:val="28"/>
        </w:rPr>
        <w:t xml:space="preserve"> </w:t>
      </w:r>
      <w:r w:rsidR="004E0E3C" w:rsidRPr="00BA685C">
        <w:rPr>
          <w:rFonts w:ascii="Times New Roman" w:hAnsi="Times New Roman"/>
          <w:szCs w:val="28"/>
        </w:rPr>
        <w:t>виникла необхідність відкриття логопедичних пунктів</w:t>
      </w:r>
      <w:r w:rsidR="00984498" w:rsidRPr="00BA685C">
        <w:rPr>
          <w:rFonts w:ascii="Times New Roman" w:hAnsi="Times New Roman"/>
          <w:szCs w:val="28"/>
        </w:rPr>
        <w:t>.</w:t>
      </w:r>
      <w:r w:rsidR="00E95005" w:rsidRPr="00BA685C">
        <w:rPr>
          <w:rFonts w:ascii="Times New Roman" w:hAnsi="Times New Roman"/>
          <w:szCs w:val="28"/>
        </w:rPr>
        <w:t xml:space="preserve"> </w:t>
      </w:r>
    </w:p>
    <w:p w14:paraId="3647CEDC" w14:textId="77777777" w:rsidR="005F26EE" w:rsidRPr="00BA685C" w:rsidRDefault="004C52C6" w:rsidP="00BA685C">
      <w:pPr>
        <w:ind w:firstLine="567"/>
        <w:jc w:val="both"/>
        <w:rPr>
          <w:rFonts w:ascii="Times New Roman" w:hAnsi="Times New Roman"/>
          <w:shd w:val="clear" w:color="auto" w:fill="FFFFFF"/>
        </w:rPr>
      </w:pPr>
      <w:r w:rsidRPr="00BA685C">
        <w:rPr>
          <w:rFonts w:ascii="Times New Roman" w:hAnsi="Times New Roman"/>
          <w:shd w:val="clear" w:color="auto" w:fill="FFFFFF"/>
        </w:rPr>
        <w:t xml:space="preserve">У зв’язку з прийняттям рішення Вараської міської ради </w:t>
      </w:r>
      <w:r w:rsidRPr="00BA685C">
        <w:rPr>
          <w:rFonts w:ascii="Times New Roman" w:hAnsi="Times New Roman"/>
          <w:szCs w:val="28"/>
          <w:shd w:val="clear" w:color="auto" w:fill="FFFFFF"/>
        </w:rPr>
        <w:t>«</w:t>
      </w:r>
      <w:hyperlink r:id="rId8" w:history="1">
        <w:r w:rsidRPr="00BA685C">
          <w:rPr>
            <w:rStyle w:val="a6"/>
            <w:rFonts w:ascii="Times New Roman" w:hAnsi="Times New Roman"/>
            <w:color w:val="auto"/>
            <w:szCs w:val="28"/>
            <w:u w:val="none"/>
          </w:rPr>
          <w:t>Про затвердження Плану трансформації мережі закладів загальної середньої освіти Вараської міської територіальної громади на 2025-2027 роки</w:t>
        </w:r>
      </w:hyperlink>
      <w:r w:rsidRPr="00BA685C">
        <w:rPr>
          <w:rStyle w:val="rishmvkn"/>
          <w:rFonts w:ascii="Times New Roman" w:hAnsi="Times New Roman"/>
          <w:szCs w:val="28"/>
          <w:shd w:val="clear" w:color="auto" w:fill="F9F9F9"/>
        </w:rPr>
        <w:t xml:space="preserve">» від 23.07.2025 </w:t>
      </w:r>
      <w:r w:rsidRPr="00BA685C">
        <w:rPr>
          <w:rStyle w:val="nom"/>
          <w:rFonts w:ascii="Times New Roman" w:hAnsi="Times New Roman"/>
          <w:szCs w:val="28"/>
          <w:shd w:val="clear" w:color="auto" w:fill="F9F9F9"/>
        </w:rPr>
        <w:t>№2402-РР-VIII,</w:t>
      </w:r>
      <w:r w:rsidRPr="00BA685C">
        <w:rPr>
          <w:rFonts w:ascii="Times New Roman" w:hAnsi="Times New Roman"/>
          <w:szCs w:val="28"/>
        </w:rPr>
        <w:t xml:space="preserve"> з 01 вересня 2025 року Вараський ліцей №1 провадитиме освітню діяльність без </w:t>
      </w:r>
      <w:r w:rsidR="00FC0B6E" w:rsidRPr="00BA685C">
        <w:rPr>
          <w:rFonts w:ascii="Times New Roman" w:hAnsi="Times New Roman"/>
          <w:shd w:val="clear" w:color="auto" w:fill="FFFFFF"/>
        </w:rPr>
        <w:t>першого рівня повної загальної середньої освіти, тобто без початкової школи. Враховуючи відсутність учнів початкової ланки, які є основними отримувачами логопедичних послуг, потреба у функціонуванні логопедичного пункту на базі Вараського ліцею №1 відсутня. У зв’язку з цим вважаємо за доцільне припинити діяльність логопедичного пункту з 01 вересня 2025 року.</w:t>
      </w:r>
    </w:p>
    <w:p w14:paraId="7BD79600" w14:textId="77777777" w:rsidR="005F26EE" w:rsidRPr="00BA685C" w:rsidRDefault="005F26EE" w:rsidP="00BA685C">
      <w:pPr>
        <w:ind w:firstLine="567"/>
        <w:jc w:val="both"/>
        <w:rPr>
          <w:rFonts w:ascii="Times New Roman" w:hAnsi="Times New Roman"/>
          <w:shd w:val="clear" w:color="auto" w:fill="FFFFFF"/>
        </w:rPr>
      </w:pPr>
      <w:r w:rsidRPr="00BA685C">
        <w:rPr>
          <w:rFonts w:ascii="Times New Roman" w:hAnsi="Times New Roman"/>
          <w:shd w:val="clear" w:color="auto" w:fill="FFFFFF"/>
        </w:rPr>
        <w:t>У контексті реалізації реформи старшої профільної школи, з 01 вересня 2025 року у Вараському ліцеї №2 передбачено збільшення контингенту учнів на 406 осіб, що суттєво вплине на загальне навантаження педагогічного колективу, зокрема фахівців, які надають корекційно-розвиткові послуги.</w:t>
      </w:r>
    </w:p>
    <w:p w14:paraId="18A2742A" w14:textId="77777777" w:rsidR="00BA685C" w:rsidRPr="00BA685C" w:rsidRDefault="005F26EE" w:rsidP="00BA685C">
      <w:pPr>
        <w:ind w:firstLine="567"/>
        <w:jc w:val="both"/>
        <w:rPr>
          <w:rFonts w:ascii="Times New Roman" w:hAnsi="Times New Roman"/>
          <w:szCs w:val="28"/>
        </w:rPr>
      </w:pPr>
      <w:r w:rsidRPr="00BA685C">
        <w:rPr>
          <w:rFonts w:ascii="Times New Roman" w:hAnsi="Times New Roman"/>
          <w:shd w:val="clear" w:color="auto" w:fill="FFFFFF"/>
        </w:rPr>
        <w:t>З огляду на це, а також враховуючи, що існуючі логопедичні пункти у Вараському ліцеї №2, №3 та №4 не забезпечують потребу у вчителях-логопедах для всіх закладів освіти громади, виникає необхідність у відкритті додаткових логопедичних пунктів та розширення кількості ставок учителя-ло</w:t>
      </w:r>
      <w:r w:rsidR="00BA685C" w:rsidRPr="00BA685C">
        <w:rPr>
          <w:rFonts w:ascii="Times New Roman" w:hAnsi="Times New Roman"/>
          <w:shd w:val="clear" w:color="auto" w:fill="FFFFFF"/>
        </w:rPr>
        <w:t xml:space="preserve">гопеда. Оскільки </w:t>
      </w:r>
      <w:r w:rsidR="00BA685C" w:rsidRPr="00BA685C">
        <w:rPr>
          <w:rFonts w:ascii="Times New Roman" w:hAnsi="Times New Roman"/>
          <w:szCs w:val="28"/>
        </w:rPr>
        <w:t>існуючий кадровий ресурс не забезпечує повною мірою потребу у вчителях-логопедах для надання корекційно-розвиткових послуг усім здобувачам освіти, які їх потребують.</w:t>
      </w:r>
    </w:p>
    <w:p w14:paraId="2B4F33F8" w14:textId="77777777" w:rsidR="004E0E3C" w:rsidRPr="00BA685C" w:rsidRDefault="004E0E3C" w:rsidP="00BA685C">
      <w:pPr>
        <w:ind w:firstLine="567"/>
        <w:jc w:val="both"/>
        <w:rPr>
          <w:rFonts w:ascii="Times New Roman" w:hAnsi="Times New Roman"/>
        </w:rPr>
      </w:pPr>
      <w:r w:rsidRPr="00BA685C">
        <w:rPr>
          <w:rFonts w:ascii="Times New Roman" w:hAnsi="Times New Roman"/>
        </w:rPr>
        <w:t xml:space="preserve">Згідно п 1.2, 1.3, 2.4 Положення про логопедичні пункти системи освіти, затвердженого наказом Міністерства освіти України від 13.05.1993 № 135, логопедичні пункти відкриваються районними, міськими органами державного управління освітою в межах асигнувань, передбачених у бюджеті для цієї мети. Орган державного управління освітою за кожним логопедичним пунктом закріплює дошкільні заклади і школи, загальна кількість підготовчих груп і початкових класів у яких має бути не менш, як 20, </w:t>
      </w:r>
      <w:r w:rsidR="002B0BC1" w:rsidRPr="00BA685C">
        <w:rPr>
          <w:rFonts w:ascii="Times New Roman" w:hAnsi="Times New Roman"/>
          <w:szCs w:val="28"/>
        </w:rPr>
        <w:t xml:space="preserve">у сільській </w:t>
      </w:r>
      <w:r w:rsidRPr="00BA685C">
        <w:rPr>
          <w:rFonts w:ascii="Times New Roman" w:hAnsi="Times New Roman"/>
          <w:szCs w:val="28"/>
        </w:rPr>
        <w:t>місцевості</w:t>
      </w:r>
      <w:r w:rsidR="00B41EB6" w:rsidRPr="00BA685C">
        <w:rPr>
          <w:rFonts w:ascii="Times New Roman" w:hAnsi="Times New Roman"/>
        </w:rPr>
        <w:t xml:space="preserve"> – </w:t>
      </w:r>
      <w:r w:rsidRPr="00BA685C">
        <w:rPr>
          <w:rFonts w:ascii="Times New Roman" w:hAnsi="Times New Roman"/>
          <w:szCs w:val="28"/>
        </w:rPr>
        <w:t xml:space="preserve">не </w:t>
      </w:r>
      <w:r w:rsidRPr="00BA685C">
        <w:rPr>
          <w:rFonts w:ascii="Times New Roman" w:hAnsi="Times New Roman"/>
          <w:szCs w:val="28"/>
        </w:rPr>
        <w:lastRenderedPageBreak/>
        <w:t>менш як 4 школи і дошкільні заклади незалежно від кількості дітей.</w:t>
      </w:r>
      <w:r w:rsidRPr="00BA685C">
        <w:rPr>
          <w:rFonts w:ascii="Times New Roman" w:hAnsi="Times New Roman"/>
        </w:rPr>
        <w:t xml:space="preserve"> На </w:t>
      </w:r>
      <w:r w:rsidR="002B0BC1" w:rsidRPr="00BA685C">
        <w:rPr>
          <w:rFonts w:ascii="Times New Roman" w:hAnsi="Times New Roman"/>
          <w:szCs w:val="28"/>
        </w:rPr>
        <w:t>логопедичному пункті</w:t>
      </w:r>
      <w:r w:rsidRPr="00BA685C">
        <w:rPr>
          <w:rFonts w:ascii="Times New Roman" w:hAnsi="Times New Roman"/>
        </w:rPr>
        <w:t xml:space="preserve"> одночасно має працювати 25-30 дітей. </w:t>
      </w:r>
    </w:p>
    <w:p w14:paraId="18897A3A" w14:textId="77777777" w:rsidR="004E0E3C" w:rsidRPr="00BA685C" w:rsidRDefault="004E0E3C" w:rsidP="00BA685C">
      <w:pPr>
        <w:ind w:firstLine="567"/>
        <w:jc w:val="both"/>
        <w:rPr>
          <w:rFonts w:ascii="Times New Roman" w:hAnsi="Times New Roman"/>
          <w:szCs w:val="28"/>
        </w:rPr>
      </w:pPr>
      <w:r w:rsidRPr="00BA685C">
        <w:rPr>
          <w:rFonts w:ascii="Times New Roman" w:hAnsi="Times New Roman"/>
        </w:rPr>
        <w:t>На логопедичні пункти насамперед зараховують</w:t>
      </w:r>
      <w:r w:rsidR="002B0BC1" w:rsidRPr="00BA685C">
        <w:rPr>
          <w:rFonts w:ascii="Times New Roman" w:hAnsi="Times New Roman"/>
        </w:rPr>
        <w:t xml:space="preserve"> дітей, мовні </w:t>
      </w:r>
      <w:r w:rsidRPr="00BA685C">
        <w:rPr>
          <w:rFonts w:ascii="Times New Roman" w:hAnsi="Times New Roman"/>
        </w:rPr>
        <w:t>труднощі</w:t>
      </w:r>
      <w:r w:rsidR="002B0BC1" w:rsidRPr="00BA685C">
        <w:rPr>
          <w:rFonts w:ascii="Times New Roman" w:hAnsi="Times New Roman"/>
        </w:rPr>
        <w:t xml:space="preserve"> яких перешкоджають успішному </w:t>
      </w:r>
      <w:r w:rsidRPr="00BA685C">
        <w:rPr>
          <w:rFonts w:ascii="Times New Roman" w:hAnsi="Times New Roman"/>
        </w:rPr>
        <w:t xml:space="preserve">навчанню. </w:t>
      </w:r>
      <w:r w:rsidRPr="00BA685C">
        <w:rPr>
          <w:rFonts w:ascii="Times New Roman" w:hAnsi="Times New Roman"/>
          <w:szCs w:val="28"/>
        </w:rPr>
        <w:t xml:space="preserve">Основним завданням логопедичних пунктів є усунення різних труднощів (порушень) усної і писемної мови, запобігання різним відхиленням мовного розвитку учнів, </w:t>
      </w:r>
      <w:r w:rsidR="002B0BC1" w:rsidRPr="00BA685C">
        <w:rPr>
          <w:rFonts w:ascii="Times New Roman" w:hAnsi="Times New Roman"/>
          <w:szCs w:val="28"/>
        </w:rPr>
        <w:t>пропаганда логопедичних</w:t>
      </w:r>
      <w:r w:rsidRPr="00BA685C">
        <w:rPr>
          <w:rFonts w:ascii="Times New Roman" w:hAnsi="Times New Roman"/>
          <w:szCs w:val="28"/>
        </w:rPr>
        <w:t xml:space="preserve"> знань серед педагогів та батьків.</w:t>
      </w:r>
      <w:r w:rsidRPr="00BA685C">
        <w:rPr>
          <w:rFonts w:ascii="Times New Roman" w:hAnsi="Times New Roman"/>
        </w:rPr>
        <w:t xml:space="preserve"> Своєчасно не виправлені мовленнєві труднощі можуть спричинити різноманітні стійкі порушення у засвоєнні шкільних знань, насамперед з предметів мовн</w:t>
      </w:r>
      <w:r w:rsidR="00984498" w:rsidRPr="00BA685C">
        <w:rPr>
          <w:rFonts w:ascii="Times New Roman" w:hAnsi="Times New Roman"/>
        </w:rPr>
        <w:t>о-літературної освітньої галузі</w:t>
      </w:r>
      <w:r w:rsidRPr="00BA685C">
        <w:rPr>
          <w:rFonts w:ascii="Times New Roman" w:hAnsi="Times New Roman"/>
        </w:rPr>
        <w:t>. Порушення мовлення значно ускладнюють засвоєння дитиною іноземних мов</w:t>
      </w:r>
      <w:r w:rsidR="00984498" w:rsidRPr="00BA685C">
        <w:rPr>
          <w:rFonts w:ascii="Times New Roman" w:hAnsi="Times New Roman"/>
        </w:rPr>
        <w:t>, а також вмінням користуватись електронними система</w:t>
      </w:r>
      <w:r w:rsidR="002B0BC1" w:rsidRPr="00BA685C">
        <w:rPr>
          <w:rFonts w:ascii="Times New Roman" w:hAnsi="Times New Roman"/>
        </w:rPr>
        <w:t>м</w:t>
      </w:r>
      <w:r w:rsidR="00984498" w:rsidRPr="00BA685C">
        <w:rPr>
          <w:rFonts w:ascii="Times New Roman" w:hAnsi="Times New Roman"/>
        </w:rPr>
        <w:t xml:space="preserve">и. </w:t>
      </w:r>
    </w:p>
    <w:p w14:paraId="6D22C155" w14:textId="77777777" w:rsidR="002B0BC1" w:rsidRPr="00BA685C" w:rsidRDefault="004E0E3C" w:rsidP="00BA685C">
      <w:pPr>
        <w:ind w:firstLine="567"/>
        <w:jc w:val="both"/>
        <w:rPr>
          <w:rFonts w:ascii="Times New Roman" w:hAnsi="Times New Roman"/>
        </w:rPr>
      </w:pPr>
      <w:r w:rsidRPr="00BA685C">
        <w:rPr>
          <w:rFonts w:ascii="Times New Roman" w:hAnsi="Times New Roman"/>
        </w:rPr>
        <w:t xml:space="preserve">З метою задоволення освітніх потреб, а саме – корекції вад мовлення учнів початкових класів, просимо відкрити додатково ще </w:t>
      </w:r>
      <w:r w:rsidR="005F26EE" w:rsidRPr="00BA685C">
        <w:rPr>
          <w:rFonts w:ascii="Times New Roman" w:hAnsi="Times New Roman"/>
        </w:rPr>
        <w:t>3</w:t>
      </w:r>
      <w:r w:rsidRPr="00BA685C">
        <w:rPr>
          <w:rFonts w:ascii="Times New Roman" w:hAnsi="Times New Roman"/>
        </w:rPr>
        <w:t xml:space="preserve"> логопедичні пункти: на базі Варасько</w:t>
      </w:r>
      <w:r w:rsidR="00984498" w:rsidRPr="00BA685C">
        <w:rPr>
          <w:rFonts w:ascii="Times New Roman" w:hAnsi="Times New Roman"/>
        </w:rPr>
        <w:t>го ліцею №5</w:t>
      </w:r>
      <w:r w:rsidRPr="00BA685C">
        <w:rPr>
          <w:rFonts w:ascii="Times New Roman" w:hAnsi="Times New Roman"/>
        </w:rPr>
        <w:t xml:space="preserve"> та </w:t>
      </w:r>
      <w:r w:rsidR="00984498" w:rsidRPr="00BA685C">
        <w:rPr>
          <w:rFonts w:ascii="Times New Roman" w:hAnsi="Times New Roman"/>
        </w:rPr>
        <w:t>Сопачівського ліцею,</w:t>
      </w:r>
      <w:r w:rsidRPr="00BA685C">
        <w:rPr>
          <w:rFonts w:ascii="Times New Roman" w:hAnsi="Times New Roman"/>
        </w:rPr>
        <w:t xml:space="preserve"> </w:t>
      </w:r>
      <w:r w:rsidR="005F26EE" w:rsidRPr="00BA685C">
        <w:rPr>
          <w:rFonts w:ascii="Times New Roman" w:hAnsi="Times New Roman"/>
        </w:rPr>
        <w:t xml:space="preserve">Більськовільського ліцею та </w:t>
      </w:r>
      <w:r w:rsidRPr="00BA685C">
        <w:rPr>
          <w:rFonts w:ascii="Times New Roman" w:hAnsi="Times New Roman"/>
        </w:rPr>
        <w:t>ввести посад</w:t>
      </w:r>
      <w:r w:rsidR="005F26EE" w:rsidRPr="00BA685C">
        <w:rPr>
          <w:rFonts w:ascii="Times New Roman" w:hAnsi="Times New Roman"/>
        </w:rPr>
        <w:t>у</w:t>
      </w:r>
      <w:r w:rsidRPr="00BA685C">
        <w:rPr>
          <w:rFonts w:ascii="Times New Roman" w:hAnsi="Times New Roman"/>
        </w:rPr>
        <w:t xml:space="preserve"> вчител</w:t>
      </w:r>
      <w:r w:rsidR="005F26EE" w:rsidRPr="00BA685C">
        <w:rPr>
          <w:rFonts w:ascii="Times New Roman" w:hAnsi="Times New Roman"/>
        </w:rPr>
        <w:t>ь</w:t>
      </w:r>
      <w:r w:rsidRPr="00BA685C">
        <w:rPr>
          <w:rFonts w:ascii="Times New Roman" w:hAnsi="Times New Roman"/>
        </w:rPr>
        <w:t xml:space="preserve"> логопед з розрахунку 1,0 ставки на кожен </w:t>
      </w:r>
      <w:r w:rsidR="002B0BC1" w:rsidRPr="00BA685C">
        <w:rPr>
          <w:rFonts w:ascii="Times New Roman" w:hAnsi="Times New Roman"/>
          <w:szCs w:val="28"/>
        </w:rPr>
        <w:t>логопедичний пункт</w:t>
      </w:r>
      <w:r w:rsidR="00BA685C" w:rsidRPr="00BA685C">
        <w:rPr>
          <w:rFonts w:ascii="Times New Roman" w:hAnsi="Times New Roman"/>
          <w:szCs w:val="28"/>
        </w:rPr>
        <w:t xml:space="preserve"> та додатково у Вараський ліцей №2 </w:t>
      </w:r>
      <w:r w:rsidR="002B0BC1" w:rsidRPr="00BA685C">
        <w:rPr>
          <w:rFonts w:ascii="Times New Roman" w:hAnsi="Times New Roman"/>
          <w:szCs w:val="28"/>
        </w:rPr>
        <w:t>.</w:t>
      </w:r>
      <w:r w:rsidR="00B41EB6" w:rsidRPr="00BA685C">
        <w:rPr>
          <w:rFonts w:ascii="Times New Roman" w:hAnsi="Times New Roman"/>
          <w:szCs w:val="28"/>
        </w:rPr>
        <w:t xml:space="preserve"> </w:t>
      </w:r>
      <w:r w:rsidRPr="00BA685C">
        <w:rPr>
          <w:rFonts w:ascii="Times New Roman" w:hAnsi="Times New Roman"/>
          <w:szCs w:val="28"/>
        </w:rPr>
        <w:t xml:space="preserve">Створення додаткових логопедичних пунктів у </w:t>
      </w:r>
      <w:r w:rsidR="00984498" w:rsidRPr="00BA685C">
        <w:rPr>
          <w:rFonts w:ascii="Times New Roman" w:hAnsi="Times New Roman"/>
          <w:szCs w:val="28"/>
        </w:rPr>
        <w:t>Вараській</w:t>
      </w:r>
      <w:r w:rsidR="002B0BC1" w:rsidRPr="00BA685C">
        <w:rPr>
          <w:rFonts w:ascii="Times New Roman" w:hAnsi="Times New Roman"/>
          <w:szCs w:val="28"/>
        </w:rPr>
        <w:t xml:space="preserve"> міській територіальній громаді</w:t>
      </w:r>
      <w:r w:rsidR="00984498" w:rsidRPr="00BA685C">
        <w:rPr>
          <w:rFonts w:ascii="Times New Roman" w:hAnsi="Times New Roman"/>
          <w:szCs w:val="28"/>
        </w:rPr>
        <w:t xml:space="preserve"> </w:t>
      </w:r>
      <w:r w:rsidRPr="00BA685C">
        <w:rPr>
          <w:rFonts w:ascii="Times New Roman" w:hAnsi="Times New Roman"/>
          <w:szCs w:val="28"/>
        </w:rPr>
        <w:t>сприятиме забезпеченню дітям з мовленнєвими порушеннями необхідної кваліфікованої логопедичної допомоги</w:t>
      </w:r>
      <w:r w:rsidR="00984498" w:rsidRPr="00BA685C">
        <w:rPr>
          <w:rFonts w:ascii="Times New Roman" w:hAnsi="Times New Roman"/>
          <w:szCs w:val="28"/>
        </w:rPr>
        <w:t xml:space="preserve"> і важливо, щоб учні із закладів освіти, які розташовані в сільській місцевості, не були обділені такими ж послугами, як учнів закладів освіти міста.</w:t>
      </w:r>
    </w:p>
    <w:p w14:paraId="695FD7E8" w14:textId="77777777" w:rsidR="002B0BC1" w:rsidRPr="00BA685C" w:rsidRDefault="002B0BC1" w:rsidP="00BA685C">
      <w:pPr>
        <w:pStyle w:val="HTML0"/>
        <w:shd w:val="clear" w:color="auto" w:fill="FFFFFF"/>
        <w:ind w:right="-1" w:firstLine="567"/>
        <w:jc w:val="both"/>
        <w:textAlignment w:val="baseline"/>
        <w:rPr>
          <w:rFonts w:ascii="Times New Roman" w:hAnsi="Times New Roman" w:cs="Times New Roman"/>
          <w:sz w:val="28"/>
          <w:szCs w:val="28"/>
          <w:lang w:val="uk-UA"/>
        </w:rPr>
      </w:pPr>
    </w:p>
    <w:p w14:paraId="1CEACD34" w14:textId="77777777" w:rsidR="002B0BC1" w:rsidRDefault="002B0BC1" w:rsidP="00984498">
      <w:pPr>
        <w:pStyle w:val="HTML0"/>
        <w:shd w:val="clear" w:color="auto" w:fill="FFFFFF"/>
        <w:ind w:right="-1" w:firstLine="709"/>
        <w:jc w:val="both"/>
        <w:textAlignment w:val="baseline"/>
        <w:rPr>
          <w:rFonts w:ascii="Times New Roman" w:hAnsi="Times New Roman"/>
          <w:sz w:val="28"/>
          <w:szCs w:val="28"/>
          <w:lang w:val="uk-UA"/>
        </w:rPr>
      </w:pPr>
    </w:p>
    <w:p w14:paraId="76CF0945" w14:textId="77777777" w:rsidR="002B0BC1" w:rsidRDefault="002B0BC1" w:rsidP="00984498">
      <w:pPr>
        <w:pStyle w:val="HTML0"/>
        <w:shd w:val="clear" w:color="auto" w:fill="FFFFFF"/>
        <w:ind w:right="-1" w:firstLine="709"/>
        <w:jc w:val="both"/>
        <w:textAlignment w:val="baseline"/>
        <w:rPr>
          <w:rFonts w:ascii="Times New Roman" w:hAnsi="Times New Roman"/>
          <w:sz w:val="28"/>
          <w:szCs w:val="28"/>
          <w:lang w:val="uk-UA"/>
        </w:rPr>
      </w:pPr>
    </w:p>
    <w:p w14:paraId="7FA3A3E8" w14:textId="77777777" w:rsidR="00984498" w:rsidRDefault="002B0BC1" w:rsidP="002B0BC1">
      <w:pPr>
        <w:pStyle w:val="HTML0"/>
        <w:shd w:val="clear" w:color="auto" w:fill="FFFFFF"/>
        <w:ind w:right="-1"/>
        <w:jc w:val="both"/>
        <w:textAlignment w:val="baseline"/>
        <w:rPr>
          <w:rFonts w:ascii="Times New Roman" w:hAnsi="Times New Roman"/>
          <w:sz w:val="28"/>
          <w:szCs w:val="28"/>
          <w:lang w:val="uk-UA"/>
        </w:rPr>
      </w:pPr>
      <w:r>
        <w:rPr>
          <w:rFonts w:ascii="Times New Roman" w:hAnsi="Times New Roman"/>
          <w:sz w:val="28"/>
          <w:szCs w:val="28"/>
          <w:lang w:val="uk-UA"/>
        </w:rPr>
        <w:t>Начальник управління                                                                  Олена КОРЕНЬ</w:t>
      </w:r>
      <w:r w:rsidR="00984498">
        <w:rPr>
          <w:rFonts w:ascii="Times New Roman" w:hAnsi="Times New Roman"/>
          <w:sz w:val="28"/>
          <w:szCs w:val="28"/>
          <w:lang w:val="uk-UA"/>
        </w:rPr>
        <w:t xml:space="preserve"> </w:t>
      </w:r>
    </w:p>
    <w:p w14:paraId="43D4079F" w14:textId="77777777" w:rsidR="004E0E3C" w:rsidRDefault="004E0E3C" w:rsidP="004E0E3C">
      <w:pPr>
        <w:ind w:firstLine="708"/>
        <w:jc w:val="both"/>
        <w:rPr>
          <w:rFonts w:ascii="Times New Roman" w:hAnsi="Times New Roman"/>
        </w:rPr>
      </w:pPr>
    </w:p>
    <w:p w14:paraId="383540D8" w14:textId="77777777" w:rsidR="005B4506" w:rsidRPr="005B4506" w:rsidRDefault="005B4506" w:rsidP="00061D7E">
      <w:pPr>
        <w:jc w:val="both"/>
        <w:rPr>
          <w:rFonts w:ascii="Times New Roman" w:hAnsi="Times New Roman"/>
          <w:szCs w:val="28"/>
        </w:rPr>
      </w:pPr>
    </w:p>
    <w:sectPr w:rsidR="005B4506" w:rsidRPr="005B4506" w:rsidSect="00B41EB6">
      <w:headerReference w:type="default" r:id="rId9"/>
      <w:pgSz w:w="11906" w:h="16838"/>
      <w:pgMar w:top="1134" w:right="567" w:bottom="170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907A" w14:textId="77777777" w:rsidR="006642B0" w:rsidRDefault="006642B0" w:rsidP="002B0BC1">
      <w:r>
        <w:separator/>
      </w:r>
    </w:p>
  </w:endnote>
  <w:endnote w:type="continuationSeparator" w:id="0">
    <w:p w14:paraId="43204E05" w14:textId="77777777" w:rsidR="006642B0" w:rsidRDefault="006642B0" w:rsidP="002B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2FC2" w14:textId="77777777" w:rsidR="006642B0" w:rsidRDefault="006642B0" w:rsidP="002B0BC1">
      <w:r>
        <w:separator/>
      </w:r>
    </w:p>
  </w:footnote>
  <w:footnote w:type="continuationSeparator" w:id="0">
    <w:p w14:paraId="16ECE4E3" w14:textId="77777777" w:rsidR="006642B0" w:rsidRDefault="006642B0" w:rsidP="002B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057E" w14:textId="77777777" w:rsidR="002B0BC1" w:rsidRDefault="002B0BC1">
    <w:pPr>
      <w:pStyle w:val="aa"/>
      <w:jc w:val="center"/>
    </w:pPr>
    <w:r>
      <w:fldChar w:fldCharType="begin"/>
    </w:r>
    <w:r>
      <w:instrText>PAGE   \* MERGEFORMAT</w:instrText>
    </w:r>
    <w:r>
      <w:fldChar w:fldCharType="separate"/>
    </w:r>
    <w:r w:rsidR="006435FD">
      <w:rPr>
        <w:noProof/>
      </w:rPr>
      <w:t>2</w:t>
    </w:r>
    <w:r>
      <w:fldChar w:fldCharType="end"/>
    </w:r>
  </w:p>
  <w:p w14:paraId="78C77681" w14:textId="77777777" w:rsidR="002B0BC1" w:rsidRDefault="002B0B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B0267"/>
    <w:multiLevelType w:val="hybridMultilevel"/>
    <w:tmpl w:val="4A506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004260"/>
    <w:multiLevelType w:val="hybridMultilevel"/>
    <w:tmpl w:val="854054DC"/>
    <w:lvl w:ilvl="0" w:tplc="61E4CB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98148190">
    <w:abstractNumId w:val="1"/>
  </w:num>
  <w:num w:numId="2" w16cid:durableId="122548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7E"/>
    <w:rsid w:val="000012CD"/>
    <w:rsid w:val="00006DF0"/>
    <w:rsid w:val="00024F8A"/>
    <w:rsid w:val="00061D7E"/>
    <w:rsid w:val="000829C0"/>
    <w:rsid w:val="00084B75"/>
    <w:rsid w:val="000C04F1"/>
    <w:rsid w:val="000C3848"/>
    <w:rsid w:val="00136CA9"/>
    <w:rsid w:val="001452E7"/>
    <w:rsid w:val="001C0C34"/>
    <w:rsid w:val="001E362F"/>
    <w:rsid w:val="0024017F"/>
    <w:rsid w:val="002662A0"/>
    <w:rsid w:val="002857E6"/>
    <w:rsid w:val="002A443B"/>
    <w:rsid w:val="002A77F2"/>
    <w:rsid w:val="002B0BC1"/>
    <w:rsid w:val="0030283D"/>
    <w:rsid w:val="003120B9"/>
    <w:rsid w:val="00381CE5"/>
    <w:rsid w:val="0039030D"/>
    <w:rsid w:val="003B3FEF"/>
    <w:rsid w:val="00425A89"/>
    <w:rsid w:val="00470757"/>
    <w:rsid w:val="00491BB2"/>
    <w:rsid w:val="004C52C6"/>
    <w:rsid w:val="004E0E3C"/>
    <w:rsid w:val="004F3B64"/>
    <w:rsid w:val="00513848"/>
    <w:rsid w:val="00515334"/>
    <w:rsid w:val="00581BDF"/>
    <w:rsid w:val="00590839"/>
    <w:rsid w:val="005B4506"/>
    <w:rsid w:val="005C1323"/>
    <w:rsid w:val="005C1EEF"/>
    <w:rsid w:val="005E1A34"/>
    <w:rsid w:val="005E7A5F"/>
    <w:rsid w:val="005F26EE"/>
    <w:rsid w:val="00625558"/>
    <w:rsid w:val="006435FD"/>
    <w:rsid w:val="006605C3"/>
    <w:rsid w:val="006642B0"/>
    <w:rsid w:val="006E544B"/>
    <w:rsid w:val="006F5853"/>
    <w:rsid w:val="00743E79"/>
    <w:rsid w:val="0077559B"/>
    <w:rsid w:val="007E25B5"/>
    <w:rsid w:val="008232AF"/>
    <w:rsid w:val="0084409E"/>
    <w:rsid w:val="00867D31"/>
    <w:rsid w:val="008A3861"/>
    <w:rsid w:val="008D0039"/>
    <w:rsid w:val="00943194"/>
    <w:rsid w:val="00944C3A"/>
    <w:rsid w:val="00984498"/>
    <w:rsid w:val="009D0712"/>
    <w:rsid w:val="00A21104"/>
    <w:rsid w:val="00A47140"/>
    <w:rsid w:val="00A97902"/>
    <w:rsid w:val="00AE7114"/>
    <w:rsid w:val="00B41EB6"/>
    <w:rsid w:val="00BA685C"/>
    <w:rsid w:val="00BB4856"/>
    <w:rsid w:val="00C2485D"/>
    <w:rsid w:val="00C80EA9"/>
    <w:rsid w:val="00CA6E91"/>
    <w:rsid w:val="00CD4D20"/>
    <w:rsid w:val="00CE6430"/>
    <w:rsid w:val="00D14389"/>
    <w:rsid w:val="00D25E2B"/>
    <w:rsid w:val="00D40E64"/>
    <w:rsid w:val="00D64868"/>
    <w:rsid w:val="00D7324B"/>
    <w:rsid w:val="00D85C1D"/>
    <w:rsid w:val="00DF0B0A"/>
    <w:rsid w:val="00E644EA"/>
    <w:rsid w:val="00E77489"/>
    <w:rsid w:val="00E95005"/>
    <w:rsid w:val="00E96CD8"/>
    <w:rsid w:val="00EA6562"/>
    <w:rsid w:val="00EE28E3"/>
    <w:rsid w:val="00F36685"/>
    <w:rsid w:val="00F52216"/>
    <w:rsid w:val="00FA0B1F"/>
    <w:rsid w:val="00FA47B9"/>
    <w:rsid w:val="00FC0B6E"/>
    <w:rsid w:val="00FE72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F81E9"/>
  <w15:chartTrackingRefBased/>
  <w15:docId w15:val="{7E7AB899-2E37-43E6-B78E-B0C09DF0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1D7E"/>
    <w:rPr>
      <w:rFonts w:ascii="Times New Roman CYR" w:hAnsi="Times New Roman CY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customStyle="1" w:styleId="a4">
    <w:name w:val="Знак"/>
    <w:basedOn w:val="a"/>
    <w:rsid w:val="0030283D"/>
    <w:rPr>
      <w:rFonts w:ascii="Verdana" w:hAnsi="Verdana" w:cs="Verdana"/>
      <w:bCs w:val="0"/>
      <w:sz w:val="20"/>
      <w:lang w:val="en-US" w:eastAsia="en-US"/>
    </w:rPr>
  </w:style>
  <w:style w:type="table" w:styleId="a5">
    <w:name w:val="Table Grid"/>
    <w:basedOn w:val="a1"/>
    <w:rsid w:val="0030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3848"/>
    <w:rPr>
      <w:color w:val="0000FF"/>
      <w:u w:val="single"/>
    </w:rPr>
  </w:style>
  <w:style w:type="paragraph" w:customStyle="1" w:styleId="xfmc1">
    <w:name w:val="xfmc1"/>
    <w:basedOn w:val="a"/>
    <w:rsid w:val="008232AF"/>
    <w:pPr>
      <w:spacing w:before="100" w:beforeAutospacing="1" w:after="100" w:afterAutospacing="1"/>
    </w:pPr>
    <w:rPr>
      <w:rFonts w:ascii="Times New Roman" w:hAnsi="Times New Roman"/>
      <w:bCs w:val="0"/>
      <w:sz w:val="24"/>
      <w:szCs w:val="24"/>
      <w:lang w:eastAsia="uk-UA"/>
    </w:rPr>
  </w:style>
  <w:style w:type="paragraph" w:styleId="a7">
    <w:name w:val="Normal (Web)"/>
    <w:basedOn w:val="a"/>
    <w:uiPriority w:val="99"/>
    <w:unhideWhenUsed/>
    <w:rsid w:val="008232AF"/>
    <w:pPr>
      <w:spacing w:before="100" w:beforeAutospacing="1" w:after="100" w:afterAutospacing="1"/>
    </w:pPr>
    <w:rPr>
      <w:rFonts w:ascii="Times New Roman" w:hAnsi="Times New Roman"/>
      <w:bCs w:val="0"/>
      <w:sz w:val="24"/>
      <w:szCs w:val="24"/>
      <w:lang w:eastAsia="uk-UA"/>
    </w:rPr>
  </w:style>
  <w:style w:type="paragraph" w:customStyle="1" w:styleId="xfmc5">
    <w:name w:val="xfmc5"/>
    <w:basedOn w:val="a"/>
    <w:rsid w:val="008232AF"/>
    <w:pPr>
      <w:spacing w:before="100" w:beforeAutospacing="1" w:after="100" w:afterAutospacing="1"/>
    </w:pPr>
    <w:rPr>
      <w:rFonts w:ascii="Times New Roman" w:hAnsi="Times New Roman"/>
      <w:bCs w:val="0"/>
      <w:sz w:val="24"/>
      <w:szCs w:val="24"/>
      <w:lang w:eastAsia="uk-UA"/>
    </w:rPr>
  </w:style>
  <w:style w:type="paragraph" w:customStyle="1" w:styleId="Style14">
    <w:name w:val="Style14"/>
    <w:basedOn w:val="a"/>
    <w:rsid w:val="00D64868"/>
    <w:pPr>
      <w:widowControl w:val="0"/>
      <w:autoSpaceDE w:val="0"/>
      <w:autoSpaceDN w:val="0"/>
      <w:adjustRightInd w:val="0"/>
      <w:spacing w:line="331" w:lineRule="exact"/>
      <w:ind w:hanging="418"/>
    </w:pPr>
    <w:rPr>
      <w:rFonts w:ascii="Times New Roman" w:hAnsi="Times New Roman"/>
      <w:bCs w:val="0"/>
      <w:sz w:val="24"/>
      <w:szCs w:val="24"/>
      <w:lang w:val="ru-RU"/>
    </w:rPr>
  </w:style>
  <w:style w:type="character" w:customStyle="1" w:styleId="HTML">
    <w:name w:val="Стандартный HTML Знак"/>
    <w:link w:val="HTML0"/>
    <w:locked/>
    <w:rsid w:val="005C1EEF"/>
    <w:rPr>
      <w:rFonts w:ascii="Courier New" w:hAnsi="Courier New" w:cs="Courier New"/>
      <w:lang w:val="ru-RU" w:eastAsia="ru-RU" w:bidi="ar-SA"/>
    </w:rPr>
  </w:style>
  <w:style w:type="paragraph" w:styleId="HTML0">
    <w:name w:val="HTML Preformatted"/>
    <w:basedOn w:val="a"/>
    <w:link w:val="HTML"/>
    <w:rsid w:val="005C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lang w:val="ru-RU"/>
    </w:rPr>
  </w:style>
  <w:style w:type="paragraph" w:styleId="a8">
    <w:name w:val="Body Text"/>
    <w:basedOn w:val="a"/>
    <w:link w:val="a9"/>
    <w:uiPriority w:val="99"/>
    <w:rsid w:val="00581BDF"/>
    <w:pPr>
      <w:spacing w:after="120"/>
    </w:pPr>
  </w:style>
  <w:style w:type="character" w:customStyle="1" w:styleId="a9">
    <w:name w:val="Основной текст Знак"/>
    <w:link w:val="a8"/>
    <w:uiPriority w:val="99"/>
    <w:rsid w:val="00581BDF"/>
    <w:rPr>
      <w:rFonts w:ascii="Times New Roman CYR" w:hAnsi="Times New Roman CYR"/>
      <w:bCs/>
      <w:sz w:val="28"/>
      <w:lang w:eastAsia="ru-RU"/>
    </w:rPr>
  </w:style>
  <w:style w:type="paragraph" w:styleId="aa">
    <w:name w:val="header"/>
    <w:basedOn w:val="a"/>
    <w:link w:val="ab"/>
    <w:uiPriority w:val="99"/>
    <w:rsid w:val="002B0BC1"/>
    <w:pPr>
      <w:tabs>
        <w:tab w:val="center" w:pos="4819"/>
        <w:tab w:val="right" w:pos="9639"/>
      </w:tabs>
    </w:pPr>
  </w:style>
  <w:style w:type="character" w:customStyle="1" w:styleId="ab">
    <w:name w:val="Верхний колонтитул Знак"/>
    <w:link w:val="aa"/>
    <w:uiPriority w:val="99"/>
    <w:rsid w:val="002B0BC1"/>
    <w:rPr>
      <w:rFonts w:ascii="Times New Roman CYR" w:hAnsi="Times New Roman CYR"/>
      <w:bCs/>
      <w:sz w:val="28"/>
      <w:lang w:eastAsia="ru-RU"/>
    </w:rPr>
  </w:style>
  <w:style w:type="paragraph" w:styleId="ac">
    <w:name w:val="footer"/>
    <w:basedOn w:val="a"/>
    <w:link w:val="ad"/>
    <w:rsid w:val="002B0BC1"/>
    <w:pPr>
      <w:tabs>
        <w:tab w:val="center" w:pos="4819"/>
        <w:tab w:val="right" w:pos="9639"/>
      </w:tabs>
    </w:pPr>
  </w:style>
  <w:style w:type="character" w:customStyle="1" w:styleId="ad">
    <w:name w:val="Нижний колонтитул Знак"/>
    <w:link w:val="ac"/>
    <w:rsid w:val="002B0BC1"/>
    <w:rPr>
      <w:rFonts w:ascii="Times New Roman CYR" w:hAnsi="Times New Roman CYR"/>
      <w:bCs/>
      <w:sz w:val="28"/>
      <w:lang w:eastAsia="ru-RU"/>
    </w:rPr>
  </w:style>
  <w:style w:type="character" w:customStyle="1" w:styleId="rishmvkn">
    <w:name w:val="rishmvk_n"/>
    <w:rsid w:val="00A21104"/>
  </w:style>
  <w:style w:type="character" w:customStyle="1" w:styleId="nom">
    <w:name w:val="nom"/>
    <w:rsid w:val="00A21104"/>
  </w:style>
  <w:style w:type="paragraph" w:styleId="ae">
    <w:name w:val="Balloon Text"/>
    <w:basedOn w:val="a"/>
    <w:link w:val="af"/>
    <w:rsid w:val="005F26EE"/>
    <w:rPr>
      <w:rFonts w:ascii="Segoe UI" w:hAnsi="Segoe UI" w:cs="Segoe UI"/>
      <w:sz w:val="18"/>
      <w:szCs w:val="18"/>
    </w:rPr>
  </w:style>
  <w:style w:type="character" w:customStyle="1" w:styleId="af">
    <w:name w:val="Текст выноски Знак"/>
    <w:basedOn w:val="a3"/>
    <w:link w:val="ae"/>
    <w:rsid w:val="005F26EE"/>
    <w:rPr>
      <w:rFonts w:ascii="Segoe UI"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0022">
      <w:bodyDiv w:val="1"/>
      <w:marLeft w:val="0"/>
      <w:marRight w:val="0"/>
      <w:marTop w:val="0"/>
      <w:marBottom w:val="0"/>
      <w:divBdr>
        <w:top w:val="none" w:sz="0" w:space="0" w:color="auto"/>
        <w:left w:val="none" w:sz="0" w:space="0" w:color="auto"/>
        <w:bottom w:val="none" w:sz="0" w:space="0" w:color="auto"/>
        <w:right w:val="none" w:sz="0" w:space="0" w:color="auto"/>
      </w:divBdr>
    </w:div>
    <w:div w:id="975455260">
      <w:bodyDiv w:val="1"/>
      <w:marLeft w:val="0"/>
      <w:marRight w:val="0"/>
      <w:marTop w:val="0"/>
      <w:marBottom w:val="0"/>
      <w:divBdr>
        <w:top w:val="none" w:sz="0" w:space="0" w:color="auto"/>
        <w:left w:val="none" w:sz="0" w:space="0" w:color="auto"/>
        <w:bottom w:val="none" w:sz="0" w:space="0" w:color="auto"/>
        <w:right w:val="none" w:sz="0" w:space="0" w:color="auto"/>
      </w:divBdr>
    </w:div>
    <w:div w:id="17124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arash-rada.gov.ua/component/documents/25440:rr2402-2025" TargetMode="External"/><Relationship Id="rId3" Type="http://schemas.openxmlformats.org/officeDocument/2006/relationships/settings" Target="settings.xml"/><Relationship Id="rId7" Type="http://schemas.openxmlformats.org/officeDocument/2006/relationships/hyperlink" Target="https://doc.varash-rada.gov.ua/component/documents/25440:rr2402-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4005</Characters>
  <Application>Microsoft Office Word</Application>
  <DocSecurity>0</DocSecurity>
  <Lines>210</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4478</CharactersWithSpaces>
  <SharedDoc>false</SharedDoc>
  <HLinks>
    <vt:vector size="6" baseType="variant">
      <vt:variant>
        <vt:i4>4784141</vt:i4>
      </vt:variant>
      <vt:variant>
        <vt:i4>0</vt:i4>
      </vt:variant>
      <vt:variant>
        <vt:i4>0</vt:i4>
      </vt:variant>
      <vt:variant>
        <vt:i4>5</vt:i4>
      </vt:variant>
      <vt:variant>
        <vt:lpwstr>https://doc.varash-rada.gov.ua/component/documents/25440:rr2402-2025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Інна Наумчук</cp:lastModifiedBy>
  <cp:revision>2</cp:revision>
  <cp:lastPrinted>2025-08-25T12:06:00Z</cp:lastPrinted>
  <dcterms:created xsi:type="dcterms:W3CDTF">2025-08-26T14:23:00Z</dcterms:created>
  <dcterms:modified xsi:type="dcterms:W3CDTF">2025-08-26T14:23:00Z</dcterms:modified>
</cp:coreProperties>
</file>