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E0" w:rsidRPr="003D61E0" w:rsidRDefault="003D61E0" w:rsidP="003D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61E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3D61E0" w:rsidRPr="003D61E0" w:rsidRDefault="003D61E0" w:rsidP="003D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Fonts w:ascii="Times New Roman" w:hAnsi="Times New Roman" w:cs="Times New Roman"/>
          <w:b/>
          <w:sz w:val="28"/>
          <w:szCs w:val="28"/>
        </w:rPr>
        <w:t>старости  села Більська Воля</w:t>
      </w:r>
    </w:p>
    <w:p w:rsidR="003D61E0" w:rsidRPr="003D61E0" w:rsidRDefault="003D61E0" w:rsidP="003D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Fonts w:ascii="Times New Roman" w:hAnsi="Times New Roman" w:cs="Times New Roman"/>
          <w:b/>
          <w:sz w:val="28"/>
          <w:szCs w:val="28"/>
        </w:rPr>
        <w:t xml:space="preserve">(Кругле, Рудка, Березина) </w:t>
      </w:r>
    </w:p>
    <w:p w:rsidR="003D61E0" w:rsidRPr="00F31F08" w:rsidRDefault="003D61E0" w:rsidP="003D6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1E0" w:rsidRDefault="003D61E0" w:rsidP="003D6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Керуючись Конституцією та законами України, актами Президента України, Кабінету Міністрів України, Регламентом міської ради, Положенням про старосту села та іншими нормативно-правовими актами, що визначають порядок його діяльності та взаємовідносинами з </w:t>
      </w:r>
      <w:proofErr w:type="spellStart"/>
      <w:r w:rsidRPr="00F31F08">
        <w:rPr>
          <w:rFonts w:ascii="Times New Roman" w:hAnsi="Times New Roman" w:cs="Times New Roman"/>
          <w:sz w:val="28"/>
          <w:szCs w:val="28"/>
        </w:rPr>
        <w:t>Вараською</w:t>
      </w:r>
      <w:proofErr w:type="spellEnd"/>
      <w:r w:rsidRPr="00F31F08">
        <w:rPr>
          <w:rFonts w:ascii="Times New Roman" w:hAnsi="Times New Roman" w:cs="Times New Roman"/>
          <w:sz w:val="28"/>
          <w:szCs w:val="28"/>
        </w:rPr>
        <w:t xml:space="preserve"> громадою звітую про роботу старости села </w:t>
      </w:r>
      <w:r>
        <w:rPr>
          <w:rFonts w:ascii="Times New Roman" w:hAnsi="Times New Roman" w:cs="Times New Roman"/>
          <w:sz w:val="28"/>
          <w:szCs w:val="28"/>
        </w:rPr>
        <w:t>Більська Воля</w:t>
      </w:r>
      <w:r w:rsidRPr="00F31F08">
        <w:rPr>
          <w:rFonts w:ascii="Times New Roman" w:hAnsi="Times New Roman" w:cs="Times New Roman"/>
          <w:sz w:val="28"/>
          <w:szCs w:val="28"/>
        </w:rPr>
        <w:t xml:space="preserve"> за період з грудня 2020 року по жовтень 2021 року.</w:t>
      </w:r>
    </w:p>
    <w:p w:rsidR="003D61E0" w:rsidRDefault="003D61E0" w:rsidP="003D6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мого підпорядкування входить 4 населених пункти: Більська Воля, Кругле, Рудка, Березина</w:t>
      </w:r>
    </w:p>
    <w:p w:rsidR="003D61E0" w:rsidRDefault="003D61E0" w:rsidP="003D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кількість населення в розрізі населених пунктів.</w:t>
      </w:r>
    </w:p>
    <w:p w:rsidR="003D61E0" w:rsidRPr="007933BE" w:rsidRDefault="003D61E0" w:rsidP="003D61E0">
      <w:pPr>
        <w:tabs>
          <w:tab w:val="left" w:pos="796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9603" w:type="dxa"/>
        <w:tblLook w:val="01E0" w:firstRow="1" w:lastRow="1" w:firstColumn="1" w:lastColumn="1" w:noHBand="0" w:noVBand="0"/>
      </w:tblPr>
      <w:tblGrid>
        <w:gridCol w:w="4063"/>
        <w:gridCol w:w="5540"/>
      </w:tblGrid>
      <w:tr w:rsidR="003D61E0" w:rsidRPr="00346029" w:rsidTr="003D61E0">
        <w:trPr>
          <w:trHeight w:val="36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7C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7C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Кількість жителів</w:t>
            </w:r>
          </w:p>
        </w:tc>
      </w:tr>
      <w:tr w:rsidR="003D61E0" w:rsidRPr="00346029" w:rsidTr="003D61E0">
        <w:trPr>
          <w:trHeight w:val="352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7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Більська Воля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7C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</w:tr>
      <w:tr w:rsidR="003D61E0" w:rsidRPr="00346029" w:rsidTr="003D61E0">
        <w:trPr>
          <w:trHeight w:val="36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Pr="00346029" w:rsidRDefault="003D61E0" w:rsidP="007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Кругле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7C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3D61E0" w:rsidRPr="00346029" w:rsidTr="003D61E0">
        <w:trPr>
          <w:trHeight w:val="352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Pr="00346029" w:rsidRDefault="003D61E0" w:rsidP="007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Березина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7C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3D61E0" w:rsidRPr="00346029" w:rsidTr="003D61E0">
        <w:trPr>
          <w:trHeight w:val="36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Pr="00346029" w:rsidRDefault="003D61E0" w:rsidP="007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Рудка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7C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</w:tr>
      <w:tr w:rsidR="003D61E0" w:rsidRPr="00346029" w:rsidTr="003D61E0">
        <w:trPr>
          <w:trHeight w:val="36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Pr="00346029" w:rsidRDefault="003D61E0" w:rsidP="007C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Pr="00346029" w:rsidRDefault="003D61E0" w:rsidP="007C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бл.3037 чол.</w:t>
            </w:r>
          </w:p>
        </w:tc>
      </w:tr>
    </w:tbl>
    <w:p w:rsidR="003D61E0" w:rsidRPr="00346029" w:rsidRDefault="003D61E0" w:rsidP="003D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358"/>
        <w:gridCol w:w="4735"/>
        <w:gridCol w:w="893"/>
        <w:gridCol w:w="14"/>
      </w:tblGrid>
      <w:tr w:rsidR="003D61E0" w:rsidRPr="00346029" w:rsidTr="007C18C7">
        <w:trPr>
          <w:gridAfter w:val="1"/>
          <w:wAfter w:w="14" w:type="dxa"/>
          <w:trHeight w:val="562"/>
        </w:trPr>
        <w:tc>
          <w:tcPr>
            <w:tcW w:w="571" w:type="dxa"/>
            <w:vMerge w:val="restart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8" w:type="dxa"/>
            <w:vMerge w:val="restart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Найменування населеного пункту</w:t>
            </w:r>
          </w:p>
        </w:tc>
        <w:tc>
          <w:tcPr>
            <w:tcW w:w="5628" w:type="dxa"/>
            <w:gridSpan w:val="2"/>
            <w:vMerge w:val="restart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Загальна чисельність дітей віком від 0 до 6 років</w:t>
            </w:r>
          </w:p>
        </w:tc>
      </w:tr>
      <w:tr w:rsidR="003D61E0" w:rsidRPr="00346029" w:rsidTr="007C18C7">
        <w:trPr>
          <w:gridAfter w:val="1"/>
          <w:wAfter w:w="14" w:type="dxa"/>
          <w:trHeight w:val="322"/>
        </w:trPr>
        <w:tc>
          <w:tcPr>
            <w:tcW w:w="571" w:type="dxa"/>
            <w:vMerge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vMerge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8" w:type="dxa"/>
            <w:gridSpan w:val="2"/>
            <w:vMerge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1E0" w:rsidRPr="00346029" w:rsidTr="007C18C7">
        <w:trPr>
          <w:gridAfter w:val="1"/>
          <w:wAfter w:w="14" w:type="dxa"/>
        </w:trPr>
        <w:tc>
          <w:tcPr>
            <w:tcW w:w="571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Більська Воля</w:t>
            </w:r>
          </w:p>
        </w:tc>
        <w:tc>
          <w:tcPr>
            <w:tcW w:w="5628" w:type="dxa"/>
            <w:gridSpan w:val="2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61E0" w:rsidRPr="00346029" w:rsidTr="007C18C7">
        <w:trPr>
          <w:gridAfter w:val="1"/>
          <w:wAfter w:w="14" w:type="dxa"/>
        </w:trPr>
        <w:tc>
          <w:tcPr>
            <w:tcW w:w="571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Березина</w:t>
            </w:r>
          </w:p>
        </w:tc>
        <w:tc>
          <w:tcPr>
            <w:tcW w:w="5628" w:type="dxa"/>
            <w:gridSpan w:val="2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61E0" w:rsidRPr="00346029" w:rsidTr="007C18C7">
        <w:trPr>
          <w:gridAfter w:val="1"/>
          <w:wAfter w:w="14" w:type="dxa"/>
        </w:trPr>
        <w:tc>
          <w:tcPr>
            <w:tcW w:w="571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Кругле</w:t>
            </w:r>
          </w:p>
        </w:tc>
        <w:tc>
          <w:tcPr>
            <w:tcW w:w="5628" w:type="dxa"/>
            <w:gridSpan w:val="2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D61E0" w:rsidRPr="00346029" w:rsidTr="007C18C7">
        <w:trPr>
          <w:gridAfter w:val="1"/>
          <w:wAfter w:w="14" w:type="dxa"/>
        </w:trPr>
        <w:tc>
          <w:tcPr>
            <w:tcW w:w="571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Рудка</w:t>
            </w:r>
          </w:p>
        </w:tc>
        <w:tc>
          <w:tcPr>
            <w:tcW w:w="5628" w:type="dxa"/>
            <w:gridSpan w:val="2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61E0" w:rsidRPr="00346029" w:rsidTr="007C18C7">
        <w:tc>
          <w:tcPr>
            <w:tcW w:w="9571" w:type="dxa"/>
            <w:gridSpan w:val="5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дітей шкільного віку  </w:t>
            </w:r>
          </w:p>
        </w:tc>
      </w:tr>
      <w:tr w:rsidR="003D61E0" w:rsidRPr="00346029" w:rsidTr="007C18C7">
        <w:tc>
          <w:tcPr>
            <w:tcW w:w="571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2"/>
          </w:tcPr>
          <w:p w:rsidR="003D61E0" w:rsidRPr="00346029" w:rsidRDefault="003D61E0" w:rsidP="007C18C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Більська 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Кругле, с. Березина</w:t>
            </w:r>
          </w:p>
        </w:tc>
        <w:tc>
          <w:tcPr>
            <w:tcW w:w="907" w:type="dxa"/>
            <w:gridSpan w:val="2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3D61E0" w:rsidRPr="00346029" w:rsidTr="007C18C7">
        <w:tc>
          <w:tcPr>
            <w:tcW w:w="571" w:type="dxa"/>
          </w:tcPr>
          <w:p w:rsidR="003D61E0" w:rsidRPr="00346029" w:rsidRDefault="003D61E0" w:rsidP="007C18C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2"/>
          </w:tcPr>
          <w:p w:rsidR="003D61E0" w:rsidRPr="00346029" w:rsidRDefault="003D61E0" w:rsidP="007C18C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Рудка</w:t>
            </w:r>
          </w:p>
        </w:tc>
        <w:tc>
          <w:tcPr>
            <w:tcW w:w="907" w:type="dxa"/>
            <w:gridSpan w:val="2"/>
          </w:tcPr>
          <w:p w:rsidR="003D61E0" w:rsidRPr="00346029" w:rsidRDefault="003D61E0" w:rsidP="007C18C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</w:tbl>
    <w:p w:rsidR="003D61E0" w:rsidRDefault="003D61E0" w:rsidP="003D6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У 2021 році народилося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F31F08">
        <w:rPr>
          <w:rFonts w:ascii="Times New Roman" w:hAnsi="Times New Roman" w:cs="Times New Roman"/>
          <w:sz w:val="28"/>
          <w:szCs w:val="28"/>
        </w:rPr>
        <w:t xml:space="preserve"> дітей, померло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31F08">
        <w:rPr>
          <w:rFonts w:ascii="Times New Roman" w:hAnsi="Times New Roman" w:cs="Times New Roman"/>
          <w:sz w:val="28"/>
          <w:szCs w:val="28"/>
        </w:rPr>
        <w:t xml:space="preserve"> чоловік.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зареєстрували місце проживання 74</w:t>
      </w:r>
    </w:p>
    <w:p w:rsidR="003D61E0" w:rsidRPr="00F31F08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знято з реєстрації місця проживання - 20</w:t>
      </w:r>
    </w:p>
    <w:p w:rsidR="003D61E0" w:rsidRPr="00F31F08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кількість дворів у підпорядкованих селах 830</w:t>
      </w:r>
      <w:r w:rsidRPr="00F31F08">
        <w:rPr>
          <w:rFonts w:ascii="Times New Roman" w:hAnsi="Times New Roman" w:cs="Times New Roman"/>
          <w:sz w:val="28"/>
          <w:szCs w:val="28"/>
        </w:rPr>
        <w:t>.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староста, </w:t>
      </w:r>
      <w:r w:rsidRPr="00F31F08">
        <w:rPr>
          <w:rFonts w:ascii="Times New Roman" w:hAnsi="Times New Roman" w:cs="Times New Roman"/>
          <w:sz w:val="28"/>
          <w:szCs w:val="28"/>
        </w:rPr>
        <w:t>я є членом виконавчого комітету Вараської міської ради, представляю інтереси жителів с</w:t>
      </w:r>
      <w:r>
        <w:rPr>
          <w:rFonts w:ascii="Times New Roman" w:hAnsi="Times New Roman" w:cs="Times New Roman"/>
          <w:sz w:val="28"/>
          <w:szCs w:val="28"/>
        </w:rPr>
        <w:t>іл Більська Воля, Кругле, Рудка, Березина.</w:t>
      </w:r>
      <w:r w:rsidRPr="00F31F08">
        <w:rPr>
          <w:rFonts w:ascii="Times New Roman" w:hAnsi="Times New Roman" w:cs="Times New Roman"/>
          <w:sz w:val="28"/>
          <w:szCs w:val="28"/>
        </w:rPr>
        <w:t xml:space="preserve"> Беру участь у засіданнях сесії та виконавчого комітету міської ради, комісій, нарад, а також у навчаннях та тренінгах.</w:t>
      </w:r>
    </w:p>
    <w:p w:rsidR="003D61E0" w:rsidRPr="00F31F08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вказаний період на засідання сесій міської ради було розглянуто близько 170 питань загального характеру, які стосувалися підпорядкованих мені населених пунктів, з них 152 земельних питань, які попередньо розглядалися на засіданнях відповідної комісії.</w:t>
      </w:r>
    </w:p>
    <w:p w:rsidR="003D61E0" w:rsidRPr="00F31F08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Сприяю підготовці документів, що подаються до Вараської міської ради та виконавчого комітету.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Прийом громадян здійснюється за місцем роботи в межах робочого часу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AB">
        <w:rPr>
          <w:rFonts w:ascii="ProbaPro" w:hAnsi="ProbaPro"/>
          <w:color w:val="000000"/>
          <w:sz w:val="28"/>
          <w:szCs w:val="28"/>
          <w:shd w:val="clear" w:color="auto" w:fill="FFFFFF"/>
        </w:rPr>
        <w:t>Згідно положення про старосту та моїх посадових обов’язків</w:t>
      </w:r>
      <w:r w:rsidRPr="00563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39AB">
        <w:rPr>
          <w:rFonts w:ascii="Times New Roman" w:hAnsi="Times New Roman" w:cs="Times New Roman"/>
          <w:sz w:val="28"/>
          <w:szCs w:val="28"/>
        </w:rPr>
        <w:t>ротягом</w:t>
      </w:r>
      <w:r w:rsidRPr="00F3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звітного періоду мною:</w:t>
      </w:r>
    </w:p>
    <w:p w:rsidR="003D61E0" w:rsidRPr="008E3BA4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A4">
        <w:rPr>
          <w:rFonts w:ascii="Times New Roman" w:hAnsi="Times New Roman" w:cs="Times New Roman"/>
          <w:sz w:val="28"/>
          <w:szCs w:val="28"/>
        </w:rPr>
        <w:t xml:space="preserve">виконувалися обов'язки у сфері надання нотаріальних послуг, а саме написання заповітів та довіреностей та їх реєстрація, засвідчення справжності підпису та вірності копії. Таких послуг надано </w:t>
      </w:r>
      <w:r>
        <w:rPr>
          <w:rFonts w:ascii="Times New Roman" w:hAnsi="Times New Roman" w:cs="Times New Roman"/>
          <w:sz w:val="28"/>
          <w:szCs w:val="28"/>
        </w:rPr>
        <w:t>102;</w:t>
      </w:r>
    </w:p>
    <w:p w:rsidR="003D61E0" w:rsidRPr="0018562E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дійснюється облік, ведення, зберігання </w:t>
      </w:r>
      <w:proofErr w:type="spellStart"/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погосподарських</w:t>
      </w:r>
      <w:proofErr w:type="spellEnd"/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та архівних матері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алів, їх</w:t>
      </w:r>
      <w:r w:rsidRPr="00442641">
        <w:rPr>
          <w:rFonts w:ascii="Times New Roman" w:hAnsi="Times New Roman" w:cs="Times New Roman"/>
          <w:sz w:val="28"/>
          <w:szCs w:val="28"/>
        </w:rPr>
        <w:t xml:space="preserve"> постійне оновлення</w:t>
      </w:r>
      <w:r w:rsidRPr="008E3BA4">
        <w:rPr>
          <w:rFonts w:ascii="Times New Roman" w:hAnsi="Times New Roman" w:cs="Times New Roman"/>
          <w:sz w:val="28"/>
          <w:szCs w:val="28"/>
        </w:rPr>
        <w:t xml:space="preserve"> та актуалізація даних жителів села. З початку року видано довідок різного характеру – </w:t>
      </w:r>
      <w:r>
        <w:rPr>
          <w:rFonts w:ascii="Times New Roman" w:hAnsi="Times New Roman" w:cs="Times New Roman"/>
          <w:sz w:val="28"/>
          <w:szCs w:val="28"/>
        </w:rPr>
        <w:t>2275. Підготовлено 163 вихідні документи;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написано </w:t>
      </w:r>
      <w:proofErr w:type="spellStart"/>
      <w:r w:rsidRPr="006C5AF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C5AF8">
        <w:rPr>
          <w:rFonts w:ascii="Times New Roman" w:hAnsi="Times New Roman" w:cs="Times New Roman"/>
          <w:sz w:val="28"/>
          <w:szCs w:val="28"/>
        </w:rPr>
        <w:t xml:space="preserve"> по програмі громадського бюджету </w:t>
      </w:r>
      <w:r>
        <w:rPr>
          <w:rFonts w:ascii="Times New Roman" w:hAnsi="Times New Roman" w:cs="Times New Roman"/>
          <w:sz w:val="28"/>
          <w:szCs w:val="28"/>
        </w:rPr>
        <w:t xml:space="preserve">спрямований на облаштування центральної площі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Більлська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</w:t>
      </w:r>
      <w:r w:rsidRPr="006C5AF8">
        <w:rPr>
          <w:rFonts w:ascii="Times New Roman" w:hAnsi="Times New Roman" w:cs="Times New Roman"/>
          <w:sz w:val="28"/>
          <w:szCs w:val="28"/>
        </w:rPr>
        <w:t>, ре</w:t>
      </w:r>
      <w:r>
        <w:rPr>
          <w:rFonts w:ascii="Times New Roman" w:hAnsi="Times New Roman" w:cs="Times New Roman"/>
          <w:sz w:val="28"/>
          <w:szCs w:val="28"/>
        </w:rPr>
        <w:t>алізація якого буде у 2022 році;</w:t>
      </w:r>
    </w:p>
    <w:p w:rsidR="003D61E0" w:rsidRPr="00F7459E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 службові листи для нагородження жителів села до відзначення різних свят та Дня села. Всі були позитивно вирішені та жителі отримали грошові винагороди та грамоти;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BA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дійснюється</w:t>
      </w:r>
      <w:r w:rsidRPr="006C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моніторинг благоустрою</w:t>
      </w:r>
      <w:r w:rsidRPr="006C5AF8">
        <w:rPr>
          <w:rFonts w:ascii="Times New Roman" w:hAnsi="Times New Roman" w:cs="Times New Roman"/>
          <w:sz w:val="28"/>
          <w:szCs w:val="28"/>
        </w:rPr>
        <w:t xml:space="preserve"> села, </w:t>
      </w:r>
      <w:r>
        <w:rPr>
          <w:rFonts w:ascii="Times New Roman" w:hAnsi="Times New Roman" w:cs="Times New Roman"/>
          <w:sz w:val="28"/>
          <w:szCs w:val="28"/>
        </w:rPr>
        <w:t>та прилеглої території, тричі було організовано підгортання та захоронення ТПВ в с. Більська Воля та с. Рудка на стихійних сміттєзвалищах;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завдяки співпраці з КП «Благоустрій» частково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вулиць в с. Більська Воля в с. Кругле;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взимку, в період 9-16 лютого, під час сильних снігопадів було організовано та проведено очистку доріг та вулиць у всіх населених пунктах чим було забезпечено транспортне сполучення, підвіз учнів,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доїзд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швидкої допомоги. До роботи було залучено близько десяти одиниць місцевої техніки та відпрацьовано близько 100 годин, про що постійно оперативно надавався звіт, в тому числі фото, відео;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працівниками благоустрою в рамках можливостей, здійснюється </w:t>
      </w:r>
      <w:r w:rsidRPr="006C5AF8">
        <w:rPr>
          <w:rFonts w:ascii="Times New Roman" w:hAnsi="Times New Roman" w:cs="Times New Roman"/>
          <w:sz w:val="28"/>
          <w:szCs w:val="28"/>
        </w:rPr>
        <w:t>прибирання т</w:t>
      </w:r>
      <w:r>
        <w:rPr>
          <w:rFonts w:ascii="Times New Roman" w:hAnsi="Times New Roman" w:cs="Times New Roman"/>
          <w:sz w:val="28"/>
          <w:szCs w:val="28"/>
        </w:rPr>
        <w:t>ериторії сіл та кладовищ (3 кладовища), систематичне прибирання сміття вздовж узбіч доріг між населеними пунктами;</w:t>
      </w:r>
      <w:r w:rsidRPr="006C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було проведено заміну 30 ламп</w:t>
      </w:r>
      <w:r w:rsidRPr="006C5AF8">
        <w:rPr>
          <w:rFonts w:ascii="Times New Roman" w:hAnsi="Times New Roman" w:cs="Times New Roman"/>
          <w:sz w:val="28"/>
          <w:szCs w:val="28"/>
        </w:rPr>
        <w:t xml:space="preserve"> вуличного освітлення та встановлення нових ліхтарів</w:t>
      </w:r>
      <w:r>
        <w:rPr>
          <w:rFonts w:ascii="Times New Roman" w:hAnsi="Times New Roman" w:cs="Times New Roman"/>
          <w:sz w:val="28"/>
          <w:szCs w:val="28"/>
        </w:rPr>
        <w:t xml:space="preserve"> в кількості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завдяки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жителів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Залядинської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яка територіально знаходиться на відстані 5 км від с. Більська Воля було проведено інтернет;</w:t>
      </w:r>
    </w:p>
    <w:p w:rsidR="003D61E0" w:rsidRPr="00E00059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функціонує місцева пожежна команда з а вказаний період було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зафіксовнано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 виїздів, з них 11 виїздів на гасіння пожеж, 5 виїздів на ліквідацію надзвичайних ситуацій та 1 виїзд навчальний. Протягом 2021 року МПК було надано спецодяг, пожежні рукави, різного роду необхідний інвентар, було придбано мотопомпу. Матеріально-технічна база МПО постійно потребує покращення та вдосконалення; </w:t>
      </w:r>
    </w:p>
    <w:p w:rsidR="003D61E0" w:rsidRPr="006C5AF8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ведеться облік військовозобов'язаних, здійснюється оповіщення військовозобов'язаних, складаються списки юнаків для прописки до призивної дільниці, ведеться облік учасників АТО та бо</w:t>
      </w:r>
      <w:r>
        <w:rPr>
          <w:rFonts w:ascii="Times New Roman" w:hAnsi="Times New Roman" w:cs="Times New Roman"/>
          <w:sz w:val="28"/>
          <w:szCs w:val="28"/>
        </w:rPr>
        <w:t>йових дій та прирівняних до них;</w:t>
      </w:r>
      <w:r w:rsidRPr="006C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E0" w:rsidRPr="006C5AF8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ведеться облік всіх пільгових категорій, які проживають на території се</w:t>
      </w:r>
      <w:r>
        <w:rPr>
          <w:rFonts w:ascii="Times New Roman" w:hAnsi="Times New Roman" w:cs="Times New Roman"/>
          <w:sz w:val="28"/>
          <w:szCs w:val="28"/>
        </w:rPr>
        <w:t>ла;</w:t>
      </w:r>
    </w:p>
    <w:p w:rsidR="003D61E0" w:rsidRPr="006C5AF8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</w:t>
      </w:r>
      <w:r w:rsidRPr="006C5AF8">
        <w:rPr>
          <w:rFonts w:ascii="Times New Roman" w:hAnsi="Times New Roman" w:cs="Times New Roman"/>
          <w:sz w:val="28"/>
          <w:szCs w:val="28"/>
        </w:rPr>
        <w:t xml:space="preserve"> роз'яснювальна робота щодо </w:t>
      </w:r>
      <w:r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Pr="006C5AF8">
        <w:rPr>
          <w:rFonts w:ascii="Times New Roman" w:hAnsi="Times New Roman" w:cs="Times New Roman"/>
          <w:sz w:val="28"/>
          <w:szCs w:val="28"/>
        </w:rPr>
        <w:t xml:space="preserve">оформлення всіх необхідних документів на право власності на </w:t>
      </w:r>
      <w:r>
        <w:rPr>
          <w:rFonts w:ascii="Times New Roman" w:hAnsi="Times New Roman" w:cs="Times New Roman"/>
          <w:sz w:val="28"/>
          <w:szCs w:val="28"/>
        </w:rPr>
        <w:t xml:space="preserve">будинки, </w:t>
      </w:r>
      <w:r w:rsidRPr="006C5AF8">
        <w:rPr>
          <w:rFonts w:ascii="Times New Roman" w:hAnsi="Times New Roman" w:cs="Times New Roman"/>
          <w:sz w:val="28"/>
          <w:szCs w:val="28"/>
        </w:rPr>
        <w:t>земел</w:t>
      </w:r>
      <w:r>
        <w:rPr>
          <w:rFonts w:ascii="Times New Roman" w:hAnsi="Times New Roman" w:cs="Times New Roman"/>
          <w:sz w:val="28"/>
          <w:szCs w:val="28"/>
        </w:rPr>
        <w:t>ьні ділянки, в тому числі і паї;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надаються відповіді на запити та інформації різним установам;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3BA4">
        <w:rPr>
          <w:rFonts w:ascii="Times New Roman" w:hAnsi="Times New Roman" w:cs="Times New Roman"/>
          <w:sz w:val="28"/>
          <w:szCs w:val="28"/>
        </w:rPr>
        <w:t>адаються пропозиції щодо, ремонту доріг комунальної власності, вулично</w:t>
      </w:r>
      <w:r>
        <w:rPr>
          <w:rFonts w:ascii="Times New Roman" w:hAnsi="Times New Roman" w:cs="Times New Roman"/>
          <w:sz w:val="28"/>
          <w:szCs w:val="28"/>
        </w:rPr>
        <w:t xml:space="preserve">го освітлення, благоустрою села, </w:t>
      </w:r>
      <w:r w:rsidRPr="00F31F08">
        <w:rPr>
          <w:rFonts w:ascii="Times New Roman" w:hAnsi="Times New Roman" w:cs="Times New Roman"/>
          <w:sz w:val="28"/>
          <w:szCs w:val="28"/>
        </w:rPr>
        <w:t>покращенн</w:t>
      </w:r>
      <w:r>
        <w:rPr>
          <w:rFonts w:ascii="Times New Roman" w:hAnsi="Times New Roman" w:cs="Times New Roman"/>
          <w:sz w:val="28"/>
          <w:szCs w:val="28"/>
        </w:rPr>
        <w:t>я умов життя та побуту жителів села;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Більська Воля працює фахівець із соціальної роботи Вараського МЦСССДМ. Разом із фахівцем проводиться постійна робота по виявленню сімей, які опинилися в СЖО  та їх супровід, по необхідності здійснюються обстеження матеріально-побутових умов сімей, та дотримання виконання батьківських обов’язків в сім’ях;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постійна, систематична співпраця з адміністратором відділеного робочого місця ЦНАП в с. Більська Воля, а саме наповнення РТГ, прийом та передача справ різного характеру до відповідних структур;</w:t>
      </w:r>
    </w:p>
    <w:p w:rsidR="003D61E0" w:rsidRP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затверджено новий генеральний план с. Кругле, заплановані роботи по зміні меж с. Кругле. Співпрацюємо з відповідними відділами по створенню комплексного плану просторового розвитку територій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3D61E0" w:rsidRDefault="003D61E0" w:rsidP="003D61E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інфраструктурних об’єктів, які функціонують на території підпорядкованих сіл: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відбулося довгоочікуване відкриття та забезпечено функціонування Більськовільської амбулаторії ЗПСМ;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ремонт та відкриття офісу поліцейського офіцера громади в с. Більська Воля;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виготовлено правовстановлюючих документів таких об’єктів нерухомого майна як: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Рудка та с. Березина, старе та нове будівлі амбулаторій в с. Більська Воля, будівля Будинку культури в с. Більська Воля,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адмінбудівля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 Більська Воля;</w:t>
      </w:r>
    </w:p>
    <w:p w:rsidR="003D61E0" w:rsidRP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селі Рудка на території Рудківського ЗЗСО встановлено  майданчики для занять </w:t>
      </w:r>
      <w:proofErr w:type="spellStart"/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воркаутом</w:t>
      </w:r>
      <w:proofErr w:type="spellEnd"/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та модульні вбиральні</w:t>
      </w:r>
      <w:r>
        <w:rPr>
          <w:rStyle w:val="a5"/>
          <w:rFonts w:ascii="Times New Roman" w:hAnsi="Times New Roman" w:cs="Times New Roman"/>
          <w:b w:val="0"/>
          <w:color w:val="4E4E4E"/>
          <w:sz w:val="28"/>
          <w:szCs w:val="28"/>
          <w:shd w:val="clear" w:color="auto" w:fill="FFFFFF"/>
        </w:rPr>
        <w:t>;</w:t>
      </w:r>
      <w:r w:rsidRPr="003D6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1E0" w:rsidRP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lastRenderedPageBreak/>
        <w:t>в Будинку культури с. Більська Воля проводяться поточні ремонтні роботи, підключено інтернет, суттєво покращується матеріально-технічна база закладу.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Дотримуюся правил службової етики, встановлених законодавчими актами України, актами міської ради.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4E46">
        <w:rPr>
          <w:rFonts w:ascii="Times New Roman" w:hAnsi="Times New Roman" w:cs="Times New Roman"/>
          <w:sz w:val="28"/>
          <w:szCs w:val="28"/>
        </w:rPr>
        <w:t xml:space="preserve">пільно з керівниками </w:t>
      </w:r>
      <w:r>
        <w:rPr>
          <w:rFonts w:ascii="Times New Roman" w:hAnsi="Times New Roman" w:cs="Times New Roman"/>
          <w:sz w:val="28"/>
          <w:szCs w:val="28"/>
        </w:rPr>
        <w:t>установ та організацій, які розташовані на території села</w:t>
      </w:r>
      <w:r w:rsidRPr="002F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E46">
        <w:rPr>
          <w:rFonts w:ascii="Times New Roman" w:hAnsi="Times New Roman" w:cs="Times New Roman"/>
          <w:sz w:val="28"/>
          <w:szCs w:val="28"/>
        </w:rPr>
        <w:t>рацюю для покращення умов</w:t>
      </w:r>
      <w:r>
        <w:rPr>
          <w:rFonts w:ascii="Times New Roman" w:hAnsi="Times New Roman" w:cs="Times New Roman"/>
          <w:sz w:val="28"/>
          <w:szCs w:val="28"/>
        </w:rPr>
        <w:t xml:space="preserve"> життя та побуту  населення сіл.</w:t>
      </w:r>
    </w:p>
    <w:p w:rsidR="003D61E0" w:rsidRPr="00A46496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96">
        <w:rPr>
          <w:rFonts w:ascii="Times New Roman" w:hAnsi="Times New Roman" w:cs="Times New Roman"/>
          <w:b/>
          <w:sz w:val="28"/>
          <w:szCs w:val="28"/>
        </w:rPr>
        <w:t>Плани на наступний рік:</w:t>
      </w:r>
    </w:p>
    <w:p w:rsidR="003D61E0" w:rsidRPr="00A46496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496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дорожнього покриття вулиць сіл</w:t>
      </w:r>
      <w:r w:rsidRPr="00A46496">
        <w:rPr>
          <w:rFonts w:ascii="Times New Roman" w:hAnsi="Times New Roman" w:cs="Times New Roman"/>
          <w:sz w:val="28"/>
          <w:szCs w:val="28"/>
        </w:rPr>
        <w:t>.</w:t>
      </w:r>
    </w:p>
    <w:p w:rsidR="003D61E0" w:rsidRPr="00A46496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Pr="00A46496">
        <w:rPr>
          <w:rFonts w:ascii="Times New Roman" w:hAnsi="Times New Roman" w:cs="Times New Roman"/>
          <w:sz w:val="28"/>
          <w:szCs w:val="28"/>
        </w:rPr>
        <w:t>вуличного освітлення (встановлення нових ліхтарів та підключення нових вулиць)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1E0" w:rsidRPr="00A46496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 xml:space="preserve">3. Вирішення </w:t>
      </w:r>
      <w:r>
        <w:rPr>
          <w:rFonts w:ascii="Times New Roman" w:hAnsi="Times New Roman" w:cs="Times New Roman"/>
          <w:sz w:val="28"/>
          <w:szCs w:val="28"/>
        </w:rPr>
        <w:t>питання поводження з сміттям</w:t>
      </w:r>
      <w:r w:rsidRPr="00A46496">
        <w:rPr>
          <w:rFonts w:ascii="Times New Roman" w:hAnsi="Times New Roman" w:cs="Times New Roman"/>
          <w:sz w:val="28"/>
          <w:szCs w:val="28"/>
        </w:rPr>
        <w:t>.</w:t>
      </w:r>
    </w:p>
    <w:p w:rsidR="003D61E0" w:rsidRPr="00A46496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>4. Встановлення віде</w:t>
      </w:r>
      <w:r>
        <w:rPr>
          <w:rFonts w:ascii="Times New Roman" w:hAnsi="Times New Roman" w:cs="Times New Roman"/>
          <w:sz w:val="28"/>
          <w:szCs w:val="28"/>
        </w:rPr>
        <w:t>оспостереження на території сіл</w:t>
      </w:r>
      <w:r w:rsidRPr="00A46496">
        <w:rPr>
          <w:rFonts w:ascii="Times New Roman" w:hAnsi="Times New Roman" w:cs="Times New Roman"/>
          <w:sz w:val="28"/>
          <w:szCs w:val="28"/>
        </w:rPr>
        <w:t>.</w:t>
      </w:r>
    </w:p>
    <w:p w:rsidR="003D61E0" w:rsidRDefault="003D61E0" w:rsidP="003D6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1E0" w:rsidRDefault="003D61E0" w:rsidP="003D6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24F" w:rsidRPr="003D61E0" w:rsidRDefault="003D61E0">
      <w:pPr>
        <w:rPr>
          <w:rFonts w:ascii="Times New Roman" w:hAnsi="Times New Roman" w:cs="Times New Roman"/>
          <w:sz w:val="28"/>
          <w:szCs w:val="28"/>
        </w:rPr>
      </w:pPr>
      <w:r w:rsidRPr="003D61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61E0">
        <w:rPr>
          <w:rFonts w:ascii="Times New Roman" w:hAnsi="Times New Roman" w:cs="Times New Roman"/>
          <w:sz w:val="28"/>
          <w:szCs w:val="28"/>
        </w:rPr>
        <w:t>Олександр РУДНІК</w:t>
      </w:r>
    </w:p>
    <w:sectPr w:rsidR="0033124F" w:rsidRPr="003D61E0" w:rsidSect="0033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4D7B"/>
    <w:multiLevelType w:val="hybridMultilevel"/>
    <w:tmpl w:val="4880B08A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E0"/>
    <w:rsid w:val="0033124F"/>
    <w:rsid w:val="003D61E0"/>
    <w:rsid w:val="00583410"/>
    <w:rsid w:val="00B51A24"/>
    <w:rsid w:val="00D91E4B"/>
    <w:rsid w:val="00E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E0"/>
    <w:pPr>
      <w:ind w:left="720"/>
      <w:contextualSpacing/>
    </w:pPr>
  </w:style>
  <w:style w:type="table" w:styleId="a4">
    <w:name w:val="Table Grid"/>
    <w:basedOn w:val="a1"/>
    <w:uiPriority w:val="59"/>
    <w:rsid w:val="003D61E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61E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styleId="a5">
    <w:name w:val="Strong"/>
    <w:basedOn w:val="a0"/>
    <w:uiPriority w:val="22"/>
    <w:qFormat/>
    <w:rsid w:val="003D6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E0"/>
    <w:pPr>
      <w:ind w:left="720"/>
      <w:contextualSpacing/>
    </w:pPr>
  </w:style>
  <w:style w:type="table" w:styleId="a4">
    <w:name w:val="Table Grid"/>
    <w:basedOn w:val="a1"/>
    <w:uiPriority w:val="59"/>
    <w:rsid w:val="003D61E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61E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styleId="a5">
    <w:name w:val="Strong"/>
    <w:basedOn w:val="a0"/>
    <w:uiPriority w:val="22"/>
    <w:qFormat/>
    <w:rsid w:val="003D6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Vasylchenko kab.219</dc:creator>
  <cp:lastModifiedBy>Админ</cp:lastModifiedBy>
  <cp:revision>2</cp:revision>
  <dcterms:created xsi:type="dcterms:W3CDTF">2021-11-22T10:46:00Z</dcterms:created>
  <dcterms:modified xsi:type="dcterms:W3CDTF">2021-11-22T10:46:00Z</dcterms:modified>
</cp:coreProperties>
</file>