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B2" w:rsidRPr="00366FE5" w:rsidRDefault="00D844B2" w:rsidP="00366FE5">
      <w:pPr>
        <w:shd w:val="clear" w:color="auto" w:fill="FFFFFF"/>
        <w:spacing w:after="0" w:line="240" w:lineRule="auto"/>
        <w:jc w:val="center"/>
        <w:rPr>
          <w:rFonts w:ascii="PT Sans" w:hAnsi="PT Sans"/>
          <w:color w:val="4E4E4E"/>
          <w:sz w:val="23"/>
          <w:szCs w:val="23"/>
          <w:lang w:eastAsia="uk-UA"/>
        </w:rPr>
      </w:pPr>
      <w:r>
        <w:rPr>
          <w:rFonts w:ascii="PT Sans" w:hAnsi="PT Sans"/>
          <w:color w:val="4E4E4E"/>
          <w:sz w:val="23"/>
          <w:szCs w:val="23"/>
          <w:lang w:eastAsia="uk-UA"/>
        </w:rPr>
        <w:t xml:space="preserve">                                                                         </w:t>
      </w:r>
      <w:r w:rsidR="001B62A9" w:rsidRPr="001B62A9">
        <w:rPr>
          <w:rFonts w:ascii="PT Sans" w:hAnsi="PT Sans"/>
          <w:noProof/>
          <w:color w:val="4E4E4E"/>
          <w:sz w:val="23"/>
          <w:szCs w:val="23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doc.varash-rada.gov.ua/components/com_documents/images/gerb.png" style="width:43.45pt;height:55.7pt;visibility:visible">
            <v:imagedata r:id="rId6" o:title=""/>
          </v:shape>
        </w:pict>
      </w:r>
      <w:r>
        <w:rPr>
          <w:rFonts w:ascii="PT Sans" w:hAnsi="PT Sans"/>
          <w:color w:val="4E4E4E"/>
          <w:sz w:val="23"/>
          <w:szCs w:val="23"/>
          <w:lang w:eastAsia="uk-UA"/>
        </w:rPr>
        <w:t xml:space="preserve">            </w:t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  <w:t xml:space="preserve">  </w:t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r>
        <w:rPr>
          <w:rFonts w:ascii="PT Sans" w:hAnsi="PT Sans"/>
          <w:color w:val="4E4E4E"/>
          <w:sz w:val="23"/>
          <w:szCs w:val="23"/>
          <w:lang w:eastAsia="uk-UA"/>
        </w:rPr>
        <w:tab/>
      </w:r>
      <w:proofErr w:type="spellStart"/>
      <w:r>
        <w:rPr>
          <w:rFonts w:ascii="PT Sans" w:hAnsi="PT Sans"/>
          <w:color w:val="4E4E4E"/>
          <w:sz w:val="20"/>
          <w:szCs w:val="20"/>
          <w:lang w:eastAsia="uk-UA"/>
        </w:rPr>
        <w:t>Проєкт</w:t>
      </w:r>
      <w:proofErr w:type="spellEnd"/>
      <w:r w:rsidRPr="0065725D">
        <w:rPr>
          <w:rFonts w:ascii="PT Sans" w:hAnsi="PT Sans"/>
          <w:color w:val="4E4E4E"/>
          <w:sz w:val="20"/>
          <w:szCs w:val="20"/>
          <w:lang w:eastAsia="uk-UA"/>
        </w:rPr>
        <w:t xml:space="preserve">  Я. ЄМЕЛЬЯНОВ</w:t>
      </w:r>
    </w:p>
    <w:p w:rsidR="00D844B2" w:rsidRPr="00366FE5" w:rsidRDefault="00D844B2" w:rsidP="00366FE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D844B2" w:rsidRPr="00366FE5" w:rsidRDefault="00D844B2" w:rsidP="00366FE5">
      <w:pPr>
        <w:shd w:val="clear" w:color="auto" w:fill="FFFFFF"/>
        <w:spacing w:after="0" w:line="240" w:lineRule="auto"/>
        <w:jc w:val="center"/>
        <w:rPr>
          <w:rFonts w:ascii="PT Sans" w:hAnsi="PT Sans"/>
          <w:b/>
          <w:bCs/>
          <w:color w:val="000000"/>
          <w:sz w:val="24"/>
          <w:szCs w:val="24"/>
          <w:lang w:eastAsia="uk-UA"/>
        </w:rPr>
      </w:pPr>
      <w:r>
        <w:rPr>
          <w:rFonts w:ascii="PT Sans" w:hAnsi="PT Sans"/>
          <w:b/>
          <w:bCs/>
          <w:color w:val="000000"/>
          <w:sz w:val="24"/>
          <w:szCs w:val="24"/>
          <w:lang w:eastAsia="uk-UA"/>
        </w:rPr>
        <w:t>Україна</w:t>
      </w:r>
      <w:r>
        <w:rPr>
          <w:rFonts w:ascii="PT Sans" w:hAnsi="PT Sans"/>
          <w:b/>
          <w:bCs/>
          <w:color w:val="000000"/>
          <w:sz w:val="24"/>
          <w:szCs w:val="24"/>
          <w:lang w:eastAsia="uk-UA"/>
        </w:rPr>
        <w:tab/>
      </w:r>
    </w:p>
    <w:p w:rsidR="00D844B2" w:rsidRPr="00366FE5" w:rsidRDefault="00D844B2" w:rsidP="00366FE5">
      <w:pPr>
        <w:shd w:val="clear" w:color="auto" w:fill="FFFFFF"/>
        <w:spacing w:after="0" w:line="240" w:lineRule="auto"/>
        <w:jc w:val="center"/>
        <w:rPr>
          <w:rFonts w:ascii="PT Sans" w:hAnsi="PT Sans"/>
          <w:b/>
          <w:bCs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b/>
          <w:bCs/>
          <w:color w:val="000000"/>
          <w:sz w:val="24"/>
          <w:szCs w:val="24"/>
          <w:lang w:eastAsia="uk-UA"/>
        </w:rPr>
        <w:t>ВАРАСЬКА МІСЬКА РАДА</w:t>
      </w:r>
    </w:p>
    <w:p w:rsidR="00D844B2" w:rsidRPr="00366FE5" w:rsidRDefault="00D844B2" w:rsidP="00366FE5">
      <w:pPr>
        <w:shd w:val="clear" w:color="auto" w:fill="FFFFFF"/>
        <w:spacing w:after="0" w:line="240" w:lineRule="auto"/>
        <w:jc w:val="center"/>
        <w:rPr>
          <w:rFonts w:ascii="PT Sans" w:hAnsi="PT Sans"/>
          <w:b/>
          <w:bCs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b/>
          <w:bCs/>
          <w:color w:val="000000"/>
          <w:sz w:val="24"/>
          <w:szCs w:val="24"/>
          <w:lang w:eastAsia="uk-UA"/>
        </w:rPr>
        <w:t>РІВНЕНСЬКОЇ ОБЛАСТІ</w:t>
      </w:r>
    </w:p>
    <w:p w:rsidR="00D844B2" w:rsidRPr="00366FE5" w:rsidRDefault="00D844B2" w:rsidP="00366FE5">
      <w:pPr>
        <w:shd w:val="clear" w:color="auto" w:fill="FFFFFF"/>
        <w:spacing w:after="0" w:line="240" w:lineRule="auto"/>
        <w:jc w:val="center"/>
        <w:rPr>
          <w:rFonts w:ascii="PT Sans" w:hAnsi="PT Sans"/>
          <w:b/>
          <w:bCs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b/>
          <w:bCs/>
          <w:color w:val="000000"/>
          <w:sz w:val="24"/>
          <w:szCs w:val="24"/>
          <w:lang w:eastAsia="uk-UA"/>
        </w:rPr>
        <w:t>Восьме скликання</w:t>
      </w:r>
    </w:p>
    <w:p w:rsidR="00D844B2" w:rsidRPr="00366FE5" w:rsidRDefault="00D844B2" w:rsidP="00366FE5">
      <w:pPr>
        <w:shd w:val="clear" w:color="auto" w:fill="FFFFFF"/>
        <w:spacing w:after="0" w:line="240" w:lineRule="auto"/>
        <w:jc w:val="center"/>
        <w:rPr>
          <w:rFonts w:ascii="PT Sans" w:hAnsi="PT Sans"/>
          <w:b/>
          <w:bCs/>
          <w:color w:val="000000"/>
          <w:sz w:val="24"/>
          <w:szCs w:val="24"/>
          <w:lang w:eastAsia="uk-UA"/>
        </w:rPr>
      </w:pPr>
      <w:proofErr w:type="spellStart"/>
      <w:r w:rsidRPr="00366FE5">
        <w:rPr>
          <w:rFonts w:ascii="PT Sans" w:hAnsi="PT Sans"/>
          <w:b/>
          <w:bCs/>
          <w:color w:val="000000"/>
          <w:sz w:val="24"/>
          <w:szCs w:val="24"/>
          <w:lang w:eastAsia="uk-UA"/>
        </w:rPr>
        <w:t>Проєкт</w:t>
      </w:r>
      <w:proofErr w:type="spellEnd"/>
      <w:r w:rsidRPr="00366FE5">
        <w:rPr>
          <w:rFonts w:ascii="PT Sans" w:hAnsi="PT Sans"/>
          <w:b/>
          <w:bCs/>
          <w:color w:val="000000"/>
          <w:sz w:val="24"/>
          <w:szCs w:val="24"/>
          <w:lang w:eastAsia="uk-UA"/>
        </w:rPr>
        <w:t xml:space="preserve"> РІШЕННЯ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95"/>
        <w:gridCol w:w="3085"/>
        <w:gridCol w:w="3189"/>
      </w:tblGrid>
      <w:tr w:rsidR="00D844B2" w:rsidRPr="00D160F1" w:rsidTr="00366FE5">
        <w:tc>
          <w:tcPr>
            <w:tcW w:w="5550" w:type="dxa"/>
            <w:vAlign w:val="center"/>
          </w:tcPr>
          <w:p w:rsidR="00D844B2" w:rsidRPr="00366FE5" w:rsidRDefault="00DD05A2" w:rsidP="003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14 грудня </w:t>
            </w:r>
            <w:r w:rsidR="00D844B2" w:rsidRPr="00366FE5">
              <w:rPr>
                <w:rFonts w:ascii="Times New Roman" w:hAnsi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5550" w:type="dxa"/>
            <w:vAlign w:val="center"/>
          </w:tcPr>
          <w:p w:rsidR="00D844B2" w:rsidRPr="00366FE5" w:rsidRDefault="00D844B2" w:rsidP="0036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50" w:type="dxa"/>
            <w:vAlign w:val="center"/>
          </w:tcPr>
          <w:p w:rsidR="00D844B2" w:rsidRPr="00DD05A2" w:rsidRDefault="00D844B2" w:rsidP="00414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 w:rsidR="00DD05A2">
              <w:rPr>
                <w:rFonts w:ascii="Times New Roman" w:hAnsi="Times New Roman"/>
                <w:sz w:val="24"/>
                <w:szCs w:val="24"/>
                <w:lang w:eastAsia="uk-UA"/>
              </w:rPr>
              <w:t>57</w:t>
            </w:r>
          </w:p>
        </w:tc>
      </w:tr>
    </w:tbl>
    <w:p w:rsidR="00D844B2" w:rsidRPr="00366FE5" w:rsidRDefault="00D844B2" w:rsidP="00366FE5">
      <w:pPr>
        <w:shd w:val="clear" w:color="auto" w:fill="FFFFFF"/>
        <w:spacing w:after="0" w:line="240" w:lineRule="auto"/>
        <w:rPr>
          <w:rFonts w:ascii="PT Sans" w:hAnsi="PT Sans"/>
          <w:color w:val="4E4E4E"/>
          <w:sz w:val="23"/>
          <w:szCs w:val="23"/>
          <w:lang w:eastAsia="uk-UA"/>
        </w:rPr>
      </w:pPr>
      <w:r w:rsidRPr="00366FE5">
        <w:rPr>
          <w:rFonts w:ascii="PT Sans" w:hAnsi="PT Sans"/>
          <w:color w:val="4E4E4E"/>
          <w:sz w:val="23"/>
          <w:szCs w:val="23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46"/>
        <w:gridCol w:w="927"/>
        <w:gridCol w:w="4196"/>
      </w:tblGrid>
      <w:tr w:rsidR="00D844B2" w:rsidRPr="00D160F1" w:rsidTr="00366FE5">
        <w:tc>
          <w:tcPr>
            <w:tcW w:w="4950" w:type="dxa"/>
            <w:shd w:val="clear" w:color="auto" w:fill="FFFFFF"/>
            <w:vAlign w:val="center"/>
          </w:tcPr>
          <w:p w:rsidR="00D844B2" w:rsidRPr="00366FE5" w:rsidRDefault="00D844B2" w:rsidP="00366FE5">
            <w:pPr>
              <w:spacing w:before="225" w:after="225" w:line="240" w:lineRule="auto"/>
              <w:rPr>
                <w:rFonts w:ascii="PT Sans" w:hAnsi="PT Sans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66FE5">
              <w:rPr>
                <w:rFonts w:ascii="PT Sans" w:hAnsi="PT Sans"/>
                <w:b/>
                <w:bCs/>
                <w:color w:val="000000"/>
                <w:sz w:val="24"/>
                <w:szCs w:val="24"/>
                <w:lang w:eastAsia="uk-UA"/>
              </w:rPr>
              <w:t>Пр</w:t>
            </w:r>
            <w:r>
              <w:rPr>
                <w:rFonts w:ascii="PT Sans" w:hAnsi="PT Sans"/>
                <w:b/>
                <w:bCs/>
                <w:color w:val="000000"/>
                <w:sz w:val="24"/>
                <w:szCs w:val="24"/>
                <w:lang w:eastAsia="uk-UA"/>
              </w:rPr>
              <w:t xml:space="preserve">о внесення змін до </w:t>
            </w:r>
            <w:proofErr w:type="spellStart"/>
            <w:r>
              <w:rPr>
                <w:rFonts w:ascii="PT Sans" w:hAnsi="PT Sans"/>
                <w:b/>
                <w:bCs/>
                <w:color w:val="000000"/>
                <w:sz w:val="24"/>
                <w:szCs w:val="24"/>
                <w:lang w:eastAsia="uk-UA"/>
              </w:rPr>
              <w:t>Старорафалівського</w:t>
            </w:r>
            <w:proofErr w:type="spellEnd"/>
            <w:r>
              <w:rPr>
                <w:rFonts w:ascii="PT Sans" w:hAnsi="PT Sans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6FE5">
              <w:rPr>
                <w:rFonts w:ascii="PT Sans" w:hAnsi="PT Sans"/>
                <w:b/>
                <w:bCs/>
                <w:color w:val="000000"/>
                <w:sz w:val="24"/>
                <w:szCs w:val="24"/>
                <w:lang w:eastAsia="uk-UA"/>
              </w:rPr>
              <w:t>сільськ</w:t>
            </w:r>
            <w:r>
              <w:rPr>
                <w:rFonts w:ascii="PT Sans" w:hAnsi="PT Sans"/>
                <w:b/>
                <w:bCs/>
                <w:color w:val="000000"/>
                <w:sz w:val="24"/>
                <w:szCs w:val="24"/>
                <w:lang w:eastAsia="uk-UA"/>
              </w:rPr>
              <w:t>ого бюджету на 2020 рік 17302528</w:t>
            </w:r>
            <w:r w:rsidRPr="00366FE5">
              <w:rPr>
                <w:rFonts w:ascii="PT Sans" w:hAnsi="PT Sans"/>
                <w:b/>
                <w:bCs/>
                <w:color w:val="000000"/>
                <w:sz w:val="24"/>
                <w:szCs w:val="24"/>
                <w:lang w:eastAsia="uk-UA"/>
              </w:rPr>
              <w:t>000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D844B2" w:rsidRPr="00366FE5" w:rsidRDefault="00D844B2" w:rsidP="00366FE5">
            <w:pPr>
              <w:spacing w:before="225" w:after="225" w:line="240" w:lineRule="auto"/>
              <w:rPr>
                <w:rFonts w:ascii="PT Sans" w:hAnsi="PT Sans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38" w:type="dxa"/>
            <w:shd w:val="clear" w:color="auto" w:fill="FFFFFF"/>
            <w:vAlign w:val="center"/>
          </w:tcPr>
          <w:p w:rsidR="00D844B2" w:rsidRPr="00366FE5" w:rsidRDefault="00D844B2" w:rsidP="00366FE5">
            <w:pPr>
              <w:spacing w:before="225" w:after="225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D844B2" w:rsidRPr="00366FE5" w:rsidRDefault="00D844B2" w:rsidP="00366FE5">
      <w:pPr>
        <w:shd w:val="clear" w:color="auto" w:fill="FFFFFF"/>
        <w:spacing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>
        <w:rPr>
          <w:rFonts w:ascii="PT Sans" w:hAnsi="PT Sans"/>
          <w:color w:val="000000"/>
          <w:sz w:val="24"/>
          <w:szCs w:val="24"/>
          <w:lang w:eastAsia="uk-UA"/>
        </w:rPr>
        <w:tab/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Беручи до уваги пропозиції головних розпорядників бюджетних коштів, керуючись пунктом 23 статті 26, підпунктами 14-16 пункту 61 розділу V Закону України «Про місцеве самоврядування в Україні», Бюджетним кодексом України, Законом України «Про державний бюджет України на 2020 рік», </w:t>
      </w:r>
      <w:proofErr w:type="spellStart"/>
      <w:r w:rsidRPr="00366FE5">
        <w:rPr>
          <w:rFonts w:ascii="PT Sans" w:hAnsi="PT Sans"/>
          <w:color w:val="000000"/>
          <w:sz w:val="24"/>
          <w:szCs w:val="24"/>
          <w:lang w:eastAsia="uk-UA"/>
        </w:rPr>
        <w:t>Вараська</w:t>
      </w:r>
      <w:proofErr w:type="spellEnd"/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міська рада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center"/>
        <w:rPr>
          <w:rFonts w:ascii="PT Sans" w:hAnsi="PT Sans"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b/>
          <w:bCs/>
          <w:color w:val="000000"/>
          <w:sz w:val="24"/>
          <w:szCs w:val="24"/>
          <w:lang w:eastAsia="uk-UA"/>
        </w:rPr>
        <w:t>ВИРІШИЛА: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color w:val="000000"/>
          <w:sz w:val="24"/>
          <w:szCs w:val="24"/>
          <w:lang w:eastAsia="uk-UA"/>
        </w:rPr>
        <w:t>1.</w:t>
      </w:r>
      <w:r>
        <w:rPr>
          <w:rFonts w:ascii="PT Sans" w:hAnsi="PT Sans"/>
          <w:color w:val="000000"/>
          <w:sz w:val="24"/>
          <w:szCs w:val="24"/>
          <w:lang w:eastAsia="uk-UA"/>
        </w:rPr>
        <w:t xml:space="preserve"> Внести зміни до рішення </w:t>
      </w:r>
      <w:proofErr w:type="spellStart"/>
      <w:r>
        <w:rPr>
          <w:rFonts w:ascii="PT Sans" w:hAnsi="PT Sans"/>
          <w:color w:val="000000"/>
          <w:sz w:val="24"/>
          <w:szCs w:val="24"/>
          <w:lang w:eastAsia="uk-UA"/>
        </w:rPr>
        <w:t>Старорафалівс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>ької</w:t>
      </w:r>
      <w:proofErr w:type="spellEnd"/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сі</w:t>
      </w:r>
      <w:r>
        <w:rPr>
          <w:rFonts w:ascii="PT Sans" w:hAnsi="PT Sans"/>
          <w:color w:val="000000"/>
          <w:sz w:val="24"/>
          <w:szCs w:val="24"/>
          <w:lang w:eastAsia="uk-UA"/>
        </w:rPr>
        <w:t>льської ради від 17.12.2019 №1624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«Про сільський бюджет на 2020 рік</w:t>
      </w:r>
      <w:r>
        <w:rPr>
          <w:rFonts w:ascii="PT Sans" w:hAnsi="PT Sans"/>
          <w:color w:val="000000"/>
          <w:sz w:val="24"/>
          <w:szCs w:val="24"/>
          <w:lang w:eastAsia="uk-UA"/>
        </w:rPr>
        <w:t>», рішення сільської ради від 05.02.2020 №1664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«Про внесення змін до сільського бюджету на 2020 рік</w:t>
      </w:r>
      <w:r>
        <w:rPr>
          <w:rFonts w:ascii="PT Sans" w:hAnsi="PT Sans"/>
          <w:color w:val="000000"/>
          <w:sz w:val="24"/>
          <w:szCs w:val="24"/>
          <w:lang w:eastAsia="uk-UA"/>
        </w:rPr>
        <w:t>», рішення сільської ради від 12.03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>.2020 №</w:t>
      </w:r>
      <w:r>
        <w:rPr>
          <w:rFonts w:ascii="PT Sans" w:hAnsi="PT Sans"/>
          <w:color w:val="000000"/>
          <w:sz w:val="24"/>
          <w:szCs w:val="24"/>
          <w:lang w:eastAsia="uk-UA"/>
        </w:rPr>
        <w:t>1725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«Про внесення змін до сільського бюджету на 2020 рік</w:t>
      </w:r>
      <w:r>
        <w:rPr>
          <w:rFonts w:ascii="PT Sans" w:hAnsi="PT Sans"/>
          <w:color w:val="000000"/>
          <w:sz w:val="24"/>
          <w:szCs w:val="24"/>
          <w:lang w:eastAsia="uk-UA"/>
        </w:rPr>
        <w:t>», рішення сільської ради від 23.04.2020 №1772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«Про внесення змін до сільського бюджету на 2020 рік», </w:t>
      </w:r>
      <w:r>
        <w:rPr>
          <w:rFonts w:ascii="PT Sans" w:hAnsi="PT Sans"/>
          <w:color w:val="000000"/>
          <w:sz w:val="24"/>
          <w:szCs w:val="24"/>
          <w:lang w:eastAsia="uk-UA"/>
        </w:rPr>
        <w:t xml:space="preserve">рішення сільської ради від 02.06.2020 №1793 «Про внесення змін до сільського бюджету на 2020 рік», рішення  сільської ради від 14.07.2020 №1838 «Про внесення змін до сільського бюджету на 2020 рік», рішення сільської ради від 11.09.2020 №1906 «Про внесення змін до сільського бюджету на 2020 рік», рішення сільської ради від 05.10 2020 №1932 «Про внесення змін до сільського бюджету на 2020 рік», рішення сільської ради від 02.11.2020 «Про внесення змін до сільського бюджету на 2020 рік», 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>а саме: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color w:val="000000"/>
          <w:sz w:val="24"/>
          <w:szCs w:val="24"/>
          <w:lang w:eastAsia="uk-UA"/>
        </w:rPr>
        <w:t>1.1 Збільшити доходи загального фонду сільсько</w:t>
      </w:r>
      <w:r>
        <w:rPr>
          <w:rFonts w:ascii="PT Sans" w:hAnsi="PT Sans"/>
          <w:color w:val="000000"/>
          <w:sz w:val="24"/>
          <w:szCs w:val="24"/>
          <w:lang w:eastAsia="uk-UA"/>
        </w:rPr>
        <w:t>го бюджету на 2020 рік в сумі 19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000 грн. (додаток 1) в т.ч. за рахунок перевиконання дохідної частини сільського бюджету </w:t>
      </w:r>
      <w:r>
        <w:rPr>
          <w:rFonts w:ascii="PT Sans" w:hAnsi="PT Sans"/>
          <w:color w:val="000000"/>
          <w:sz w:val="24"/>
          <w:szCs w:val="24"/>
          <w:lang w:eastAsia="uk-UA"/>
        </w:rPr>
        <w:t>за 11місяців 2020 року в сумі 19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>000 грн.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color w:val="000000"/>
          <w:sz w:val="24"/>
          <w:szCs w:val="24"/>
          <w:lang w:eastAsia="uk-UA"/>
        </w:rPr>
        <w:t>1.2 Збільшити видатки загального фонду сільсько</w:t>
      </w:r>
      <w:r>
        <w:rPr>
          <w:rFonts w:ascii="PT Sans" w:hAnsi="PT Sans"/>
          <w:color w:val="000000"/>
          <w:sz w:val="24"/>
          <w:szCs w:val="24"/>
          <w:lang w:eastAsia="uk-UA"/>
        </w:rPr>
        <w:t>го бюджету на 2020 рік в сумі 19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>000 грн. за рахунок перевиконання дохідної частини сільського бюджету (додаток 2).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color w:val="000000"/>
          <w:sz w:val="24"/>
          <w:szCs w:val="24"/>
          <w:lang w:eastAsia="uk-UA"/>
        </w:rPr>
        <w:t>1.3 Затвердити обсяг доходів загального фонду сільського б</w:t>
      </w:r>
      <w:r>
        <w:rPr>
          <w:rFonts w:ascii="PT Sans" w:hAnsi="PT Sans"/>
          <w:color w:val="000000"/>
          <w:sz w:val="24"/>
          <w:szCs w:val="24"/>
          <w:lang w:eastAsia="uk-UA"/>
        </w:rPr>
        <w:t>юджету на 2020 рік в сумі 988700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грн.</w:t>
      </w:r>
    </w:p>
    <w:p w:rsidR="00D844B2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color w:val="000000"/>
          <w:sz w:val="24"/>
          <w:szCs w:val="24"/>
          <w:lang w:eastAsia="uk-UA"/>
        </w:rPr>
        <w:t>1.4 Затвердити обсяг видатків сільського бюджету загального</w:t>
      </w:r>
      <w:r>
        <w:rPr>
          <w:rFonts w:ascii="PT Sans" w:hAnsi="PT Sans"/>
          <w:color w:val="000000"/>
          <w:sz w:val="24"/>
          <w:szCs w:val="24"/>
          <w:lang w:eastAsia="uk-UA"/>
        </w:rPr>
        <w:t xml:space="preserve"> фонду на 2020 рік в сумі 1083042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грн. за тимчасовою класифікацією видатків та кредитування місцевих бюджетів та головними розпорядниками коштів з дефіцитом загального фонду</w:t>
      </w:r>
      <w:r>
        <w:rPr>
          <w:rFonts w:ascii="PT Sans" w:hAnsi="PT Sans"/>
          <w:color w:val="000000"/>
          <w:sz w:val="24"/>
          <w:szCs w:val="24"/>
          <w:lang w:eastAsia="uk-UA"/>
        </w:rPr>
        <w:t xml:space="preserve"> сільського бюджету в сумі 94342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грн., джерелом покриття якого визначити вільний залишок коштів, що утворилися на рахунку сільського бюджету станом на 01.01.2020 року.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>
        <w:rPr>
          <w:rFonts w:ascii="PT Sans" w:hAnsi="PT Sans"/>
          <w:color w:val="000000"/>
          <w:sz w:val="24"/>
          <w:szCs w:val="24"/>
          <w:lang w:eastAsia="uk-UA"/>
        </w:rPr>
        <w:t xml:space="preserve">2.Внести зміни до переліку регіональних програм, які будуть фінансуватися за рахунок коштів </w:t>
      </w:r>
      <w:proofErr w:type="spellStart"/>
      <w:r>
        <w:rPr>
          <w:rFonts w:ascii="PT Sans" w:hAnsi="PT Sans"/>
          <w:color w:val="000000"/>
          <w:sz w:val="24"/>
          <w:szCs w:val="24"/>
          <w:lang w:eastAsia="uk-UA"/>
        </w:rPr>
        <w:t>Старорафалівського</w:t>
      </w:r>
      <w:proofErr w:type="spellEnd"/>
      <w:r>
        <w:rPr>
          <w:rFonts w:ascii="PT Sans" w:hAnsi="PT Sans"/>
          <w:color w:val="000000"/>
          <w:sz w:val="24"/>
          <w:szCs w:val="24"/>
          <w:lang w:eastAsia="uk-UA"/>
        </w:rPr>
        <w:t xml:space="preserve"> бюджету у 2020 році (додаток 3).</w:t>
      </w:r>
      <w:bookmarkStart w:id="0" w:name="_GoBack"/>
      <w:bookmarkEnd w:id="0"/>
    </w:p>
    <w:p w:rsidR="00D844B2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</w:p>
    <w:p w:rsidR="00D844B2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>
        <w:rPr>
          <w:rFonts w:ascii="PT Sans" w:hAnsi="PT Sans"/>
          <w:color w:val="000000"/>
          <w:sz w:val="24"/>
          <w:szCs w:val="24"/>
          <w:lang w:eastAsia="uk-UA"/>
        </w:rPr>
        <w:lastRenderedPageBreak/>
        <w:tab/>
      </w:r>
      <w:r>
        <w:rPr>
          <w:rFonts w:ascii="PT Sans" w:hAnsi="PT Sans"/>
          <w:color w:val="000000"/>
          <w:sz w:val="24"/>
          <w:szCs w:val="24"/>
          <w:lang w:eastAsia="uk-UA"/>
        </w:rPr>
        <w:tab/>
      </w:r>
      <w:r>
        <w:rPr>
          <w:rFonts w:ascii="PT Sans" w:hAnsi="PT Sans"/>
          <w:color w:val="000000"/>
          <w:sz w:val="24"/>
          <w:szCs w:val="24"/>
          <w:lang w:eastAsia="uk-UA"/>
        </w:rPr>
        <w:tab/>
      </w:r>
      <w:r>
        <w:rPr>
          <w:rFonts w:ascii="PT Sans" w:hAnsi="PT Sans"/>
          <w:color w:val="000000"/>
          <w:sz w:val="24"/>
          <w:szCs w:val="24"/>
          <w:lang w:eastAsia="uk-UA"/>
        </w:rPr>
        <w:tab/>
      </w:r>
      <w:r>
        <w:rPr>
          <w:rFonts w:ascii="PT Sans" w:hAnsi="PT Sans"/>
          <w:color w:val="000000"/>
          <w:sz w:val="24"/>
          <w:szCs w:val="24"/>
          <w:lang w:eastAsia="uk-UA"/>
        </w:rPr>
        <w:tab/>
      </w:r>
      <w:r>
        <w:rPr>
          <w:rFonts w:ascii="PT Sans" w:hAnsi="PT Sans"/>
          <w:color w:val="000000"/>
          <w:sz w:val="24"/>
          <w:szCs w:val="24"/>
          <w:lang w:eastAsia="uk-UA"/>
        </w:rPr>
        <w:tab/>
        <w:t>2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>
        <w:rPr>
          <w:rFonts w:ascii="PT Sans" w:hAnsi="PT Sans"/>
          <w:color w:val="000000"/>
          <w:sz w:val="24"/>
          <w:szCs w:val="24"/>
          <w:lang w:eastAsia="uk-UA"/>
        </w:rPr>
        <w:t>3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>. Головному розпоряднику коштів внести зміни в розподіл видатків за функціональною структурою та головними розпорядниками коштів, помісячного плану дохідної частини бюджету згідно додатків цього рішення.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>
        <w:rPr>
          <w:rFonts w:ascii="PT Sans" w:hAnsi="PT Sans"/>
          <w:color w:val="000000"/>
          <w:sz w:val="24"/>
          <w:szCs w:val="24"/>
          <w:lang w:eastAsia="uk-UA"/>
        </w:rPr>
        <w:t>4. Додатки 1-3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до цього рішення є його невід’ємною частиною.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>
        <w:rPr>
          <w:rFonts w:ascii="PT Sans" w:hAnsi="PT Sans"/>
          <w:color w:val="000000"/>
          <w:sz w:val="24"/>
          <w:szCs w:val="24"/>
          <w:lang w:eastAsia="uk-UA"/>
        </w:rPr>
        <w:t>5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. Секретаріату міської ради забезпечити оприлюднення цього рішення згідно Регламенту </w:t>
      </w:r>
      <w:proofErr w:type="spellStart"/>
      <w:r w:rsidRPr="00366FE5">
        <w:rPr>
          <w:rFonts w:ascii="PT Sans" w:hAnsi="PT Sans"/>
          <w:color w:val="000000"/>
          <w:sz w:val="24"/>
          <w:szCs w:val="24"/>
          <w:lang w:eastAsia="uk-UA"/>
        </w:rPr>
        <w:t>Вараської</w:t>
      </w:r>
      <w:proofErr w:type="spellEnd"/>
      <w:r w:rsidRPr="00366FE5">
        <w:rPr>
          <w:rFonts w:ascii="PT Sans" w:hAnsi="PT Sans"/>
          <w:color w:val="000000"/>
          <w:sz w:val="24"/>
          <w:szCs w:val="24"/>
          <w:lang w:eastAsia="uk-UA"/>
        </w:rPr>
        <w:t xml:space="preserve"> міської ради.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>
        <w:rPr>
          <w:rFonts w:ascii="PT Sans" w:hAnsi="PT Sans"/>
          <w:color w:val="000000"/>
          <w:sz w:val="24"/>
          <w:szCs w:val="24"/>
          <w:lang w:eastAsia="uk-UA"/>
        </w:rPr>
        <w:t>6</w:t>
      </w:r>
      <w:r w:rsidRPr="00366FE5">
        <w:rPr>
          <w:rFonts w:ascii="PT Sans" w:hAnsi="PT Sans"/>
          <w:color w:val="000000"/>
          <w:sz w:val="24"/>
          <w:szCs w:val="24"/>
          <w:lang w:eastAsia="uk-UA"/>
        </w:rPr>
        <w:t>. Контроль за виконанням цього рішення покласти на міського голову О.Мензула.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color w:val="000000"/>
          <w:sz w:val="24"/>
          <w:szCs w:val="24"/>
          <w:lang w:eastAsia="uk-UA"/>
        </w:rPr>
        <w:t>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844B2" w:rsidRPr="00366FE5" w:rsidRDefault="00D844B2" w:rsidP="00366FE5">
      <w:pPr>
        <w:shd w:val="clear" w:color="auto" w:fill="FFFFFF"/>
        <w:spacing w:before="150" w:after="150" w:line="240" w:lineRule="auto"/>
        <w:jc w:val="both"/>
        <w:rPr>
          <w:rFonts w:ascii="PT Sans" w:hAnsi="PT Sans"/>
          <w:color w:val="000000"/>
          <w:sz w:val="24"/>
          <w:szCs w:val="24"/>
          <w:lang w:eastAsia="uk-UA"/>
        </w:rPr>
      </w:pPr>
      <w:r w:rsidRPr="00366FE5">
        <w:rPr>
          <w:rFonts w:ascii="PT Sans" w:hAnsi="PT Sans"/>
          <w:color w:val="000000"/>
          <w:sz w:val="24"/>
          <w:szCs w:val="24"/>
          <w:lang w:eastAsia="uk-UA"/>
        </w:rPr>
        <w:t>Міський голова                                             Олександр МЕНЗУЛ</w:t>
      </w:r>
    </w:p>
    <w:p w:rsidR="00D844B2" w:rsidRPr="00366FE5" w:rsidRDefault="00D844B2" w:rsidP="00366FE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366FE5">
        <w:rPr>
          <w:rFonts w:ascii="PT Sans" w:hAnsi="PT Sans"/>
          <w:color w:val="4E4E4E"/>
          <w:sz w:val="23"/>
          <w:szCs w:val="23"/>
          <w:lang w:eastAsia="uk-UA"/>
        </w:rPr>
        <w:br/>
      </w:r>
    </w:p>
    <w:p w:rsidR="00D844B2" w:rsidRPr="001B0AA5" w:rsidRDefault="00D844B2" w:rsidP="000A769D">
      <w:pPr>
        <w:rPr>
          <w:rFonts w:ascii="Times New Roman" w:hAnsi="Times New Roman"/>
          <w:sz w:val="28"/>
          <w:szCs w:val="28"/>
        </w:rPr>
      </w:pPr>
    </w:p>
    <w:sectPr w:rsidR="00D844B2" w:rsidRPr="001B0AA5" w:rsidSect="00F7660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4B2" w:rsidRDefault="00D844B2" w:rsidP="0065725D">
      <w:pPr>
        <w:spacing w:after="0" w:line="240" w:lineRule="auto"/>
      </w:pPr>
      <w:r>
        <w:separator/>
      </w:r>
    </w:p>
  </w:endnote>
  <w:endnote w:type="continuationSeparator" w:id="1">
    <w:p w:rsidR="00D844B2" w:rsidRDefault="00D844B2" w:rsidP="0065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4B2" w:rsidRDefault="00D844B2" w:rsidP="0065725D">
      <w:pPr>
        <w:spacing w:after="0" w:line="240" w:lineRule="auto"/>
      </w:pPr>
      <w:r>
        <w:separator/>
      </w:r>
    </w:p>
  </w:footnote>
  <w:footnote w:type="continuationSeparator" w:id="1">
    <w:p w:rsidR="00D844B2" w:rsidRDefault="00D844B2" w:rsidP="0065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B2" w:rsidRDefault="00D844B2">
    <w:pPr>
      <w:pStyle w:val="a9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5E9"/>
    <w:rsid w:val="00021CAA"/>
    <w:rsid w:val="00055511"/>
    <w:rsid w:val="000A769D"/>
    <w:rsid w:val="001919ED"/>
    <w:rsid w:val="001B0AA5"/>
    <w:rsid w:val="001B4DC0"/>
    <w:rsid w:val="001B62A9"/>
    <w:rsid w:val="00366FE5"/>
    <w:rsid w:val="00414ABA"/>
    <w:rsid w:val="00517F03"/>
    <w:rsid w:val="005906A0"/>
    <w:rsid w:val="0065725D"/>
    <w:rsid w:val="00986433"/>
    <w:rsid w:val="00A15DDC"/>
    <w:rsid w:val="00B54D06"/>
    <w:rsid w:val="00BC374C"/>
    <w:rsid w:val="00C36C0E"/>
    <w:rsid w:val="00CE2754"/>
    <w:rsid w:val="00D160F1"/>
    <w:rsid w:val="00D844B2"/>
    <w:rsid w:val="00DD05A2"/>
    <w:rsid w:val="00DE53DA"/>
    <w:rsid w:val="00E942FE"/>
    <w:rsid w:val="00E965E9"/>
    <w:rsid w:val="00F7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0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53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366FE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366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366FE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65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72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5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5725D"/>
    <w:rPr>
      <w:rFonts w:cs="Times New Roman"/>
    </w:rPr>
  </w:style>
  <w:style w:type="paragraph" w:styleId="ab">
    <w:name w:val="footer"/>
    <w:basedOn w:val="a"/>
    <w:link w:val="ac"/>
    <w:uiPriority w:val="99"/>
    <w:rsid w:val="0065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572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2047">
              <w:marLeft w:val="0"/>
              <w:marRight w:val="0"/>
              <w:marTop w:val="0"/>
              <w:marBottom w:val="0"/>
              <w:divBdr>
                <w:top w:val="single" w:sz="6" w:space="3" w:color="4E4E4E"/>
                <w:left w:val="single" w:sz="6" w:space="9" w:color="4E4E4E"/>
                <w:bottom w:val="single" w:sz="6" w:space="3" w:color="4E4E4E"/>
                <w:right w:val="single" w:sz="6" w:space="9" w:color="4E4E4E"/>
              </w:divBdr>
            </w:div>
          </w:divsChild>
        </w:div>
        <w:div w:id="1997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2867</Characters>
  <Application>Microsoft Office Word</Application>
  <DocSecurity>0</DocSecurity>
  <Lines>23</Lines>
  <Paragraphs>6</Paragraphs>
  <ScaleCrop>false</ScaleCrop>
  <Company>StartSoft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DNZ</dc:creator>
  <cp:keywords/>
  <dc:description/>
  <cp:lastModifiedBy>Userr</cp:lastModifiedBy>
  <cp:revision>3</cp:revision>
  <cp:lastPrinted>2020-12-14T07:43:00Z</cp:lastPrinted>
  <dcterms:created xsi:type="dcterms:W3CDTF">2020-12-14T09:23:00Z</dcterms:created>
  <dcterms:modified xsi:type="dcterms:W3CDTF">2020-12-14T09:29:00Z</dcterms:modified>
</cp:coreProperties>
</file>