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590" w:rsidRPr="002A6590" w:rsidRDefault="002A6590" w:rsidP="002A6590">
      <w:pPr>
        <w:keepNext/>
        <w:spacing w:before="120" w:after="120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</w:pPr>
      <w:r w:rsidRPr="002A6590">
        <w:rPr>
          <w:rFonts w:ascii="Times New Roman CYR" w:eastAsia="Times New Roman" w:hAnsi="Times New Roman CYR" w:cs="Times New Roman CYR"/>
          <w:b/>
          <w:bCs/>
          <w:caps/>
          <w:noProof/>
          <w:sz w:val="28"/>
          <w:szCs w:val="28"/>
          <w:lang w:val="uk-UA"/>
        </w:rPr>
        <w:drawing>
          <wp:inline distT="0" distB="0" distL="0" distR="0" wp14:anchorId="42BD2E84" wp14:editId="6EAE4FEC">
            <wp:extent cx="495252" cy="611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33" cy="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590" w:rsidRPr="002A6590" w:rsidRDefault="002A6590" w:rsidP="002A6590">
      <w:pPr>
        <w:keepNext/>
        <w:spacing w:before="120" w:after="120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val="uk-UA"/>
        </w:rPr>
      </w:pPr>
      <w:r w:rsidRPr="002A6590"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val="uk-UA"/>
        </w:rPr>
        <w:t>ВИКОНАВЧИЙ КОМІТЕТ ВАРАСЬКОЇ МІСЬКОЇ РАДИ</w:t>
      </w:r>
    </w:p>
    <w:p w:rsidR="002A6590" w:rsidRPr="002A6590" w:rsidRDefault="002A6590" w:rsidP="002A6590">
      <w:pPr>
        <w:jc w:val="center"/>
        <w:rPr>
          <w:rFonts w:ascii="Times New Roman CYR" w:eastAsia="Batang" w:hAnsi="Times New Roman CYR" w:cs="Times New Roman CYR"/>
          <w:bCs/>
          <w:color w:val="000080"/>
          <w:lang w:val="uk-UA"/>
        </w:rPr>
      </w:pPr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 xml:space="preserve">майдан Незалежності, </w:t>
      </w:r>
      <w:smartTag w:uri="urn:schemas-microsoft-com:office:smarttags" w:element="metricconverter">
        <w:smartTagPr>
          <w:attr w:name="ProductID" w:val="1, м"/>
        </w:smartTagPr>
        <w:r w:rsidRPr="002A6590">
          <w:rPr>
            <w:rFonts w:ascii="Times New Roman CYR" w:eastAsia="Batang" w:hAnsi="Times New Roman CYR" w:cs="Times New Roman CYR"/>
            <w:bCs/>
            <w:color w:val="000080"/>
            <w:lang w:val="uk-UA"/>
          </w:rPr>
          <w:t>1, м</w:t>
        </w:r>
      </w:smartTag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 xml:space="preserve">. </w:t>
      </w:r>
      <w:proofErr w:type="spellStart"/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>Вараш</w:t>
      </w:r>
      <w:proofErr w:type="spellEnd"/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>,</w:t>
      </w:r>
      <w:r w:rsidRPr="002A6590">
        <w:rPr>
          <w:rFonts w:ascii="Times New Roman CYR" w:eastAsia="Batang" w:hAnsi="Times New Roman CYR" w:cs="Times New Roman"/>
          <w:bCs/>
          <w:color w:val="000080"/>
          <w:lang w:val="uk-UA"/>
        </w:rPr>
        <w:t xml:space="preserve"> </w:t>
      </w:r>
      <w:proofErr w:type="spellStart"/>
      <w:r w:rsidRPr="002A6590">
        <w:rPr>
          <w:rFonts w:ascii="Times New Roman CYR" w:eastAsia="Batang" w:hAnsi="Times New Roman CYR" w:cs="Times New Roman"/>
          <w:bCs/>
          <w:color w:val="000080"/>
          <w:lang w:val="uk-UA"/>
        </w:rPr>
        <w:t>Вараський</w:t>
      </w:r>
      <w:proofErr w:type="spellEnd"/>
      <w:r w:rsidRPr="002A6590">
        <w:rPr>
          <w:rFonts w:ascii="Times New Roman CYR" w:eastAsia="Batang" w:hAnsi="Times New Roman CYR" w:cs="Times New Roman"/>
          <w:bCs/>
          <w:color w:val="000080"/>
          <w:lang w:val="uk-UA"/>
        </w:rPr>
        <w:t xml:space="preserve"> р-н, </w:t>
      </w:r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>Рівненська обл.,</w:t>
      </w:r>
      <w:r w:rsidRPr="002A6590">
        <w:rPr>
          <w:rFonts w:ascii="Times New Roman CYR" w:eastAsia="Batang" w:hAnsi="Times New Roman CYR" w:cs="Times New Roman"/>
          <w:bCs/>
          <w:color w:val="000080"/>
          <w:lang w:val="uk-UA"/>
        </w:rPr>
        <w:t xml:space="preserve"> 34403</w:t>
      </w:r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 xml:space="preserve">  </w:t>
      </w:r>
    </w:p>
    <w:p w:rsidR="002A6590" w:rsidRPr="002A6590" w:rsidRDefault="002A6590" w:rsidP="002A6590">
      <w:pPr>
        <w:spacing w:line="254" w:lineRule="auto"/>
        <w:jc w:val="center"/>
        <w:rPr>
          <w:rFonts w:eastAsia="Calibri" w:cs="Times New Roman"/>
          <w:color w:val="000080"/>
          <w:sz w:val="28"/>
          <w:szCs w:val="28"/>
          <w:lang w:val="uk-UA" w:eastAsia="en-US"/>
        </w:rPr>
      </w:pPr>
      <w:proofErr w:type="spellStart"/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>тел</w:t>
      </w:r>
      <w:proofErr w:type="spellEnd"/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 xml:space="preserve">./факс ( 03636) 2 45 19  </w:t>
      </w:r>
      <w:r w:rsidRPr="002A6590">
        <w:rPr>
          <w:rFonts w:ascii="Times New Roman CYR" w:eastAsia="Batang" w:hAnsi="Times New Roman CYR" w:cs="Times New Roman CYR"/>
          <w:bCs/>
          <w:color w:val="000080"/>
          <w:lang w:val="en-GB"/>
        </w:rPr>
        <w:t>E</w:t>
      </w:r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>-</w:t>
      </w:r>
      <w:r w:rsidRPr="002A6590">
        <w:rPr>
          <w:rFonts w:ascii="Times New Roman CYR" w:eastAsia="Batang" w:hAnsi="Times New Roman CYR" w:cs="Times New Roman CYR"/>
          <w:bCs/>
          <w:color w:val="000080"/>
          <w:lang w:val="en-GB"/>
        </w:rPr>
        <w:t>mail</w:t>
      </w:r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 xml:space="preserve">: </w:t>
      </w:r>
      <w:hyperlink r:id="rId6" w:history="1">
        <w:r w:rsidRPr="002A6590">
          <w:rPr>
            <w:rFonts w:eastAsia="Batang" w:cs="Times New Roman"/>
            <w:bCs/>
            <w:color w:val="000080"/>
            <w:lang w:val="en-US"/>
          </w:rPr>
          <w:t>mail</w:t>
        </w:r>
        <w:r w:rsidRPr="002A6590">
          <w:rPr>
            <w:rFonts w:eastAsia="Batang" w:cs="Times New Roman"/>
            <w:bCs/>
            <w:color w:val="000080"/>
            <w:lang w:val="uk-UA"/>
          </w:rPr>
          <w:t>@</w:t>
        </w:r>
        <w:proofErr w:type="spellStart"/>
        <w:r w:rsidRPr="002A6590">
          <w:rPr>
            <w:rFonts w:eastAsia="Batang" w:cs="Times New Roman"/>
            <w:bCs/>
            <w:color w:val="000080"/>
            <w:lang w:val="en-US"/>
          </w:rPr>
          <w:t>varashmtg</w:t>
        </w:r>
        <w:proofErr w:type="spellEnd"/>
        <w:r w:rsidRPr="002A6590">
          <w:rPr>
            <w:rFonts w:eastAsia="Batang" w:cs="Times New Roman"/>
            <w:bCs/>
            <w:color w:val="000080"/>
            <w:lang w:val="uk-UA"/>
          </w:rPr>
          <w:t>.</w:t>
        </w:r>
        <w:r w:rsidRPr="002A6590">
          <w:rPr>
            <w:rFonts w:eastAsia="Batang" w:cs="Times New Roman"/>
            <w:bCs/>
            <w:color w:val="000080"/>
            <w:lang w:val="en-US"/>
          </w:rPr>
          <w:t>gov</w:t>
        </w:r>
        <w:r w:rsidRPr="002A6590">
          <w:rPr>
            <w:rFonts w:eastAsia="Batang" w:cs="Times New Roman"/>
            <w:bCs/>
            <w:color w:val="000080"/>
            <w:lang w:val="uk-UA"/>
          </w:rPr>
          <w:t>.</w:t>
        </w:r>
        <w:proofErr w:type="spellStart"/>
        <w:r w:rsidRPr="002A6590">
          <w:rPr>
            <w:rFonts w:eastAsia="Batang" w:cs="Times New Roman"/>
            <w:bCs/>
            <w:color w:val="000080"/>
            <w:lang w:val="en-US"/>
          </w:rPr>
          <w:t>ua</w:t>
        </w:r>
        <w:proofErr w:type="spellEnd"/>
      </w:hyperlink>
      <w:r w:rsidRPr="002A6590">
        <w:rPr>
          <w:rFonts w:ascii="Arial" w:eastAsia="Batang" w:hAnsi="Arial" w:cs="Times New Roman"/>
          <w:bCs/>
          <w:color w:val="000080"/>
          <w:lang w:val="uk-UA"/>
        </w:rPr>
        <w:t xml:space="preserve"> </w:t>
      </w:r>
      <w:r w:rsidRPr="002A6590">
        <w:rPr>
          <w:rFonts w:ascii="Times New Roman CYR" w:eastAsia="Batang" w:hAnsi="Times New Roman CYR" w:cs="Times New Roman"/>
          <w:bCs/>
          <w:color w:val="000080"/>
          <w:lang w:val="uk-UA"/>
        </w:rPr>
        <w:t xml:space="preserve"> </w:t>
      </w:r>
      <w:r w:rsidRPr="002A6590">
        <w:rPr>
          <w:rFonts w:ascii="Times New Roman CYR" w:eastAsia="Batang" w:hAnsi="Times New Roman CYR" w:cs="Times New Roman CYR"/>
          <w:bCs/>
          <w:color w:val="000080"/>
          <w:lang w:val="uk-UA"/>
        </w:rPr>
        <w:t>Код ЄДРПОУ 03315879</w:t>
      </w:r>
    </w:p>
    <w:p w:rsidR="002A6590" w:rsidRPr="002A6590" w:rsidRDefault="002A6590" w:rsidP="002A6590">
      <w:pPr>
        <w:suppressAutoHyphens/>
        <w:rPr>
          <w:rFonts w:eastAsia="Batang" w:cs="Times New Roman"/>
          <w:b/>
          <w:bCs/>
          <w:sz w:val="32"/>
          <w:szCs w:val="32"/>
          <w:lang w:val="uk-UA" w:eastAsia="ar-SA"/>
        </w:rPr>
      </w:pPr>
    </w:p>
    <w:p w:rsidR="002A6590" w:rsidRPr="002A6590" w:rsidRDefault="002A6590" w:rsidP="002A6590">
      <w:pPr>
        <w:suppressAutoHyphens/>
        <w:rPr>
          <w:rFonts w:eastAsia="Batang" w:cs="Times New Roman"/>
          <w:b/>
          <w:bCs/>
          <w:sz w:val="32"/>
          <w:szCs w:val="32"/>
          <w:lang w:val="uk-UA" w:eastAsia="ar-SA"/>
        </w:rPr>
      </w:pPr>
    </w:p>
    <w:p w:rsidR="002A6590" w:rsidRPr="002A6590" w:rsidRDefault="002A6590" w:rsidP="002A6590">
      <w:pPr>
        <w:suppressAutoHyphens/>
        <w:jc w:val="center"/>
        <w:rPr>
          <w:rFonts w:eastAsia="Batang" w:cs="Times New Roman"/>
          <w:b/>
          <w:bCs/>
          <w:sz w:val="32"/>
          <w:szCs w:val="32"/>
          <w:lang w:val="uk-UA" w:eastAsia="ar-SA"/>
        </w:rPr>
      </w:pPr>
      <w:r w:rsidRPr="002A6590">
        <w:rPr>
          <w:rFonts w:eastAsia="Batang" w:cs="Times New Roman"/>
          <w:b/>
          <w:bCs/>
          <w:sz w:val="32"/>
          <w:szCs w:val="32"/>
          <w:lang w:val="uk-UA" w:eastAsia="ar-SA"/>
        </w:rPr>
        <w:t>П Р О Т О К О Л   №12-ПТВ-24</w:t>
      </w:r>
    </w:p>
    <w:p w:rsidR="002A6590" w:rsidRPr="002A6590" w:rsidRDefault="002A6590" w:rsidP="002A6590">
      <w:pPr>
        <w:suppressAutoHyphens/>
        <w:jc w:val="center"/>
        <w:rPr>
          <w:rFonts w:eastAsia="Batang" w:cs="Times New Roman"/>
          <w:b/>
          <w:bCs/>
          <w:sz w:val="32"/>
          <w:szCs w:val="32"/>
          <w:lang w:val="uk-UA" w:eastAsia="ar-SA"/>
        </w:rPr>
      </w:pPr>
      <w:r w:rsidRPr="002A6590">
        <w:rPr>
          <w:rFonts w:eastAsia="Batang" w:cs="Times New Roman"/>
          <w:b/>
          <w:bCs/>
          <w:sz w:val="32"/>
          <w:szCs w:val="32"/>
          <w:lang w:val="uk-UA" w:eastAsia="ar-SA"/>
        </w:rPr>
        <w:t xml:space="preserve">засідання  виконавчого  комітету </w:t>
      </w:r>
    </w:p>
    <w:p w:rsidR="002A6590" w:rsidRPr="002A6590" w:rsidRDefault="002A6590" w:rsidP="002A6590">
      <w:pPr>
        <w:suppressAutoHyphens/>
        <w:jc w:val="center"/>
        <w:rPr>
          <w:rFonts w:eastAsia="Batang" w:cs="Times New Roman"/>
          <w:b/>
          <w:bCs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32"/>
          <w:szCs w:val="32"/>
          <w:lang w:val="uk-UA" w:eastAsia="ar-SA"/>
        </w:rPr>
        <w:tab/>
      </w:r>
      <w:r w:rsidRPr="002A6590">
        <w:rPr>
          <w:rFonts w:eastAsia="Batang" w:cs="Times New Roman"/>
          <w:sz w:val="32"/>
          <w:szCs w:val="32"/>
          <w:lang w:val="uk-UA" w:eastAsia="ar-SA"/>
        </w:rPr>
        <w:tab/>
      </w:r>
      <w:r w:rsidRPr="002A6590">
        <w:rPr>
          <w:rFonts w:eastAsia="Batang" w:cs="Times New Roman"/>
          <w:sz w:val="32"/>
          <w:szCs w:val="32"/>
          <w:lang w:val="uk-UA" w:eastAsia="ar-SA"/>
        </w:rPr>
        <w:tab/>
      </w:r>
      <w:r w:rsidRPr="002A6590">
        <w:rPr>
          <w:rFonts w:eastAsia="Batang" w:cs="Times New Roman"/>
          <w:sz w:val="32"/>
          <w:szCs w:val="32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  <w:t>Від  29 липня  2024 року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  <w:t>Засідання розпочалося о 10.00 год.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  <w:t>Засідання закінчилося  о 11.25 год.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ab/>
        <w:t xml:space="preserve"> </w:t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  <w:t xml:space="preserve">          Зал засідань (3 поверх)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16"/>
          <w:szCs w:val="16"/>
          <w:lang w:val="uk-UA" w:eastAsia="ar-SA"/>
        </w:rPr>
      </w:pPr>
    </w:p>
    <w:p w:rsidR="002A6590" w:rsidRPr="002A6590" w:rsidRDefault="002A6590" w:rsidP="002A6590">
      <w:pPr>
        <w:suppressAutoHyphens/>
        <w:jc w:val="center"/>
        <w:rPr>
          <w:rFonts w:eastAsia="Batang" w:cs="Times New Roman"/>
          <w:b/>
          <w:bCs/>
          <w:sz w:val="28"/>
          <w:szCs w:val="28"/>
          <w:u w:val="single"/>
          <w:lang w:val="uk-UA" w:eastAsia="ar-SA"/>
        </w:rPr>
      </w:pPr>
      <w:r w:rsidRPr="002A6590">
        <w:rPr>
          <w:rFonts w:eastAsia="Batang" w:cs="Times New Roman"/>
          <w:b/>
          <w:bCs/>
          <w:sz w:val="28"/>
          <w:szCs w:val="28"/>
          <w:u w:val="single"/>
          <w:lang w:val="uk-UA" w:eastAsia="ar-SA"/>
        </w:rPr>
        <w:t>Присутні  на  засіданні члени виконкому: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Мензул О.П. – міський голова, вів засідання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Бойко С.В.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Воскобойник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І.С.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Гаврилюк О.В.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Ємельянов Я.В.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Овсянік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Л.М.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Онопрійчук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О.В.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Ординат О.Я.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Павлишин П.Я.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Стецюк Д.В.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Федорук О.С.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Хондока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Р.В.</w:t>
      </w:r>
    </w:p>
    <w:p w:rsidR="002A6590" w:rsidRPr="002A6590" w:rsidRDefault="002A6590" w:rsidP="002A6590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Ярошик О.В.</w:t>
      </w:r>
    </w:p>
    <w:p w:rsidR="002A6590" w:rsidRPr="002A6590" w:rsidRDefault="002A6590" w:rsidP="002A6590">
      <w:pPr>
        <w:suppressAutoHyphens/>
        <w:jc w:val="center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b/>
          <w:bCs/>
          <w:sz w:val="28"/>
          <w:szCs w:val="28"/>
          <w:u w:val="single"/>
          <w:lang w:val="uk-UA" w:eastAsia="ar-SA"/>
        </w:rPr>
        <w:t>Відсутні:</w:t>
      </w: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</w:t>
      </w:r>
    </w:p>
    <w:p w:rsidR="002A6590" w:rsidRPr="002A6590" w:rsidRDefault="002A6590" w:rsidP="002A6590">
      <w:pPr>
        <w:numPr>
          <w:ilvl w:val="0"/>
          <w:numId w:val="2"/>
        </w:numPr>
        <w:suppressAutoHyphens/>
        <w:spacing w:after="160" w:line="259" w:lineRule="auto"/>
        <w:ind w:left="709" w:hanging="283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Бортнік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А.А.</w:t>
      </w:r>
    </w:p>
    <w:p w:rsidR="002A6590" w:rsidRPr="002A6590" w:rsidRDefault="002A6590" w:rsidP="002A6590">
      <w:pPr>
        <w:numPr>
          <w:ilvl w:val="0"/>
          <w:numId w:val="2"/>
        </w:numPr>
        <w:suppressAutoHyphens/>
        <w:spacing w:after="160" w:line="259" w:lineRule="auto"/>
        <w:ind w:left="709" w:hanging="283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Денега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С.В.</w:t>
      </w:r>
    </w:p>
    <w:p w:rsidR="002A6590" w:rsidRPr="002A6590" w:rsidRDefault="002A6590" w:rsidP="002A6590">
      <w:pPr>
        <w:numPr>
          <w:ilvl w:val="0"/>
          <w:numId w:val="2"/>
        </w:numPr>
        <w:suppressAutoHyphens/>
        <w:spacing w:after="160" w:line="259" w:lineRule="auto"/>
        <w:ind w:left="709" w:hanging="283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lastRenderedPageBreak/>
        <w:t>Денисюк С.М.</w:t>
      </w:r>
    </w:p>
    <w:p w:rsidR="002A6590" w:rsidRPr="002A6590" w:rsidRDefault="002A6590" w:rsidP="002A6590">
      <w:pPr>
        <w:numPr>
          <w:ilvl w:val="0"/>
          <w:numId w:val="2"/>
        </w:numPr>
        <w:suppressAutoHyphens/>
        <w:spacing w:after="160" w:line="259" w:lineRule="auto"/>
        <w:ind w:left="709" w:hanging="283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Дерев’янчук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Г.М. </w:t>
      </w:r>
    </w:p>
    <w:p w:rsidR="002A6590" w:rsidRPr="002A6590" w:rsidRDefault="002A6590" w:rsidP="002A6590">
      <w:pPr>
        <w:numPr>
          <w:ilvl w:val="0"/>
          <w:numId w:val="2"/>
        </w:numPr>
        <w:suppressAutoHyphens/>
        <w:spacing w:after="160" w:line="259" w:lineRule="auto"/>
        <w:ind w:left="709" w:hanging="283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Патейчук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А.В.</w:t>
      </w:r>
    </w:p>
    <w:p w:rsidR="002A6590" w:rsidRPr="002A6590" w:rsidRDefault="002A6590" w:rsidP="002A6590">
      <w:pPr>
        <w:numPr>
          <w:ilvl w:val="0"/>
          <w:numId w:val="2"/>
        </w:numPr>
        <w:suppressAutoHyphens/>
        <w:spacing w:after="160" w:line="259" w:lineRule="auto"/>
        <w:ind w:left="709" w:hanging="283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Руднік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О.О.</w:t>
      </w:r>
    </w:p>
    <w:p w:rsidR="002A6590" w:rsidRPr="002A6590" w:rsidRDefault="002A6590" w:rsidP="002A6590">
      <w:pPr>
        <w:suppressAutoHyphens/>
        <w:jc w:val="center"/>
        <w:rPr>
          <w:rFonts w:eastAsia="Batang" w:cs="Times New Roman"/>
          <w:b/>
          <w:bCs/>
          <w:sz w:val="28"/>
          <w:szCs w:val="28"/>
          <w:u w:val="single"/>
          <w:lang w:val="uk-UA" w:eastAsia="ar-SA"/>
        </w:rPr>
      </w:pPr>
      <w:r w:rsidRPr="002A6590">
        <w:rPr>
          <w:rFonts w:eastAsia="Batang" w:cs="Times New Roman"/>
          <w:b/>
          <w:bCs/>
          <w:sz w:val="28"/>
          <w:szCs w:val="28"/>
          <w:u w:val="single"/>
          <w:lang w:val="uk-UA" w:eastAsia="ar-SA"/>
        </w:rPr>
        <w:t>Взяли участь у засіданні:</w:t>
      </w:r>
    </w:p>
    <w:p w:rsidR="002A6590" w:rsidRPr="002A6590" w:rsidRDefault="002A6590" w:rsidP="002A6590">
      <w:pPr>
        <w:suppressAutoHyphens/>
        <w:rPr>
          <w:rFonts w:eastAsia="Batang" w:cs="Times New Roman"/>
          <w:b/>
          <w:bCs/>
          <w:sz w:val="28"/>
          <w:szCs w:val="28"/>
          <w:u w:val="single"/>
          <w:lang w:val="uk-UA" w:eastAsia="ar-SA"/>
        </w:rPr>
      </w:pP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Базелюк</w:t>
      </w:r>
      <w:proofErr w:type="spellEnd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 О.П.</w:t>
      </w: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ab/>
        <w:t>- начальник управління документообігу та організаційної роботи виконавчого комітету</w:t>
      </w:r>
    </w:p>
    <w:p w:rsidR="002A6590" w:rsidRPr="002A6590" w:rsidRDefault="002A6590" w:rsidP="002A6590">
      <w:pPr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A6590">
        <w:rPr>
          <w:rFonts w:cs="Times New Roman"/>
          <w:sz w:val="28"/>
          <w:szCs w:val="28"/>
          <w:lang w:val="uk-UA"/>
        </w:rPr>
        <w:t>Барабух</w:t>
      </w:r>
      <w:proofErr w:type="spellEnd"/>
      <w:r w:rsidRPr="002A6590">
        <w:rPr>
          <w:rFonts w:cs="Times New Roman"/>
          <w:sz w:val="28"/>
          <w:szCs w:val="28"/>
          <w:lang w:val="uk-UA"/>
        </w:rPr>
        <w:t xml:space="preserve"> І.Р. </w:t>
      </w:r>
      <w:r w:rsidRPr="002A6590">
        <w:rPr>
          <w:rFonts w:cs="Times New Roman"/>
          <w:sz w:val="28"/>
          <w:szCs w:val="28"/>
          <w:lang w:val="uk-UA"/>
        </w:rPr>
        <w:tab/>
        <w:t>- начальник управління економіки та розвитку громади виконавчого комітету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Войтович Н.С.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- директор КП «УК «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Житлокомунсервіс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>» ВМР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Саушкін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 Р.Ю.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- директор КП «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Вараштепловодоканал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>» ВМР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Талах Н.О.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 xml:space="preserve">- директор департаменту соціального захисту та  гідності 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pacing w:line="259" w:lineRule="auto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Чаплінський</w:t>
      </w:r>
      <w:proofErr w:type="spellEnd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 М.О.</w:t>
      </w: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ab/>
        <w:t xml:space="preserve">- заступник начальника сектору превенції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Вараського</w:t>
      </w:r>
      <w:proofErr w:type="spellEnd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 РВП ГУНП в Рівненській обл.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Ющук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 Д.А.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- директор департаменту житлово-комунального господарства, майна та будівництва виконавчого комітету</w:t>
      </w:r>
    </w:p>
    <w:p w:rsidR="002A6590" w:rsidRPr="002A6590" w:rsidRDefault="002A6590" w:rsidP="002A6590">
      <w:pPr>
        <w:spacing w:after="160" w:line="259" w:lineRule="auto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Ярошик О.М.</w:t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  <w:t>- головний бухгалтер КНП ВМР «</w:t>
      </w:r>
      <w:proofErr w:type="spellStart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Вараський</w:t>
      </w:r>
      <w:proofErr w:type="spellEnd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центр </w:t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  <w:t>первинної медичної допомоги»</w:t>
      </w:r>
    </w:p>
    <w:p w:rsidR="002A6590" w:rsidRPr="002A6590" w:rsidRDefault="002A6590" w:rsidP="002A6590">
      <w:pPr>
        <w:suppressAutoHyphens/>
        <w:jc w:val="center"/>
        <w:rPr>
          <w:rFonts w:eastAsia="Batang" w:cs="Times New Roman"/>
          <w:b/>
          <w:bCs/>
          <w:sz w:val="28"/>
          <w:szCs w:val="28"/>
          <w:u w:val="single"/>
          <w:lang w:val="uk-UA" w:eastAsia="ar-SA"/>
        </w:rPr>
      </w:pPr>
      <w:r w:rsidRPr="002A6590">
        <w:rPr>
          <w:rFonts w:eastAsia="Batang" w:cs="Times New Roman"/>
          <w:b/>
          <w:bCs/>
          <w:sz w:val="28"/>
          <w:szCs w:val="28"/>
          <w:u w:val="single"/>
          <w:lang w:val="uk-UA" w:eastAsia="ar-SA"/>
        </w:rPr>
        <w:t>Присутні на засіданні: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Забродовська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Н.І.</w:t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  <w:t>- начальник управління правового забезпечення 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bCs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Ковальська Ю.В.</w:t>
      </w:r>
      <w:r w:rsidRPr="002A6590">
        <w:rPr>
          <w:rFonts w:eastAsia="Batang" w:cs="Times New Roman"/>
          <w:bCs/>
          <w:sz w:val="28"/>
          <w:szCs w:val="28"/>
          <w:lang w:val="uk-UA" w:eastAsia="ar-SA"/>
        </w:rPr>
        <w:tab/>
        <w:t>- головний спеціаліст відділу інформаційної політики та комунікацій виконавчого комітету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proofErr w:type="spellStart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Стрижеус</w:t>
      </w:r>
      <w:proofErr w:type="spellEnd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Н.Ю. </w:t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  <w:t>- директор КП «Благоустрій» ВМР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bCs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Яйченя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В.А.</w:t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  <w:t>- начальник управління безпеки та внутрішнього контролю виконавчого комітету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b/>
          <w:bCs/>
          <w:color w:val="000000"/>
          <w:spacing w:val="-3"/>
          <w:sz w:val="28"/>
          <w:szCs w:val="28"/>
          <w:lang w:val="uk-UA" w:eastAsia="ar-SA"/>
        </w:rPr>
        <w:t>ПОРЯДОК ДЕННИЙ:</w:t>
      </w:r>
    </w:p>
    <w:p w:rsidR="002A6590" w:rsidRPr="002A6590" w:rsidRDefault="002A6590" w:rsidP="002A6590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2A6590">
        <w:rPr>
          <w:rFonts w:cs="Times New Roman"/>
          <w:color w:val="000000"/>
          <w:sz w:val="28"/>
          <w:szCs w:val="28"/>
          <w:lang w:val="uk-UA"/>
        </w:rPr>
        <w:t>1. Про погодження інвестиційної програми у сфері теплопостачання КП «ВТВК» ВМР на 2024-2025 роки  (№238-ПРВ-24-4310 від 17.07.2024).</w:t>
      </w:r>
    </w:p>
    <w:p w:rsidR="002A6590" w:rsidRPr="002A6590" w:rsidRDefault="002A6590" w:rsidP="002A6590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2A6590">
        <w:rPr>
          <w:rFonts w:cs="Times New Roman"/>
          <w:color w:val="000000"/>
          <w:sz w:val="28"/>
          <w:szCs w:val="28"/>
          <w:lang w:val="uk-UA"/>
        </w:rPr>
        <w:t>2. Про затвердження фінансового плану КП «ВТВК» ВМР на 2025 рік  (№231-ПРВ-24-7210 від 05.07.2024).</w:t>
      </w:r>
    </w:p>
    <w:p w:rsidR="002A6590" w:rsidRPr="002A6590" w:rsidRDefault="002A6590" w:rsidP="002A6590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3.</w:t>
      </w:r>
      <w:r w:rsidRPr="002A6590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hyperlink r:id="rId7" w:history="1">
        <w:r w:rsidRPr="002A6590">
          <w:rPr>
            <w:rFonts w:cs="Times New Roman"/>
            <w:color w:val="000000"/>
            <w:sz w:val="28"/>
            <w:szCs w:val="28"/>
            <w:lang w:val="uk-UA"/>
          </w:rPr>
          <w:t>Про затвердження фінансового плану КНП ВМР «</w:t>
        </w:r>
        <w:proofErr w:type="spellStart"/>
        <w:r w:rsidRPr="002A6590">
          <w:rPr>
            <w:rFonts w:cs="Times New Roman"/>
            <w:color w:val="000000"/>
            <w:sz w:val="28"/>
            <w:szCs w:val="28"/>
            <w:lang w:val="uk-UA"/>
          </w:rPr>
          <w:t>Вараський</w:t>
        </w:r>
        <w:proofErr w:type="spellEnd"/>
        <w:r w:rsidRPr="002A6590">
          <w:rPr>
            <w:rFonts w:cs="Times New Roman"/>
            <w:color w:val="000000"/>
            <w:sz w:val="28"/>
            <w:szCs w:val="28"/>
            <w:lang w:val="uk-UA"/>
          </w:rPr>
          <w:t xml:space="preserve"> ЦПМД» на 2025 рік  (№235-ПРВ-24-7210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11.07.2024).</w:t>
      </w:r>
    </w:p>
    <w:p w:rsidR="002A6590" w:rsidRPr="002A6590" w:rsidRDefault="002A6590" w:rsidP="002A6590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2A6590">
        <w:rPr>
          <w:rFonts w:cs="Times New Roman"/>
          <w:color w:val="000000"/>
          <w:sz w:val="28"/>
          <w:szCs w:val="28"/>
          <w:lang w:val="uk-UA"/>
        </w:rPr>
        <w:lastRenderedPageBreak/>
        <w:t>4. Про затвердження фінансового плану комунального підприємства «УК «ЖКС» ВМР на 2025 рік  (№236-ПРВ-24-7210 від 15.07.2024).</w:t>
      </w:r>
    </w:p>
    <w:p w:rsidR="002A6590" w:rsidRPr="002A6590" w:rsidRDefault="002A6590" w:rsidP="002A6590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2A6590">
        <w:rPr>
          <w:rFonts w:eastAsia="Times New Roman" w:cs="Times New Roman"/>
          <w:color w:val="000000"/>
          <w:sz w:val="28"/>
          <w:szCs w:val="28"/>
          <w:lang w:val="uk-UA"/>
        </w:rPr>
        <w:t>5. Про початок роботи автоматизованої системи обліку проїзду в міському та приміському пасажирському транспорті загального користування на території Вараської МТГ (№293-ПРВ-24-7210 від 24.07.2024).</w:t>
      </w:r>
    </w:p>
    <w:p w:rsidR="002A6590" w:rsidRPr="002A6590" w:rsidRDefault="002A6590" w:rsidP="002A6590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2A6590">
        <w:rPr>
          <w:rFonts w:eastAsia="Times New Roman" w:cs="Times New Roman"/>
          <w:color w:val="000000"/>
          <w:sz w:val="28"/>
          <w:szCs w:val="28"/>
          <w:lang w:val="uk-UA"/>
        </w:rPr>
        <w:t>6. Про внесення змін до рішення виконавчого комітету Вараської міської ради від 13.06.2024 №183-РВ-24  (№294-ПРВ-24-7230 від 24.07.2024).</w:t>
      </w:r>
    </w:p>
    <w:p w:rsidR="002A6590" w:rsidRPr="002A6590" w:rsidRDefault="002A6590" w:rsidP="002A6590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2A6590">
        <w:rPr>
          <w:rFonts w:cs="Times New Roman"/>
          <w:color w:val="000000"/>
          <w:sz w:val="28"/>
          <w:szCs w:val="28"/>
          <w:lang w:val="uk-UA"/>
        </w:rPr>
        <w:t>7. Про внесення змін до рішення виконавчого комітету від 26.10.2023 №456-РВ-23 (№297-ПРВ-24-7132 від 25.07.2024).</w:t>
      </w:r>
    </w:p>
    <w:p w:rsidR="002A6590" w:rsidRPr="002A6590" w:rsidRDefault="002A6590" w:rsidP="002A6590">
      <w:pPr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cs="Times New Roman"/>
          <w:color w:val="000000"/>
          <w:sz w:val="28"/>
          <w:szCs w:val="28"/>
          <w:lang w:val="uk-UA"/>
        </w:rPr>
        <w:t xml:space="preserve">8. Про внесення змін до Порядку видачі електронних квитків для пільгових категорій громадян у </w:t>
      </w:r>
      <w:proofErr w:type="spellStart"/>
      <w:r w:rsidRPr="002A6590">
        <w:rPr>
          <w:rFonts w:cs="Times New Roman"/>
          <w:color w:val="000000"/>
          <w:sz w:val="28"/>
          <w:szCs w:val="28"/>
          <w:lang w:val="uk-UA"/>
        </w:rPr>
        <w:t>Вараській</w:t>
      </w:r>
      <w:proofErr w:type="spellEnd"/>
      <w:r w:rsidRPr="002A6590">
        <w:rPr>
          <w:rFonts w:cs="Times New Roman"/>
          <w:color w:val="000000"/>
          <w:sz w:val="28"/>
          <w:szCs w:val="28"/>
          <w:lang w:val="uk-UA"/>
        </w:rPr>
        <w:t xml:space="preserve"> міській територіальній громаді </w:t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(</w:t>
      </w:r>
      <w:r w:rsidRPr="002A6590">
        <w:rPr>
          <w:rFonts w:cs="Times New Roman"/>
          <w:color w:val="000000"/>
          <w:sz w:val="28"/>
          <w:szCs w:val="28"/>
          <w:lang w:val="uk-UA"/>
        </w:rPr>
        <w:t>№296-ПРВ-24-7132 від 25.07.2024).</w:t>
      </w:r>
    </w:p>
    <w:p w:rsidR="002A6590" w:rsidRPr="002A6590" w:rsidRDefault="002A6590" w:rsidP="002A6590">
      <w:pPr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9. </w:t>
      </w:r>
      <w:r w:rsidRPr="002A6590">
        <w:rPr>
          <w:rFonts w:cs="Times New Roman"/>
          <w:color w:val="000000"/>
          <w:sz w:val="28"/>
          <w:szCs w:val="28"/>
          <w:lang w:val="uk-UA"/>
        </w:rPr>
        <w:t>Про порядок виплати одноразової матеріальної допомоги постраждалим від пожежі або стихійного лиха (№295-ПРВ-24-7130 від 25.07.2024).</w:t>
      </w:r>
    </w:p>
    <w:p w:rsidR="002A6590" w:rsidRPr="002A6590" w:rsidRDefault="002A6590" w:rsidP="002A6590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10. </w:t>
      </w:r>
      <w:r w:rsidRPr="002A6590">
        <w:rPr>
          <w:rFonts w:cs="Times New Roman"/>
          <w:color w:val="000000"/>
          <w:sz w:val="28"/>
          <w:szCs w:val="28"/>
          <w:lang w:val="uk-UA"/>
        </w:rPr>
        <w:t xml:space="preserve">Про прийняття на облік громадян, які потребують поліпшення житлових умов, дитини, позбавленої батьківського піклування – </w:t>
      </w:r>
      <w:r>
        <w:rPr>
          <w:rFonts w:cs="Times New Roman"/>
          <w:color w:val="000000"/>
          <w:sz w:val="28"/>
          <w:szCs w:val="28"/>
          <w:lang w:val="uk-UA"/>
        </w:rPr>
        <w:t>…</w:t>
      </w:r>
      <w:r w:rsidRPr="002A6590">
        <w:rPr>
          <w:rFonts w:cs="Times New Roman"/>
          <w:color w:val="000000"/>
          <w:sz w:val="28"/>
          <w:szCs w:val="28"/>
          <w:lang w:val="uk-UA"/>
        </w:rPr>
        <w:t xml:space="preserve"> (№241-ПРВ-24-7114 від 19.07.2024).</w:t>
      </w:r>
    </w:p>
    <w:p w:rsidR="002A6590" w:rsidRPr="002A6590" w:rsidRDefault="002A6590" w:rsidP="002A6590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2A6590">
        <w:rPr>
          <w:rFonts w:cs="Times New Roman"/>
          <w:color w:val="000000"/>
          <w:sz w:val="28"/>
          <w:szCs w:val="28"/>
          <w:lang w:val="uk-UA"/>
        </w:rPr>
        <w:t xml:space="preserve">11. Про прийняття на облік громадян, які потребують поліпшення житлових умов, дитини, позбавленої батьківського піклування – </w:t>
      </w:r>
      <w:r>
        <w:rPr>
          <w:rFonts w:cs="Times New Roman"/>
          <w:color w:val="000000"/>
          <w:sz w:val="28"/>
          <w:szCs w:val="28"/>
          <w:lang w:val="uk-UA"/>
        </w:rPr>
        <w:t>…</w:t>
      </w:r>
      <w:r w:rsidRPr="002A6590">
        <w:rPr>
          <w:rFonts w:cs="Times New Roman"/>
          <w:color w:val="000000"/>
          <w:sz w:val="28"/>
          <w:szCs w:val="28"/>
          <w:lang w:val="uk-UA"/>
        </w:rPr>
        <w:t xml:space="preserve"> (№239-ПРВ-24-7114 від 19.07.2024).</w:t>
      </w:r>
    </w:p>
    <w:p w:rsidR="002A6590" w:rsidRPr="002A6590" w:rsidRDefault="002A6590" w:rsidP="002A6590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2A6590">
        <w:rPr>
          <w:rFonts w:cs="Times New Roman"/>
          <w:color w:val="000000"/>
          <w:sz w:val="28"/>
          <w:szCs w:val="28"/>
          <w:lang w:val="uk-UA"/>
        </w:rPr>
        <w:t xml:space="preserve">12.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cs="Times New Roman"/>
          <w:color w:val="000000"/>
          <w:sz w:val="28"/>
          <w:szCs w:val="28"/>
          <w:lang w:val="uk-UA"/>
        </w:rPr>
        <w:t>Пантелюка</w:t>
      </w:r>
      <w:proofErr w:type="spellEnd"/>
      <w:r w:rsidRPr="002A6590">
        <w:rPr>
          <w:rFonts w:cs="Times New Roman"/>
          <w:color w:val="000000"/>
          <w:sz w:val="28"/>
          <w:szCs w:val="28"/>
          <w:lang w:val="uk-UA"/>
        </w:rPr>
        <w:t xml:space="preserve"> П.Ю. (№252-ПРВ-24-7114 від 22.07.2024).</w:t>
      </w:r>
    </w:p>
    <w:p w:rsidR="002A6590" w:rsidRPr="002A6590" w:rsidRDefault="002A6590" w:rsidP="002A6590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2A6590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13. Про прийняття на облік громадян, які потребують поліпшення житлових умов громадянку Мельник В.М.  (№253-ПРВ-24-7114  </w:t>
      </w:r>
      <w:r w:rsidRPr="002A6590">
        <w:rPr>
          <w:rFonts w:cs="Times New Roman"/>
          <w:color w:val="000000"/>
          <w:sz w:val="28"/>
          <w:szCs w:val="28"/>
          <w:lang w:val="uk-UA"/>
        </w:rPr>
        <w:t>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cs="Times New Roman"/>
          <w:color w:val="000000"/>
          <w:sz w:val="28"/>
          <w:szCs w:val="28"/>
          <w:lang w:val="uk-UA"/>
        </w:rPr>
        <w:t xml:space="preserve">14. </w:t>
      </w:r>
      <w:hyperlink r:id="rId8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Савича М.Г.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№254-ПРВ-24-7114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15.</w:t>
      </w:r>
      <w:r w:rsidRPr="002A6590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hyperlink r:id="rId9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Жданюка Р.В.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№255-ПРВ-24-7114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16.</w:t>
      </w:r>
      <w:r w:rsidRPr="002A6590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hyperlink r:id="rId10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Бака А.С.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№256-ПРВ-24-7114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17.</w:t>
      </w:r>
      <w:r w:rsidRPr="002A6590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hyperlink r:id="rId11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Клеця Р.С.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№257-ПРВ-24-7114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18.</w:t>
      </w:r>
      <w:r w:rsidRPr="002A6590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hyperlink r:id="rId12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Денисовця Л.М.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№258-ПРВ-24-7114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</w:t>
      </w:r>
      <w:r w:rsidRPr="002A6590">
        <w:rPr>
          <w:rFonts w:cs="Times New Roman"/>
          <w:color w:val="000000"/>
          <w:sz w:val="28"/>
          <w:szCs w:val="28"/>
          <w:lang w:val="uk-UA"/>
        </w:rPr>
        <w:t>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19. </w:t>
      </w:r>
      <w:hyperlink r:id="rId13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Лущана К.А.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№259-ПРВ-24-7114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</w:t>
      </w:r>
      <w:r w:rsidRPr="002A6590">
        <w:rPr>
          <w:rFonts w:cs="Times New Roman"/>
          <w:color w:val="000000"/>
          <w:sz w:val="28"/>
          <w:szCs w:val="28"/>
          <w:lang w:val="uk-UA"/>
        </w:rPr>
        <w:t>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20. </w:t>
      </w:r>
      <w:hyperlink r:id="rId14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умов, дитини-сироти Ткача Н.М.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№260-ПРВ-24-7114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21. </w:t>
      </w:r>
      <w:hyperlink r:id="rId15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Хорощука В.П.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№261-ПРВ-24-7114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22. </w:t>
      </w:r>
      <w:hyperlink r:id="rId16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Єфремова С.А.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№262-ПРВ-24-7114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</w:t>
      </w:r>
      <w:r w:rsidRPr="002A6590">
        <w:rPr>
          <w:rFonts w:cs="Times New Roman"/>
          <w:color w:val="000000"/>
          <w:sz w:val="28"/>
          <w:szCs w:val="28"/>
          <w:lang w:val="uk-UA"/>
        </w:rPr>
        <w:t>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lastRenderedPageBreak/>
        <w:t>23.</w:t>
      </w:r>
      <w:r w:rsidRPr="002A6590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hyperlink r:id="rId17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Корсуна О.П.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№263-ПРВ-24-7114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jc w:val="both"/>
        <w:rPr>
          <w:rFonts w:eastAsia="Calibri" w:cs="Times New Roman"/>
          <w:noProof/>
          <w:color w:val="000000"/>
          <w:sz w:val="28"/>
          <w:szCs w:val="28"/>
          <w:shd w:val="clear" w:color="auto" w:fill="FFFFFF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24. </w:t>
      </w:r>
      <w:hyperlink r:id="rId18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 xml:space="preserve">Про прийняття на облік громадян, які потребують поліпшення житлових умов, дитини, позбавленої батьківського піклування, </w:t>
        </w:r>
        <w:r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…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 xml:space="preserve"> 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shd w:val="clear" w:color="auto" w:fill="FFFFFF"/>
          <w:lang w:val="uk-UA" w:eastAsia="en-US"/>
        </w:rPr>
        <w:t>(</w:t>
      </w:r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№264-ПРВ-24-7114 </w:t>
      </w:r>
      <w:r w:rsidRPr="002A6590">
        <w:rPr>
          <w:rFonts w:cs="Times New Roman"/>
          <w:color w:val="000000"/>
          <w:sz w:val="28"/>
          <w:szCs w:val="28"/>
          <w:lang w:val="uk-UA"/>
        </w:rPr>
        <w:t>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25. </w:t>
      </w:r>
      <w:hyperlink r:id="rId19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Нікітчука С.В.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№265-ПРВ-24-7114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</w:t>
      </w:r>
      <w:r w:rsidRPr="002A6590">
        <w:rPr>
          <w:rFonts w:cs="Times New Roman"/>
          <w:color w:val="000000"/>
          <w:sz w:val="28"/>
          <w:szCs w:val="28"/>
          <w:lang w:val="uk-UA"/>
        </w:rPr>
        <w:t>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26. </w:t>
      </w:r>
      <w:hyperlink r:id="rId20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Кудрю В.О.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№266-ПРВ-24-7114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</w:t>
      </w:r>
      <w:r w:rsidRPr="002A6590">
        <w:rPr>
          <w:rFonts w:cs="Times New Roman"/>
          <w:color w:val="000000"/>
          <w:sz w:val="28"/>
          <w:szCs w:val="28"/>
          <w:lang w:val="uk-UA"/>
        </w:rPr>
        <w:t>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27. </w:t>
      </w:r>
      <w:hyperlink r:id="rId21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Маруніча Р.В.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№271-ПРВ-24-7114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28. </w:t>
      </w:r>
      <w:hyperlink r:id="rId22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Щербановського А.В.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№268-ПРВ-24-7114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29. </w:t>
      </w:r>
      <w:hyperlink r:id="rId23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Сергійчука С.В.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№269-ПРВ-24-7114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30. </w:t>
      </w:r>
      <w:hyperlink r:id="rId24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shd w:val="clear" w:color="auto" w:fill="FFFFFF"/>
            <w:lang w:val="uk-UA" w:eastAsia="en-US"/>
          </w:rPr>
          <w:t>Про прийняття на облік громадян, які потребують поліпшення житлових умов громадянина Рубана О.П. (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№270-ПРВ-24-7114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31. </w:t>
      </w:r>
      <w:hyperlink r:id="rId25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 xml:space="preserve">Про зняття громадянина Зіновіка А.А. з обліку громадян, які потребують поліпшення житлових умов 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ab/>
          <w:t>(№240-ПРВ-24-7114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19.07.2024).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32. </w:t>
      </w:r>
      <w:hyperlink r:id="rId26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громадянці Підвишенній Т.В. жилої площі у вигляді ліжко-місця в гуртожитку «Прометей» (№242-ПРВ-24-7114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19.07.2024).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33. </w:t>
      </w:r>
      <w:hyperlink r:id="rId27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громадянину Букацькому О.В. жилої площі у вигляді ліжко-місця в гуртожитку «Прометей» (№243-ПРВ-24-7114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34. </w:t>
      </w:r>
      <w:hyperlink r:id="rId28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громадянину Шершню Т.М. жилої площі у вигляді ліжко-місця в гуртожитку «Прометей» (№244-ПРВ-24-7114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</w:t>
      </w:r>
      <w:r w:rsidRPr="002A6590">
        <w:rPr>
          <w:rFonts w:cs="Times New Roman"/>
          <w:color w:val="000000"/>
          <w:sz w:val="28"/>
          <w:szCs w:val="28"/>
          <w:lang w:val="uk-UA"/>
        </w:rPr>
        <w:t>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35. </w:t>
      </w:r>
      <w:hyperlink r:id="rId29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громадянину Голівцю Д.О. жилої площі у вигляді ліжко-місця в гуртожитку «Прометей» (№245-ПРВ-24-7114</w:t>
        </w:r>
      </w:hyperlink>
      <w:r w:rsidRPr="002A6590">
        <w:rPr>
          <w:rFonts w:cs="Times New Roman"/>
          <w:color w:val="000000"/>
          <w:sz w:val="28"/>
          <w:szCs w:val="28"/>
          <w:lang w:val="uk-UA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36. </w:t>
      </w:r>
      <w:hyperlink r:id="rId30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громадянину Решетицькому Б.С. жилої площі у вигляді ліжко-місця в гуртожитку «Прометей» (№246-ПРВ-24-7114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37. </w:t>
      </w:r>
      <w:hyperlink r:id="rId31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громадянину Ващені І.П. жилої площі у вигляді ліжко-місця в гуртожитку «Прометей» (№247-ПРВ-24-7114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38. </w:t>
      </w:r>
      <w:hyperlink r:id="rId32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громадянину Сорочинському Д.С. жилої площі у вигляді ліжко-місця в гуртожитку «Прометей» (№248-ПРВ-24-7114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39. </w:t>
      </w:r>
      <w:hyperlink r:id="rId33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громадянину Матвійчуку С.С. жилої площі у вигляді ліжко-місця в гуртожитку «Прометей» (№249-ПРВ-24-7114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40. </w:t>
      </w:r>
      <w:hyperlink r:id="rId34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громадянину Стельмаху М.С. жилої площі у вигляді ліжко-місця в гуртожитку «Прометей» (№250-ПРВ-24-7114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41. </w:t>
      </w:r>
      <w:hyperlink r:id="rId35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виключення квартири з числа службових  (№251-ПРВ-24-7114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lastRenderedPageBreak/>
        <w:t xml:space="preserve">42. </w:t>
      </w:r>
      <w:hyperlink r:id="rId36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 xml:space="preserve">Про надання громадянину Склянчуку В.В. жилої площі в гуртожитку 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>(№267-ПРВ-24-7114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43. </w:t>
      </w:r>
      <w:hyperlink r:id="rId37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громадянину Черевачу Д.С. жилої площі в гуртожитку «Прометей» (№272-ПРВ-24-7114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44. </w:t>
      </w:r>
      <w:hyperlink r:id="rId38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громадянину Лисому А.В. жилої площі в гуртожитку «Прометей» (№273-ПРВ-24-7114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45. </w:t>
      </w:r>
      <w:hyperlink r:id="rId39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громадянці Лаптєвій Г.Д. жилої площі в гуртожитку «Прометей» (№274-ПРВ-24-7114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22.07.2024).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46. </w:t>
      </w:r>
      <w:hyperlink r:id="rId40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внесення змін до облікової справи громадянина Рожка В.Є., який потребує поліпшення житлових умов  (№275-ПРВ-24-7114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47.</w:t>
      </w:r>
      <w:r w:rsidRPr="002A6590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hyperlink r:id="rId41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внесення змін до облікової справи громадянина Зінчука Р.С., який потребує поліпшення житлових умов (№276-ПРВ-24-7114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48. </w:t>
      </w:r>
      <w:hyperlink r:id="rId42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внесення змін до облікової справи громадянина Бігуна О.Г., який потребує поліпшення житлових умов (№277-ПРВ-24-7114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49.</w:t>
      </w:r>
      <w:r w:rsidRPr="002A6590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hyperlink r:id="rId43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внесення змін до облікової справи громадянина Сергійчука І.І., який потребує поліпшення житлових умов  (№278-ПРВ-24-7114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50. </w:t>
      </w:r>
      <w:hyperlink r:id="rId44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внесення змін до облікової справи громадянки Савчук М.В., яка потребує поліпшення житлових умов  (№279-ПРВ-24-7114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51. </w:t>
      </w:r>
      <w:hyperlink r:id="rId45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внесення змін до облікової справи громадянки Кузіної Н.Й., яка потребує поліпшення житлових умов (№280-ПРВ-24-7114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52. </w:t>
      </w:r>
      <w:hyperlink r:id="rId46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внесення змін до облікової справи громадянки Федіни В.П., яка потребує поліпшення житлових умов (№281-ПРВ-24-7114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53. </w:t>
      </w:r>
      <w:hyperlink r:id="rId47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внесення змін до облікової справи громадянки Максимчук А.Г., яка потребує поліпшення житлових умов  (№282-ПРВ-24-7114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54. </w:t>
      </w:r>
      <w:hyperlink r:id="rId48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внесення змін до облікової справи громадянки Андрощук А.А., яка потребує поліпшення житлових умов (№283-ПРВ-24-7114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55. </w:t>
      </w:r>
      <w:hyperlink r:id="rId49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внесення змін до облікової справи громадянки Стрижеус Н.Г., яка потребує поліпшення житлових умов (№284-ПРВ-24-7114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56. </w:t>
      </w:r>
      <w:hyperlink r:id="rId50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зняття громадянина Губені І.І. з обліку громадян, які потребують поліпшення житлових умов (№285-ПРВ-24-7114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57. </w:t>
      </w:r>
      <w:hyperlink r:id="rId51" w:history="1">
        <w:r w:rsidRPr="002A6590">
          <w:rPr>
            <w:rFonts w:cs="Times New Roman"/>
            <w:color w:val="000000"/>
            <w:sz w:val="28"/>
            <w:szCs w:val="28"/>
            <w:lang w:val="uk-UA"/>
          </w:rPr>
          <w:t>Про зняття громадянина Гаврилюка Б.Л. з обліку громадян, які потребують поліпшення житлових умов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 xml:space="preserve"> 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ab/>
          <w:t>(№286-ПРВ-24-7114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58.</w:t>
      </w:r>
      <w:r w:rsidRPr="002A6590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hyperlink r:id="rId52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включення квартири до числа службових  (№287-ПРВ-24-7114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59. </w:t>
      </w:r>
      <w:hyperlink r:id="rId53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>Про надання службового житла  (№291-ПРВ-24-7114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60. </w:t>
      </w:r>
      <w:hyperlink r:id="rId54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 xml:space="preserve">Про зняття громадянина Тарасюка І.А. з обліку громадян, які потребують поліпшення житлових умов 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ab/>
          <w:t>(№288-ПРВ-24-7114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61. </w:t>
      </w:r>
      <w:hyperlink r:id="rId55" w:history="1">
        <w:r w:rsidRPr="002A6590">
          <w:rPr>
            <w:rFonts w:cs="Times New Roman"/>
            <w:color w:val="000000"/>
            <w:sz w:val="28"/>
            <w:szCs w:val="28"/>
            <w:lang w:val="uk-UA"/>
          </w:rPr>
          <w:t xml:space="preserve">Про зняття громадянина </w:t>
        </w:r>
        <w:proofErr w:type="spellStart"/>
        <w:r w:rsidRPr="002A6590">
          <w:rPr>
            <w:rFonts w:cs="Times New Roman"/>
            <w:color w:val="000000"/>
            <w:sz w:val="28"/>
            <w:szCs w:val="28"/>
            <w:lang w:val="uk-UA"/>
          </w:rPr>
          <w:t>Пахунова</w:t>
        </w:r>
        <w:proofErr w:type="spellEnd"/>
        <w:r w:rsidRPr="002A6590">
          <w:rPr>
            <w:rFonts w:cs="Times New Roman"/>
            <w:color w:val="000000"/>
            <w:sz w:val="28"/>
            <w:szCs w:val="28"/>
            <w:lang w:val="uk-UA"/>
          </w:rPr>
          <w:t xml:space="preserve"> Т.В. з обліку громадян, які потребують поліпшення житлових умов </w:t>
        </w:r>
        <w:r w:rsidRPr="002A6590">
          <w:rPr>
            <w:rFonts w:cs="Times New Roman"/>
            <w:color w:val="000000"/>
            <w:sz w:val="28"/>
            <w:szCs w:val="28"/>
            <w:lang w:val="uk-UA"/>
          </w:rPr>
          <w:tab/>
          <w:t>(№289-ПРВ-24-7114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lastRenderedPageBreak/>
        <w:t xml:space="preserve">62. </w:t>
      </w:r>
      <w:hyperlink r:id="rId56" w:history="1"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 xml:space="preserve">Про прийняття облікових справ громадян, які перебували на квартирному обліку у виконавчому комітеті Озерцької сільської ради </w:t>
        </w:r>
        <w:r w:rsidRPr="002A6590">
          <w:rPr>
            <w:rFonts w:eastAsia="Calibri" w:cs="Times New Roman"/>
            <w:noProof/>
            <w:color w:val="000000"/>
            <w:sz w:val="28"/>
            <w:szCs w:val="28"/>
            <w:lang w:val="uk-UA" w:eastAsia="en-US"/>
          </w:rPr>
          <w:tab/>
          <w:t>(№290-ПРВ-24-7114</w:t>
        </w:r>
      </w:hyperlink>
      <w:r w:rsidRPr="002A6590">
        <w:rPr>
          <w:rFonts w:eastAsia="Calibri" w:cs="Times New Roman"/>
          <w:noProof/>
          <w:color w:val="000000"/>
          <w:sz w:val="28"/>
          <w:szCs w:val="28"/>
          <w:lang w:val="uk-UA" w:eastAsia="en-US"/>
        </w:rPr>
        <w:t xml:space="preserve"> від 23.07.2024).</w:t>
      </w:r>
    </w:p>
    <w:p w:rsidR="002A6590" w:rsidRPr="002A6590" w:rsidRDefault="002A6590" w:rsidP="002A659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63. Різне. </w:t>
      </w:r>
      <w:bookmarkStart w:id="0" w:name="_Hlk174112042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Звіт поліцейських офіцерів громади сектору превенції </w:t>
      </w:r>
      <w:proofErr w:type="spellStart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Вараського</w:t>
      </w:r>
      <w:proofErr w:type="spellEnd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ВРП за І півріччя 2024 року</w:t>
      </w:r>
      <w:bookmarkEnd w:id="0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noProof/>
          <w:color w:val="000000"/>
          <w:sz w:val="28"/>
          <w:szCs w:val="28"/>
          <w:lang w:val="uk-UA" w:eastAsia="en-US"/>
        </w:rPr>
      </w:pPr>
    </w:p>
    <w:p w:rsidR="002A6590" w:rsidRPr="002A6590" w:rsidRDefault="002A6590" w:rsidP="002A6590">
      <w:pPr>
        <w:spacing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Голосували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за основу: за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13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;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проти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0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;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утримались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0.</w:t>
      </w:r>
    </w:p>
    <w:p w:rsidR="002A6590" w:rsidRPr="002A6590" w:rsidRDefault="002A6590" w:rsidP="002A6590">
      <w:pPr>
        <w:suppressAutoHyphens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Мензул О.П., міський голова, за пропозицією керівників структурних підрозділів виконавчого комітету, </w:t>
      </w: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запропонував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внести</w:t>
      </w:r>
      <w:proofErr w:type="spellEnd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 до порядку денного додатково  питання:</w:t>
      </w:r>
    </w:p>
    <w:p w:rsidR="002A6590" w:rsidRPr="002A6590" w:rsidRDefault="002A6590" w:rsidP="002A6590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2A6590">
        <w:rPr>
          <w:rFonts w:cs="Times New Roman"/>
          <w:color w:val="000000"/>
          <w:sz w:val="28"/>
          <w:szCs w:val="28"/>
        </w:rPr>
        <w:t xml:space="preserve">1. </w:t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Про визначення кандидатур на представлення до присвоєння почесного звання України «Мати-героїня» (№</w:t>
      </w:r>
      <w:r w:rsidRPr="002A6590">
        <w:rPr>
          <w:rFonts w:cs="Times New Roman"/>
          <w:color w:val="000000"/>
          <w:sz w:val="28"/>
          <w:szCs w:val="28"/>
        </w:rPr>
        <w:t xml:space="preserve">299-ПРВ-24-7132 </w:t>
      </w:r>
      <w:proofErr w:type="spellStart"/>
      <w:r w:rsidRPr="002A6590">
        <w:rPr>
          <w:rFonts w:cs="Times New Roman"/>
          <w:color w:val="000000"/>
          <w:sz w:val="28"/>
          <w:szCs w:val="28"/>
        </w:rPr>
        <w:t>від</w:t>
      </w:r>
      <w:proofErr w:type="spellEnd"/>
      <w:r w:rsidRPr="002A6590">
        <w:rPr>
          <w:rFonts w:cs="Times New Roman"/>
          <w:color w:val="000000"/>
          <w:sz w:val="28"/>
          <w:szCs w:val="28"/>
        </w:rPr>
        <w:t xml:space="preserve"> 26.07.2024)</w:t>
      </w:r>
    </w:p>
    <w:p w:rsidR="002A6590" w:rsidRPr="002A6590" w:rsidRDefault="002A6590" w:rsidP="002A6590">
      <w:pPr>
        <w:spacing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Голосували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за </w:t>
      </w:r>
      <w:r w:rsidRPr="002A6590">
        <w:rPr>
          <w:rFonts w:eastAsia="Batang" w:cs="Times New Roman"/>
          <w:sz w:val="28"/>
          <w:szCs w:val="28"/>
          <w:lang w:val="uk-UA" w:eastAsia="ar-SA"/>
        </w:rPr>
        <w:t>пропозицію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: за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13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;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проти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0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;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утримались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0.</w:t>
      </w:r>
    </w:p>
    <w:p w:rsidR="002A6590" w:rsidRPr="002A6590" w:rsidRDefault="002A6590" w:rsidP="002A659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2. Про внесення змін до Положення про функціонування Алеї Героїв  (№298-ПРВ-24-4310 від 26.07.2024) та розглянути його після питання №1 порядку денного засідання виконкому.</w:t>
      </w:r>
    </w:p>
    <w:p w:rsidR="002A6590" w:rsidRPr="002A6590" w:rsidRDefault="002A6590" w:rsidP="002A6590">
      <w:pPr>
        <w:spacing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Голосували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за </w:t>
      </w:r>
      <w:r w:rsidRPr="002A6590">
        <w:rPr>
          <w:rFonts w:eastAsia="Batang" w:cs="Times New Roman"/>
          <w:sz w:val="28"/>
          <w:szCs w:val="28"/>
          <w:lang w:val="uk-UA" w:eastAsia="ar-SA"/>
        </w:rPr>
        <w:t>пропозицію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: за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13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;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проти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0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;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утримались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bCs/>
          <w:sz w:val="28"/>
          <w:szCs w:val="28"/>
          <w:lang w:val="uk-UA" w:eastAsia="ar-SA"/>
        </w:rPr>
        <w:t>ВИРІШИЛИ:</w:t>
      </w: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включити додаткові питання до порядку денного.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Мензул О.П., міський голова, запропонував заслухати Звіт поліцейських офіцерів громади сектору превенції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Вараського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ВРП за І півріччя 2024 року на початку засідання.</w:t>
      </w:r>
    </w:p>
    <w:p w:rsidR="002A6590" w:rsidRPr="002A6590" w:rsidRDefault="002A6590" w:rsidP="002A6590">
      <w:pPr>
        <w:spacing w:line="259" w:lineRule="auto"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Голосували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за </w:t>
      </w:r>
      <w:r w:rsidRPr="002A6590">
        <w:rPr>
          <w:rFonts w:eastAsia="Batang" w:cs="Times New Roman"/>
          <w:sz w:val="28"/>
          <w:szCs w:val="28"/>
          <w:lang w:val="uk-UA" w:eastAsia="ar-SA"/>
        </w:rPr>
        <w:t>пропозицію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: за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13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;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проти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0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;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утримались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– </w:t>
      </w:r>
      <w:r w:rsidRPr="002A6590">
        <w:rPr>
          <w:rFonts w:eastAsia="Batang" w:cs="Times New Roman"/>
          <w:sz w:val="28"/>
          <w:szCs w:val="28"/>
          <w:lang w:val="uk-UA" w:eastAsia="ar-SA"/>
        </w:rPr>
        <w:t>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підтримати пропозицію.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Голосували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за порядок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денний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в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цілому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>: за–</w:t>
      </w:r>
      <w:r w:rsidRPr="002A6590">
        <w:rPr>
          <w:rFonts w:eastAsia="Batang" w:cs="Times New Roman"/>
          <w:sz w:val="28"/>
          <w:szCs w:val="28"/>
          <w:lang w:val="uk-UA" w:eastAsia="ar-SA"/>
        </w:rPr>
        <w:t>13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;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проти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>–</w:t>
      </w:r>
      <w:r w:rsidRPr="002A6590">
        <w:rPr>
          <w:rFonts w:eastAsia="Batang" w:cs="Times New Roman"/>
          <w:sz w:val="28"/>
          <w:szCs w:val="28"/>
          <w:lang w:val="uk-UA" w:eastAsia="ar-SA"/>
        </w:rPr>
        <w:t>0</w:t>
      </w:r>
      <w:r w:rsidRPr="002A6590">
        <w:rPr>
          <w:rFonts w:eastAsia="Batang" w:cs="Times New Roman"/>
          <w:sz w:val="28"/>
          <w:szCs w:val="28"/>
          <w:lang w:eastAsia="ar-SA"/>
        </w:rPr>
        <w:t xml:space="preserve">;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утримались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>–</w:t>
      </w:r>
      <w:r w:rsidRPr="002A6590">
        <w:rPr>
          <w:rFonts w:eastAsia="Batang" w:cs="Times New Roman"/>
          <w:sz w:val="28"/>
          <w:szCs w:val="28"/>
          <w:lang w:val="uk-UA" w:eastAsia="ar-SA"/>
        </w:rPr>
        <w:t>0.</w:t>
      </w:r>
    </w:p>
    <w:p w:rsidR="002A6590" w:rsidRPr="002A6590" w:rsidRDefault="002A6590" w:rsidP="002A6590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1.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Звіт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поліцейських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офіцерів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громади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сектору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превенції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Вараського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ВРП за І </w:t>
      </w:r>
      <w:proofErr w:type="spellStart"/>
      <w:r w:rsidRPr="002A6590">
        <w:rPr>
          <w:rFonts w:eastAsia="Batang" w:cs="Times New Roman"/>
          <w:sz w:val="28"/>
          <w:szCs w:val="28"/>
          <w:lang w:eastAsia="ar-SA"/>
        </w:rPr>
        <w:t>півріччя</w:t>
      </w:r>
      <w:proofErr w:type="spellEnd"/>
      <w:r w:rsidRPr="002A6590">
        <w:rPr>
          <w:rFonts w:eastAsia="Batang" w:cs="Times New Roman"/>
          <w:sz w:val="28"/>
          <w:szCs w:val="28"/>
          <w:lang w:eastAsia="ar-SA"/>
        </w:rPr>
        <w:t xml:space="preserve"> 2024 року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Доповідав: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М.Чаплінський</w:t>
      </w:r>
      <w:proofErr w:type="spellEnd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, заступник начальника сектору превенції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Вараського</w:t>
      </w:r>
      <w:proofErr w:type="spellEnd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 РВП ГУНП в Рівненській обл.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ВИСТУПИЛИ: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О.Мензул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,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Д.Стецюк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щодо вилучення транспортних засобів порушників на потреби ЗСУ.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інформацію взяти до відома (додається).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</w:t>
      </w:r>
      <w:r w:rsidRPr="002A6590">
        <w:rPr>
          <w:rFonts w:cs="Times New Roman"/>
          <w:color w:val="000000"/>
          <w:sz w:val="28"/>
          <w:szCs w:val="28"/>
          <w:lang w:val="uk-UA"/>
        </w:rPr>
        <w:t xml:space="preserve">2. Про погодження інвестиційної програми у сфері теплопостачання КП «ВТВК» ВМР на 2024-2025 роки  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Доповідав: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Д.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Ющук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>, директор департаменту житлово-комунального господарства, майна та будівництва 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№203-РВ-24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3. </w:t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Про внесення змін до Положення про функціонування Алеї Героїв  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Доповідав: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Д.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Ющук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>, директор департаменту житлово-комунального господарства, майна та будівництва 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ВИСТУПИВ: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О.Мензул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>, який повідомив, що з метою запобігання вчинення хуліганських дій буде посилено спостереження в районі майдану Незалежності.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№204-РВ-24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ab/>
        <w:t>Засідання залишив член виконавчого комітету Ємельянов Я.В.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4. </w:t>
      </w:r>
      <w:r w:rsidRPr="002A6590">
        <w:rPr>
          <w:rFonts w:cs="Times New Roman"/>
          <w:color w:val="000000"/>
          <w:sz w:val="28"/>
          <w:szCs w:val="28"/>
          <w:lang w:val="uk-UA"/>
        </w:rPr>
        <w:t xml:space="preserve">Про затвердження фінансового плану КП «ВТВК» ВМР на 2025 рік  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Доповідав: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Р.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Саушкін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>, директор КП «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Вараштепловодоканал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>» ВМР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12;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№205-РВ-24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ab/>
        <w:t>На засіданні з’явився член виконавчого комітету Ємельянов Я.В.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СЛУХАЛИ: 5. Про затвердження фінансового плану КНП ВМР «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Вараський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ЦПМД» на 2025 рік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О.</w:t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Ярошик</w:t>
      </w:r>
      <w:proofErr w:type="spellEnd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, головний бухгалтер КНП ВМР «</w:t>
      </w:r>
      <w:proofErr w:type="spellStart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Вараський</w:t>
      </w:r>
      <w:proofErr w:type="spellEnd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центр </w:t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  <w:t>первинної медичної допомоги»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11; проти – 0; утримались – 2.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№206-РВ-24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6. </w:t>
      </w:r>
      <w:r w:rsidRPr="002A6590">
        <w:rPr>
          <w:rFonts w:cs="Times New Roman"/>
          <w:color w:val="000000"/>
          <w:sz w:val="28"/>
          <w:szCs w:val="28"/>
          <w:lang w:val="uk-UA"/>
        </w:rPr>
        <w:t>Про затвердження фінансового плану комунального підприємства «УК «ЖКС» ВМР на 2025 рік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Войтович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>, директор КП «УК «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Житлокомунсервіс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>» ВМР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ВИСТУПИВ: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О.Мензул</w:t>
      </w:r>
      <w:proofErr w:type="spellEnd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, який підняв питання щодо збільшення кількості будинків, які обслуговує підприємство.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№207-РВ-24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7. </w:t>
      </w:r>
      <w:r w:rsidRPr="002A6590">
        <w:rPr>
          <w:rFonts w:eastAsia="Times New Roman" w:cs="Times New Roman"/>
          <w:color w:val="000000"/>
          <w:sz w:val="28"/>
          <w:szCs w:val="28"/>
          <w:lang w:val="uk-UA"/>
        </w:rPr>
        <w:t>Про початок роботи автоматизованої системи обліку проїзду в міському та приміському пасажирському транспорті загального користування на території Вараської МТГ</w:t>
      </w:r>
    </w:p>
    <w:p w:rsidR="002A6590" w:rsidRPr="002A6590" w:rsidRDefault="002A6590" w:rsidP="002A6590">
      <w:pPr>
        <w:jc w:val="both"/>
        <w:rPr>
          <w:rFonts w:cs="Times New Roman"/>
          <w:sz w:val="28"/>
          <w:szCs w:val="28"/>
          <w:lang w:val="uk-UA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І.</w:t>
      </w:r>
      <w:r w:rsidRPr="002A6590">
        <w:rPr>
          <w:rFonts w:cs="Times New Roman"/>
          <w:sz w:val="28"/>
          <w:szCs w:val="28"/>
          <w:lang w:val="uk-UA"/>
        </w:rPr>
        <w:t>Барабух</w:t>
      </w:r>
      <w:proofErr w:type="spellEnd"/>
      <w:r w:rsidRPr="002A6590">
        <w:rPr>
          <w:rFonts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12; проти – 0; утримались – 1.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№208-РВ-24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lastRenderedPageBreak/>
        <w:t xml:space="preserve">СЛУХАЛИ: 8. </w:t>
      </w:r>
      <w:r w:rsidRPr="002A6590">
        <w:rPr>
          <w:rFonts w:eastAsia="Times New Roman" w:cs="Times New Roman"/>
          <w:color w:val="000000"/>
          <w:sz w:val="28"/>
          <w:szCs w:val="28"/>
          <w:lang w:val="uk-UA"/>
        </w:rPr>
        <w:t xml:space="preserve">Про внесення змін до рішення виконавчого комітету Вараської міської ради від 13.06.2024 №183-РВ-24 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І.</w:t>
      </w:r>
      <w:r w:rsidRPr="002A6590">
        <w:rPr>
          <w:rFonts w:cs="Times New Roman"/>
          <w:sz w:val="28"/>
          <w:szCs w:val="28"/>
          <w:lang w:val="uk-UA"/>
        </w:rPr>
        <w:t>Барабух</w:t>
      </w:r>
      <w:proofErr w:type="spellEnd"/>
      <w:r w:rsidRPr="002A6590">
        <w:rPr>
          <w:rFonts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№209-РВ-24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9. </w:t>
      </w:r>
      <w:r w:rsidRPr="002A6590">
        <w:rPr>
          <w:rFonts w:cs="Times New Roman"/>
          <w:color w:val="000000"/>
          <w:sz w:val="28"/>
          <w:szCs w:val="28"/>
          <w:lang w:val="uk-UA"/>
        </w:rPr>
        <w:t>Про внесення змін до рішення виконавчого комітету від 26.10.2023 №456-РВ-23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Н. </w:t>
      </w: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Талах, директор департаменту соціального захисту та  гідності 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Голосували за основу: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ВИСТУПИЛА: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Н.Талах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, яка запропонувала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внести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в додаток до рішення такі зміни:</w:t>
      </w:r>
    </w:p>
    <w:p w:rsidR="002A6590" w:rsidRPr="002A6590" w:rsidRDefault="002A6590" w:rsidP="002A6590">
      <w:pPr>
        <w:numPr>
          <w:ilvl w:val="0"/>
          <w:numId w:val="3"/>
        </w:numPr>
        <w:shd w:val="clear" w:color="auto" w:fill="FFFFFF"/>
        <w:suppressAutoHyphens/>
        <w:spacing w:after="160" w:line="317" w:lineRule="exact"/>
        <w:ind w:left="0" w:firstLine="0"/>
        <w:contextualSpacing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 пункті 16 Переліку категорій громадян, які мають право на безкоштовний проїзд в міському та приміському пасажирському автомобільному транспорті загального користування на території Вараської МТГ №7100-ПЕ-81, третю колонку викласти в такій редакції: «Пенсійне посвідчення або посвідчення особи, яка одержує державну соціальну допомогу відповідно до законів України «Про державну соціальну допомогу особам з інвалідністю з дитинства та дітям з інвалідністю» та «Про державну соціальну допомогу особам, які не мають права на пенсію, та особам з інвалідністю».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 за пропозицію: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 за рішення в цілому: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№210-РВ-24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10. </w:t>
      </w:r>
      <w:r w:rsidRPr="002A6590">
        <w:rPr>
          <w:rFonts w:cs="Times New Roman"/>
          <w:color w:val="000000"/>
          <w:sz w:val="28"/>
          <w:szCs w:val="28"/>
          <w:lang w:val="uk-UA"/>
        </w:rPr>
        <w:t xml:space="preserve">Про внесення змін до Порядку видачі електронних квитків для пільгових категорій громадян у </w:t>
      </w:r>
      <w:proofErr w:type="spellStart"/>
      <w:r w:rsidRPr="002A6590">
        <w:rPr>
          <w:rFonts w:cs="Times New Roman"/>
          <w:color w:val="000000"/>
          <w:sz w:val="28"/>
          <w:szCs w:val="28"/>
          <w:lang w:val="uk-UA"/>
        </w:rPr>
        <w:t>Вараській</w:t>
      </w:r>
      <w:proofErr w:type="spellEnd"/>
      <w:r w:rsidRPr="002A6590">
        <w:rPr>
          <w:rFonts w:cs="Times New Roman"/>
          <w:color w:val="000000"/>
          <w:sz w:val="28"/>
          <w:szCs w:val="28"/>
          <w:lang w:val="uk-UA"/>
        </w:rPr>
        <w:t xml:space="preserve"> міській територіальній громаді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№211-РВ-24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11. </w:t>
      </w:r>
      <w:r w:rsidRPr="002A6590">
        <w:rPr>
          <w:rFonts w:cs="Times New Roman"/>
          <w:color w:val="000000"/>
          <w:sz w:val="28"/>
          <w:szCs w:val="28"/>
          <w:lang w:val="uk-UA"/>
        </w:rPr>
        <w:t>Про порядок виплати одноразової матеріальної допомоги постраждалим від пожежі або стихійного лиха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№212-РВ-24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12. </w:t>
      </w:r>
      <w:r w:rsidRPr="002A6590">
        <w:rPr>
          <w:rFonts w:cs="Times New Roman"/>
          <w:color w:val="000000"/>
          <w:sz w:val="28"/>
          <w:szCs w:val="28"/>
          <w:lang w:val="uk-UA"/>
        </w:rPr>
        <w:t xml:space="preserve">Про прийняття на облік громадян, які потребують поліпшення житлових умов, дитини, позбавленої батьківського піклування – </w:t>
      </w:r>
      <w:r>
        <w:rPr>
          <w:rFonts w:cs="Times New Roman"/>
          <w:color w:val="000000"/>
          <w:sz w:val="28"/>
          <w:szCs w:val="28"/>
          <w:lang w:val="uk-UA"/>
        </w:rPr>
        <w:t>…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lastRenderedPageBreak/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№213-РВ-24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13. </w:t>
      </w:r>
      <w:r w:rsidRPr="002A6590">
        <w:rPr>
          <w:rFonts w:cs="Times New Roman"/>
          <w:color w:val="000000"/>
          <w:sz w:val="28"/>
          <w:szCs w:val="28"/>
          <w:lang w:val="uk-UA"/>
        </w:rPr>
        <w:t xml:space="preserve">Про прийняття на облік громадян, які потребують поліпшення житлових умов, дитини, позбавленої батьківського піклування – </w:t>
      </w:r>
      <w:r>
        <w:rPr>
          <w:rFonts w:cs="Times New Roman"/>
          <w:color w:val="000000"/>
          <w:sz w:val="28"/>
          <w:szCs w:val="28"/>
          <w:lang w:val="uk-UA"/>
        </w:rPr>
        <w:t>…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№214-РВ-24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14. </w:t>
      </w:r>
      <w:r w:rsidRPr="002A6590">
        <w:rPr>
          <w:rFonts w:cs="Times New Roman"/>
          <w:color w:val="000000"/>
          <w:sz w:val="28"/>
          <w:szCs w:val="28"/>
          <w:lang w:val="uk-UA"/>
        </w:rPr>
        <w:t xml:space="preserve">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cs="Times New Roman"/>
          <w:color w:val="000000"/>
          <w:sz w:val="28"/>
          <w:szCs w:val="28"/>
          <w:lang w:val="uk-UA"/>
        </w:rPr>
        <w:t>Пантелюка</w:t>
      </w:r>
      <w:proofErr w:type="spellEnd"/>
      <w:r w:rsidRPr="002A6590">
        <w:rPr>
          <w:rFonts w:cs="Times New Roman"/>
          <w:color w:val="000000"/>
          <w:sz w:val="28"/>
          <w:szCs w:val="28"/>
          <w:lang w:val="uk-UA"/>
        </w:rPr>
        <w:t xml:space="preserve"> П.Ю.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№215-РВ-24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</w:t>
      </w:r>
      <w:r w:rsidRPr="002A6590">
        <w:rPr>
          <w:rFonts w:eastAsia="Batang" w:cs="Times New Roman"/>
          <w:sz w:val="28"/>
          <w:szCs w:val="28"/>
          <w:lang w:eastAsia="ar-SA"/>
        </w:rPr>
        <w:t>15</w:t>
      </w: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. </w:t>
      </w:r>
      <w:r w:rsidRPr="002A6590">
        <w:rPr>
          <w:rFonts w:eastAsia="Times New Roman" w:cs="Times New Roman"/>
          <w:sz w:val="28"/>
          <w:szCs w:val="28"/>
          <w:lang w:val="uk-UA" w:eastAsia="uk-UA"/>
        </w:rPr>
        <w:t xml:space="preserve">Про прийняття на облік громадян, які потребують поліпшення житлових умов громадянку Мельник В.М. </w:t>
      </w:r>
      <w:r w:rsidRPr="002A6590">
        <w:rPr>
          <w:rFonts w:eastAsia="Times New Roman" w:cs="Times New Roman"/>
          <w:sz w:val="28"/>
          <w:szCs w:val="28"/>
          <w:lang w:val="uk-UA" w:eastAsia="uk-UA"/>
        </w:rPr>
        <w:tab/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bookmarkStart w:id="1" w:name="_Hlk174452252"/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  <w:bookmarkEnd w:id="1"/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№216-РВ-24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СЛУХАЛИ: 16. Про прийняття на облік громадян, які потребують поліпшення житлових умов громадянина Савича М.Г.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№217-РВ-24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17.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Жданюка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Р.В.</w:t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№218-РВ-24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СЛУХАЛИ: 18. Про прийняття на облік громадян, які потребують поліпшення житлових умов громадянина Бака А.С.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lastRenderedPageBreak/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№219-РВ-24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19.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Клеця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Р.С.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№220-РВ-24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20.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Денисовця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Л.М.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№221-РВ-24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21.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Лущана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К.А.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№222-РВ-24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СЛУХАЛИ: 22. Про прийняття на облік громадян, які потребують поліпшення житлових умов, дитини-сироти Ткача Н.М.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№223-РВ-24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23.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Хорощука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В.П.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№224-РВ-24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СЛУХАЛИ: 24. Про прийняття на облік громадян, які потребують поліпшення житлових умов громадянина Єфремова С.А.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lastRenderedPageBreak/>
        <w:t xml:space="preserve">Доповідала: </w:t>
      </w:r>
      <w:bookmarkStart w:id="2" w:name="_Hlk174453826"/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bookmarkEnd w:id="2"/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№225-РВ-24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25.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Корсуна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О.П.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та  гідності 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№226-РВ-24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26. Про прийняття на облік громадян, які потребують поліпшення житлових умов, дитини, позбавленої батьківського піклування, </w:t>
      </w:r>
      <w:r>
        <w:rPr>
          <w:rFonts w:eastAsia="Batang" w:cs="Times New Roman"/>
          <w:sz w:val="28"/>
          <w:szCs w:val="28"/>
          <w:lang w:val="uk-UA" w:eastAsia="ar-SA"/>
        </w:rPr>
        <w:t>…</w:t>
      </w:r>
      <w:bookmarkStart w:id="3" w:name="_GoBack"/>
      <w:bookmarkEnd w:id="3"/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та  гідності 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№227-РВ-24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27.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Нікітчука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С.В.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та  гідності виконавчого комітету</w:t>
      </w: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 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№228-РВ-24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СЛУХАЛИ: 28. Про прийняття на облік громадян, які потребують поліпшення житлових умов громадянина Кудрю В.О.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№229-РВ-24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29.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Маруніча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Р.В. </w:t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№230-РВ-24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lastRenderedPageBreak/>
        <w:t xml:space="preserve">СЛУХАЛИ: 30.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Щербановського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А.В.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№231-РВ-24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31. Про прийняття на облік громадян, які потребують поліпшення житлових умов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Сергійчука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С.В.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№232-РВ-24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СЛУХАЛИ: 32. Про прийняття на облік громадян, які потребують поліпшення житлових умов громадянина Рубана О.П.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№233-РВ-24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33. Про зняття громадянина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Зіновіка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А.А. з обліку громадян, які потребують поліпшення житлових умов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№234-РВ-24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34. Про надання громадянці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Підвишенній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Т.В. жилої площі у вигляді ліжко-місця в гуртожитку «Прометей»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№235-РВ-24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35. Про надання громадянину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Букацькому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О.В. жилої площі у вигляді ліжко-місця в гуртожитку «Прометей»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№236-РВ-24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lastRenderedPageBreak/>
        <w:t>СЛУХАЛИ: 36. Про надання громадянину Шершню Т.М. жилої площі у вигляді ліжко-місця в гуртожитку «Прометей»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№237-РВ-24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37. Про надання громадянину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Голівцю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Д.О. жилої площі у вигляді ліжко-місця в гуртожитку «Прометей»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№238-РВ-24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38. Про надання громадянину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Решетицькому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Б.С. жилої площі у вигляді ліжко-місця в гуртожитку «Прометей»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№239-РВ-24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СЛУХАЛИ: 39. Про надання громадянину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Ващені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І.П. жилої площі у вигляді ліжко-місця в гуртожитку «Прометей» </w:t>
      </w:r>
      <w:r w:rsidRPr="002A6590">
        <w:rPr>
          <w:rFonts w:eastAsia="Batang" w:cs="Times New Roman"/>
          <w:sz w:val="28"/>
          <w:szCs w:val="28"/>
          <w:lang w:val="uk-UA" w:eastAsia="ar-SA"/>
        </w:rPr>
        <w:tab/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№240-РВ-24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СЛУХАЛИ: 40. Про надання громадянину Сорочинському Д.С. жилої площі у вигляді ліжко-місця в гуртожитку «Прометей»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№241-РВ-24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СЛУХАЛИ: 41. Про надання громадянину Матвійчуку С.С. жилої площі у вигляді ліжко-місця в гуртожитку «Прометей»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№242-РВ-24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lastRenderedPageBreak/>
        <w:t>СЛУХАЛИ: 42. Про надання громадянину Стельмаху М.С. жилої площі у вигляді ліжко-місця в гуртожитку «Прометей»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№243-РВ-24 додається.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СЛУХАЛИ: 43. Про виключення квартири з числа службових</w:t>
      </w:r>
    </w:p>
    <w:p w:rsidR="002A6590" w:rsidRPr="002A6590" w:rsidRDefault="002A6590" w:rsidP="002A6590">
      <w:pPr>
        <w:spacing w:line="259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Доповідала: </w:t>
      </w:r>
      <w:proofErr w:type="spellStart"/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Н.</w:t>
      </w:r>
      <w:r w:rsidRPr="002A6590">
        <w:rPr>
          <w:rFonts w:eastAsia="Calibri" w:cs="Times New Roman"/>
          <w:sz w:val="28"/>
          <w:szCs w:val="28"/>
          <w:lang w:val="uk-UA" w:eastAsia="en-US"/>
        </w:rPr>
        <w:t>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ВИРІШИЛИ: рішення №244-РВ-24 додається.</w:t>
      </w:r>
    </w:p>
    <w:p w:rsidR="002A6590" w:rsidRPr="002A6590" w:rsidRDefault="002A6590" w:rsidP="002A6590">
      <w:pPr>
        <w:spacing w:after="160" w:line="259" w:lineRule="auto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44. Про надання громадянину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Склянчуку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 В.В. жилої площі в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гуртожитку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№245-РВ-24 додається.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45. Про надання громадянину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Черевачу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 Д.С. жилої площі в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гуртожитку «Прометей»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№246-РВ-24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46. Про надання громадянину Лисому А.В. жилої площі в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гуртожитку «Прометей»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№247-РВ-24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47. Про надання громадянці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Лаптєвій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 Г.Д. жилої площі в гуртожитку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«Прометей»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№248-РВ-24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lastRenderedPageBreak/>
        <w:t xml:space="preserve">СЛУХАЛИ: 48. Про внесення змін до облікової справи громадянина Рожка В.Є.,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який потребує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№249-РВ-24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49. Про внесення змін до облікової справи громадянина Зінчука Р.С.,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який потребує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№250-РВ-24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50. Про внесення змін до облікової справи громадянина Бігуна О.Г.,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який потребує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№251-РВ-24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51. Про внесення змін до облікової справи громадянина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Сергійчука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І.І., який потребує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№252-РВ-24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52. Про внесення змін до облікової справи громадянки Савчук М.В.,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яка потребує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№253-РВ-24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53. Про внесення змін до облікової справи громадянки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Кузіної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 Н.Й.,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яка потребує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№254-РВ-24 додається.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lastRenderedPageBreak/>
        <w:t xml:space="preserve">СЛУХАЛИ: 54. Про внесення змін до облікової справи громадянки Федіни В.П.,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яка потребує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№-РВ-24 додається.</w:t>
      </w:r>
    </w:p>
    <w:p w:rsidR="002A6590" w:rsidRPr="002A6590" w:rsidRDefault="002A6590" w:rsidP="002A6590">
      <w:pPr>
        <w:spacing w:after="160" w:line="259" w:lineRule="auto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55. Про внесення змін до облікової справи громадянки Максимчук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А.Г., яка потребує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№256-РВ-24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56. Про внесення змін до облікової справи громадянки Андрощук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А.А., яка потребує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№257-РВ-24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57. Про внесення змін до облікової справи громадянки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Стрижеус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Н.Г., яка потребує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№258-РВ-24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58. Про зняття громадянина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Губені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 І.І. з обліку громадян, які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потребують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№259-РВ-24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59. Про зняття громадянина Гаврилюка Б.Л. з обліку громадян, які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потребують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№260-РВ-24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lastRenderedPageBreak/>
        <w:t>СЛУХАЛИ: 60. Про включення квартири до числа службових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№261-РВ-24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СЛУХАЛИ: 61. Про надання службового житла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№262-РВ-24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62. Про зняття громадянина Тарасюка І.А. з обліку громадян, які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потребують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№263-РВ-24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63. Про зняття громадянина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Пахунова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 Т.В. з обліку громадян, які </w:t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потребують поліпшення житлових умов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№264-РВ-24 додається.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СЛУХАЛИ: 64. Про прийняття облікових справ громадян, які перебували на </w:t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  <w:t xml:space="preserve">квартирному обліку у виконавчому комітеті </w:t>
      </w:r>
      <w:proofErr w:type="spellStart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Озерцької</w:t>
      </w:r>
      <w:proofErr w:type="spellEnd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сільської ради</w:t>
      </w:r>
    </w:p>
    <w:p w:rsidR="002A6590" w:rsidRPr="002A6590" w:rsidRDefault="002A6590" w:rsidP="002A6590">
      <w:pPr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 xml:space="preserve">Голосували за основу: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</w:p>
    <w:p w:rsidR="002A6590" w:rsidRPr="002A6590" w:rsidRDefault="002A6590" w:rsidP="002A6590">
      <w:pPr>
        <w:shd w:val="clear" w:color="auto" w:fill="FFFFFF"/>
        <w:tabs>
          <w:tab w:val="left" w:pos="970"/>
        </w:tabs>
        <w:suppressAutoHyphens/>
        <w:spacing w:line="317" w:lineRule="exact"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ВИСТУПИЛА: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Н.Талах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, яка запропонувала 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внести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 xml:space="preserve"> в рішення такі зміни:</w:t>
      </w:r>
    </w:p>
    <w:p w:rsidR="002A6590" w:rsidRPr="002A6590" w:rsidRDefault="002A6590" w:rsidP="002A6590">
      <w:pPr>
        <w:shd w:val="clear" w:color="auto" w:fill="FFFFFF"/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szCs w:val="28"/>
          <w:lang w:val="uk-UA" w:eastAsia="ar-SA"/>
        </w:rPr>
        <w:t>- в підпункті 1.2. пункту 1 слово «</w:t>
      </w:r>
      <w:proofErr w:type="spellStart"/>
      <w:r w:rsidRPr="002A6590">
        <w:rPr>
          <w:rFonts w:eastAsia="Batang" w:cs="Times New Roman"/>
          <w:sz w:val="28"/>
          <w:szCs w:val="28"/>
          <w:lang w:val="uk-UA" w:eastAsia="ar-SA"/>
        </w:rPr>
        <w:t>Котлярчук</w:t>
      </w:r>
      <w:proofErr w:type="spellEnd"/>
      <w:r w:rsidRPr="002A6590">
        <w:rPr>
          <w:rFonts w:eastAsia="Batang" w:cs="Times New Roman"/>
          <w:sz w:val="28"/>
          <w:szCs w:val="28"/>
          <w:lang w:val="uk-UA" w:eastAsia="ar-SA"/>
        </w:rPr>
        <w:t>» замітина на слово «Петрук».</w:t>
      </w:r>
    </w:p>
    <w:p w:rsidR="002A6590" w:rsidRPr="002A6590" w:rsidRDefault="002A6590" w:rsidP="002A6590">
      <w:pPr>
        <w:shd w:val="clear" w:color="auto" w:fill="FFFFFF"/>
        <w:suppressAutoHyphens/>
        <w:contextualSpacing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 за пропозицію: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suppressAutoHyphens/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Batang" w:cs="Times New Roman"/>
          <w:sz w:val="28"/>
          <w:lang w:val="uk-UA" w:eastAsia="ar-SA"/>
        </w:rPr>
        <w:t xml:space="preserve">Голосували за рішення в цілому: </w:t>
      </w:r>
      <w:r w:rsidRPr="002A6590">
        <w:rPr>
          <w:rFonts w:eastAsia="Batang" w:cs="Times New Roman"/>
          <w:sz w:val="28"/>
          <w:szCs w:val="28"/>
          <w:lang w:val="uk-UA" w:eastAsia="ar-SA"/>
        </w:rPr>
        <w:t>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color w:val="000000"/>
          <w:sz w:val="28"/>
          <w:szCs w:val="28"/>
          <w:lang w:val="uk-UA" w:eastAsia="ar-SA"/>
        </w:rPr>
      </w:pP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color w:val="000000"/>
          <w:sz w:val="28"/>
          <w:szCs w:val="28"/>
          <w:lang w:val="uk-UA" w:eastAsia="ar-SA"/>
        </w:rPr>
        <w:t>№265-РВ-24 додається.</w:t>
      </w:r>
    </w:p>
    <w:p w:rsidR="002A6590" w:rsidRPr="002A6590" w:rsidRDefault="002A6590" w:rsidP="002A6590">
      <w:pPr>
        <w:spacing w:after="160" w:line="259" w:lineRule="auto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СЛУХАЛИ: 65. </w:t>
      </w:r>
      <w:r w:rsidRPr="002A6590">
        <w:rPr>
          <w:rFonts w:ascii="Times New Roman CYR" w:eastAsia="Calibri" w:hAnsi="Times New Roman CYR" w:cs="Times New Roman CYR"/>
          <w:sz w:val="28"/>
          <w:szCs w:val="28"/>
          <w:lang w:val="uk-UA" w:eastAsia="en-US"/>
        </w:rPr>
        <w:t xml:space="preserve">Про визначення кандидатур на представлення до присвоєння </w:t>
      </w:r>
      <w:r w:rsidRPr="002A6590">
        <w:rPr>
          <w:rFonts w:ascii="Times New Roman CYR" w:eastAsia="Calibri" w:hAnsi="Times New Roman CYR" w:cs="Times New Roman CYR"/>
          <w:sz w:val="28"/>
          <w:szCs w:val="28"/>
          <w:lang w:val="uk-UA" w:eastAsia="en-US"/>
        </w:rPr>
        <w:tab/>
      </w:r>
      <w:r w:rsidRPr="002A6590">
        <w:rPr>
          <w:rFonts w:ascii="Times New Roman CYR" w:eastAsia="Calibri" w:hAnsi="Times New Roman CYR" w:cs="Times New Roman CYR"/>
          <w:sz w:val="28"/>
          <w:szCs w:val="28"/>
          <w:lang w:val="uk-UA" w:eastAsia="en-US"/>
        </w:rPr>
        <w:tab/>
        <w:t>почесного звання України «Мати-героїня»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Доповідала: </w:t>
      </w:r>
      <w:proofErr w:type="spellStart"/>
      <w:r w:rsidRPr="002A6590">
        <w:rPr>
          <w:rFonts w:eastAsia="Calibri" w:cs="Times New Roman"/>
          <w:sz w:val="28"/>
          <w:szCs w:val="28"/>
          <w:lang w:val="uk-UA" w:eastAsia="en-US"/>
        </w:rPr>
        <w:t>Н.Талах</w:t>
      </w:r>
      <w:proofErr w:type="spellEnd"/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, директор департаменту соціального захисту та  гідності 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lastRenderedPageBreak/>
        <w:tab/>
      </w:r>
      <w:r w:rsidRPr="002A6590">
        <w:rPr>
          <w:rFonts w:eastAsia="Calibri" w:cs="Times New Roman"/>
          <w:sz w:val="28"/>
          <w:szCs w:val="28"/>
          <w:lang w:val="uk-UA" w:eastAsia="en-US"/>
        </w:rPr>
        <w:tab/>
        <w:t>виконавчого комітету</w:t>
      </w:r>
    </w:p>
    <w:p w:rsidR="002A6590" w:rsidRPr="002A6590" w:rsidRDefault="002A6590" w:rsidP="002A659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>Голосували: за – 13; проти – 0; утримались – 0.</w:t>
      </w:r>
    </w:p>
    <w:p w:rsidR="002A6590" w:rsidRPr="002A6590" w:rsidRDefault="002A6590" w:rsidP="002A6590">
      <w:pPr>
        <w:jc w:val="both"/>
        <w:rPr>
          <w:rFonts w:eastAsia="Batang" w:cs="Times New Roman"/>
          <w:sz w:val="28"/>
          <w:szCs w:val="28"/>
          <w:lang w:val="uk-UA" w:eastAsia="ar-SA"/>
        </w:rPr>
      </w:pPr>
      <w:r w:rsidRPr="002A6590">
        <w:rPr>
          <w:rFonts w:eastAsia="Calibri" w:cs="Times New Roman"/>
          <w:sz w:val="28"/>
          <w:szCs w:val="28"/>
          <w:lang w:val="uk-UA" w:eastAsia="en-US"/>
        </w:rPr>
        <w:t xml:space="preserve">ВИРІШИЛИ: рішення </w:t>
      </w:r>
      <w:r w:rsidRPr="002A6590">
        <w:rPr>
          <w:rFonts w:eastAsia="Batang" w:cs="Times New Roman"/>
          <w:sz w:val="28"/>
          <w:szCs w:val="28"/>
          <w:lang w:val="uk-UA" w:eastAsia="ar-SA"/>
        </w:rPr>
        <w:t>№266-РВ-24 додається.</w:t>
      </w:r>
    </w:p>
    <w:p w:rsidR="002A6590" w:rsidRPr="002A6590" w:rsidRDefault="002A6590" w:rsidP="002A6590">
      <w:pPr>
        <w:spacing w:after="160" w:line="259" w:lineRule="auto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</w:p>
    <w:p w:rsidR="002A6590" w:rsidRPr="002A6590" w:rsidRDefault="002A6590" w:rsidP="002A6590">
      <w:pPr>
        <w:spacing w:after="160" w:line="259" w:lineRule="auto"/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Міський голова </w:t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2A6590">
        <w:rPr>
          <w:rFonts w:eastAsia="Calibri" w:cs="Times New Roman"/>
          <w:color w:val="000000"/>
          <w:sz w:val="28"/>
          <w:szCs w:val="28"/>
          <w:lang w:val="uk-UA" w:eastAsia="en-US"/>
        </w:rPr>
        <w:tab/>
        <w:t>Олександр МЕНЗУЛ</w:t>
      </w:r>
    </w:p>
    <w:p w:rsidR="003D2105" w:rsidRPr="002A6590" w:rsidRDefault="003D2105">
      <w:pPr>
        <w:rPr>
          <w:lang w:val="uk-UA"/>
        </w:rPr>
      </w:pPr>
    </w:p>
    <w:sectPr w:rsidR="003D2105" w:rsidRPr="002A6590" w:rsidSect="0064501D">
      <w:headerReference w:type="default" r:id="rId57"/>
      <w:pgSz w:w="11906" w:h="16838"/>
      <w:pgMar w:top="850" w:right="850" w:bottom="1843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7911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2E0B" w:rsidRPr="003B1D4C" w:rsidRDefault="002A659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1D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1D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1D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B1D4C">
          <w:rPr>
            <w:rFonts w:ascii="Times New Roman" w:hAnsi="Times New Roman" w:cs="Times New Roman"/>
            <w:sz w:val="24"/>
            <w:szCs w:val="24"/>
          </w:rPr>
          <w:t>2</w:t>
        </w:r>
        <w:r w:rsidRPr="003B1D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2E0B" w:rsidRDefault="002A65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2015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1E7754"/>
    <w:multiLevelType w:val="hybridMultilevel"/>
    <w:tmpl w:val="B6380C02"/>
    <w:lvl w:ilvl="0" w:tplc="81065DE6">
      <w:start w:val="2"/>
      <w:numFmt w:val="bullet"/>
      <w:lvlText w:val="-"/>
      <w:lvlJc w:val="left"/>
      <w:pPr>
        <w:ind w:left="1338" w:hanging="360"/>
      </w:pPr>
      <w:rPr>
        <w:rFonts w:ascii="Times New Roman" w:eastAsia="Batang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" w15:restartNumberingAfterBreak="0">
    <w:nsid w:val="6CA5419E"/>
    <w:multiLevelType w:val="hybridMultilevel"/>
    <w:tmpl w:val="21BA2D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90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A6590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C39239"/>
  <w15:chartTrackingRefBased/>
  <w15:docId w15:val="{F2AE60C5-7A61-436E-9B58-8AD4316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2A6590"/>
  </w:style>
  <w:style w:type="paragraph" w:styleId="a4">
    <w:name w:val="header"/>
    <w:basedOn w:val="a"/>
    <w:link w:val="a5"/>
    <w:uiPriority w:val="99"/>
    <w:unhideWhenUsed/>
    <w:rsid w:val="002A6590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A6590"/>
    <w:rPr>
      <w:rFonts w:ascii="Calibri" w:eastAsia="Calibri" w:hAnsi="Calibri"/>
    </w:rPr>
  </w:style>
  <w:style w:type="paragraph" w:styleId="a6">
    <w:name w:val="footer"/>
    <w:basedOn w:val="a"/>
    <w:link w:val="a7"/>
    <w:uiPriority w:val="99"/>
    <w:unhideWhenUsed/>
    <w:rsid w:val="002A6590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A6590"/>
    <w:rPr>
      <w:rFonts w:ascii="Calibri" w:eastAsia="Calibri" w:hAnsi="Calibri"/>
    </w:rPr>
  </w:style>
  <w:style w:type="paragraph" w:styleId="a8">
    <w:name w:val="List Paragraph"/>
    <w:basedOn w:val="a"/>
    <w:uiPriority w:val="34"/>
    <w:qFormat/>
    <w:rsid w:val="002A65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Default">
    <w:name w:val="Default"/>
    <w:rsid w:val="002A6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.varash-rada.gov.ua/component/documents/23424:prv259-2024" TargetMode="External"/><Relationship Id="rId18" Type="http://schemas.openxmlformats.org/officeDocument/2006/relationships/hyperlink" Target="https://doc.varash-rada.gov.ua/component/documents/23428:prv264-2024" TargetMode="External"/><Relationship Id="rId26" Type="http://schemas.openxmlformats.org/officeDocument/2006/relationships/hyperlink" Target="https://doc.varash-rada.gov.ua/component/documents/23400:prv242-2024" TargetMode="External"/><Relationship Id="rId39" Type="http://schemas.openxmlformats.org/officeDocument/2006/relationships/hyperlink" Target="https://doc.varash-rada.gov.ua/component/documents/23438:prv274-2024" TargetMode="External"/><Relationship Id="rId21" Type="http://schemas.openxmlformats.org/officeDocument/2006/relationships/hyperlink" Target="https://doc.varash-rada.gov.ua/component/documents/23435:prv271-2024" TargetMode="External"/><Relationship Id="rId34" Type="http://schemas.openxmlformats.org/officeDocument/2006/relationships/hyperlink" Target="https://doc.varash-rada.gov.ua/component/documents/23408:prv250-2024" TargetMode="External"/><Relationship Id="rId42" Type="http://schemas.openxmlformats.org/officeDocument/2006/relationships/hyperlink" Target="https://doc.varash-rada.gov.ua/component/documents/23443:prv277-2024" TargetMode="External"/><Relationship Id="rId47" Type="http://schemas.openxmlformats.org/officeDocument/2006/relationships/hyperlink" Target="https://doc.varash-rada.gov.ua/component/documents/23454:prv282-2024" TargetMode="External"/><Relationship Id="rId50" Type="http://schemas.openxmlformats.org/officeDocument/2006/relationships/hyperlink" Target="https://doc.varash-rada.gov.ua/component/documents/23448:prv285-2024" TargetMode="External"/><Relationship Id="rId55" Type="http://schemas.openxmlformats.org/officeDocument/2006/relationships/hyperlink" Target="https://doc.varash-rada.gov.ua/component/documents/23452:prv289-2024" TargetMode="External"/><Relationship Id="rId7" Type="http://schemas.openxmlformats.org/officeDocument/2006/relationships/hyperlink" Target="https://doc.varash-rada.gov.ua/component/documents/23349:prv235-2024" TargetMode="External"/><Relationship Id="rId12" Type="http://schemas.openxmlformats.org/officeDocument/2006/relationships/hyperlink" Target="https://doc.varash-rada.gov.ua/component/documents/23423:prv258-2024" TargetMode="External"/><Relationship Id="rId17" Type="http://schemas.openxmlformats.org/officeDocument/2006/relationships/hyperlink" Target="https://doc.varash-rada.gov.ua/component/documents/23427:prv263-2024" TargetMode="External"/><Relationship Id="rId25" Type="http://schemas.openxmlformats.org/officeDocument/2006/relationships/hyperlink" Target="https://doc.varash-rada.gov.ua/component/documents/23393:240prv-2024" TargetMode="External"/><Relationship Id="rId33" Type="http://schemas.openxmlformats.org/officeDocument/2006/relationships/hyperlink" Target="https://doc.varash-rada.gov.ua/component/documents/23407:prv249-2024" TargetMode="External"/><Relationship Id="rId38" Type="http://schemas.openxmlformats.org/officeDocument/2006/relationships/hyperlink" Target="https://doc.varash-rada.gov.ua/component/documents/23437:prv273-2024" TargetMode="External"/><Relationship Id="rId46" Type="http://schemas.openxmlformats.org/officeDocument/2006/relationships/hyperlink" Target="https://doc.varash-rada.gov.ua/component/documents/23445:prv281-2024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.varash-rada.gov.ua/component/documents/23426:prv262-2024" TargetMode="External"/><Relationship Id="rId20" Type="http://schemas.openxmlformats.org/officeDocument/2006/relationships/hyperlink" Target="https://doc.varash-rada.gov.ua/component/documents/23430:prv266-2024" TargetMode="External"/><Relationship Id="rId29" Type="http://schemas.openxmlformats.org/officeDocument/2006/relationships/hyperlink" Target="https://doc.varash-rada.gov.ua/component/documents/23403:prv245-2024" TargetMode="External"/><Relationship Id="rId41" Type="http://schemas.openxmlformats.org/officeDocument/2006/relationships/hyperlink" Target="https://doc.varash-rada.gov.ua/component/documents/23442:prv276-2024" TargetMode="External"/><Relationship Id="rId54" Type="http://schemas.openxmlformats.org/officeDocument/2006/relationships/hyperlink" Target="https://doc.varash-rada.gov.ua/component/documents/23451:prv288-202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il@varashmtg.gov.ua" TargetMode="External"/><Relationship Id="rId11" Type="http://schemas.openxmlformats.org/officeDocument/2006/relationships/hyperlink" Target="https://doc.varash-rada.gov.ua/component/documents/23422:prv257-2024" TargetMode="External"/><Relationship Id="rId24" Type="http://schemas.openxmlformats.org/officeDocument/2006/relationships/hyperlink" Target="https://doc.varash-rada.gov.ua/component/documents/23434:prv270-2024" TargetMode="External"/><Relationship Id="rId32" Type="http://schemas.openxmlformats.org/officeDocument/2006/relationships/hyperlink" Target="https://doc.varash-rada.gov.ua/component/documents/23406:prv248-2024" TargetMode="External"/><Relationship Id="rId37" Type="http://schemas.openxmlformats.org/officeDocument/2006/relationships/hyperlink" Target="https://doc.varash-rada.gov.ua/component/documents/23436:prv272-2024" TargetMode="External"/><Relationship Id="rId40" Type="http://schemas.openxmlformats.org/officeDocument/2006/relationships/hyperlink" Target="https://doc.varash-rada.gov.ua/component/documents/23441:prv275-2024" TargetMode="External"/><Relationship Id="rId45" Type="http://schemas.openxmlformats.org/officeDocument/2006/relationships/hyperlink" Target="https://doc.varash-rada.gov.ua/component/documents/23439:prv280-2024" TargetMode="External"/><Relationship Id="rId53" Type="http://schemas.openxmlformats.org/officeDocument/2006/relationships/hyperlink" Target="https://doc.varash-rada.gov.ua/component/documents/23456:prv291-2024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doc.varash-rada.gov.ua/component/documents/23425:prv261-2024" TargetMode="External"/><Relationship Id="rId23" Type="http://schemas.openxmlformats.org/officeDocument/2006/relationships/hyperlink" Target="https://doc.varash-rada.gov.ua/component/documents/23433:prv269-2024" TargetMode="External"/><Relationship Id="rId28" Type="http://schemas.openxmlformats.org/officeDocument/2006/relationships/hyperlink" Target="https://doc.varash-rada.gov.ua/component/documents/23402:prv244-2024" TargetMode="External"/><Relationship Id="rId36" Type="http://schemas.openxmlformats.org/officeDocument/2006/relationships/hyperlink" Target="https://doc.varash-rada.gov.ua/component/documents/23431:prv267-2024" TargetMode="External"/><Relationship Id="rId49" Type="http://schemas.openxmlformats.org/officeDocument/2006/relationships/hyperlink" Target="https://doc.varash-rada.gov.ua/component/documents/23447:prv284-2024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doc.varash-rada.gov.ua/component/documents/23420:prv256-2024" TargetMode="External"/><Relationship Id="rId19" Type="http://schemas.openxmlformats.org/officeDocument/2006/relationships/hyperlink" Target="https://doc.varash-rada.gov.ua/component/documents/23429:prv265-2024" TargetMode="External"/><Relationship Id="rId31" Type="http://schemas.openxmlformats.org/officeDocument/2006/relationships/hyperlink" Target="https://doc.varash-rada.gov.ua/component/documents/23405:prv247-2024" TargetMode="External"/><Relationship Id="rId44" Type="http://schemas.openxmlformats.org/officeDocument/2006/relationships/hyperlink" Target="https://doc.varash-rada.gov.ua/component/documents/23444:prv279-2024" TargetMode="External"/><Relationship Id="rId52" Type="http://schemas.openxmlformats.org/officeDocument/2006/relationships/hyperlink" Target="https://doc.varash-rada.gov.ua/component/documents/23450:prv287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varash-rada.gov.ua/component/documents/23418:prv255-2024" TargetMode="External"/><Relationship Id="rId14" Type="http://schemas.openxmlformats.org/officeDocument/2006/relationships/hyperlink" Target="https://doc.varash-rada.gov.ua/component/documents/23440:prv260-2024" TargetMode="External"/><Relationship Id="rId22" Type="http://schemas.openxmlformats.org/officeDocument/2006/relationships/hyperlink" Target="https://doc.varash-rada.gov.ua/component/documents/23432:prv268-2024" TargetMode="External"/><Relationship Id="rId27" Type="http://schemas.openxmlformats.org/officeDocument/2006/relationships/hyperlink" Target="https://doc.varash-rada.gov.ua/component/documents/23401:prv243-2024" TargetMode="External"/><Relationship Id="rId30" Type="http://schemas.openxmlformats.org/officeDocument/2006/relationships/hyperlink" Target="https://doc.varash-rada.gov.ua/component/documents/23404:prv246-2024" TargetMode="External"/><Relationship Id="rId35" Type="http://schemas.openxmlformats.org/officeDocument/2006/relationships/hyperlink" Target="https://doc.varash-rada.gov.ua/component/documents/23409:prv251-2024" TargetMode="External"/><Relationship Id="rId43" Type="http://schemas.openxmlformats.org/officeDocument/2006/relationships/hyperlink" Target="https://doc.varash-rada.gov.ua/component/documents/23453:prv278-2024" TargetMode="External"/><Relationship Id="rId48" Type="http://schemas.openxmlformats.org/officeDocument/2006/relationships/hyperlink" Target="https://doc.varash-rada.gov.ua/component/documents/23446:prv283-2024" TargetMode="External"/><Relationship Id="rId56" Type="http://schemas.openxmlformats.org/officeDocument/2006/relationships/hyperlink" Target="https://doc.varash-rada.gov.ua/component/documents/23455:prv290-2024" TargetMode="External"/><Relationship Id="rId8" Type="http://schemas.openxmlformats.org/officeDocument/2006/relationships/hyperlink" Target="https://doc.varash-rada.gov.ua/component/documents/23417:prv254-2024" TargetMode="External"/><Relationship Id="rId51" Type="http://schemas.openxmlformats.org/officeDocument/2006/relationships/hyperlink" Target="https://doc.varash-rada.gov.ua/component/documents/23449:prv286-20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23222</Words>
  <Characters>13237</Characters>
  <Application>Microsoft Office Word</Application>
  <DocSecurity>0</DocSecurity>
  <Lines>110</Lines>
  <Paragraphs>72</Paragraphs>
  <ScaleCrop>false</ScaleCrop>
  <Company/>
  <LinksUpToDate>false</LinksUpToDate>
  <CharactersWithSpaces>36387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2024-08-15T05:23:00Z</dcterms:created>
  <dcterms:modified xsi:type="dcterms:W3CDTF">2024-08-15T05:26:00Z</dcterms:modified>
</cp:coreProperties>
</file>