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5F6" w:rsidRDefault="003815F6" w:rsidP="003815F6">
      <w:pPr>
        <w:pStyle w:val="Default"/>
      </w:pPr>
    </w:p>
    <w:p w:rsidR="003815F6" w:rsidRDefault="003815F6" w:rsidP="003815F6">
      <w:pPr>
        <w:pStyle w:val="Defaul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sz w:val="28"/>
          <w:szCs w:val="28"/>
        </w:rPr>
        <w:t xml:space="preserve">Додаток </w:t>
      </w:r>
    </w:p>
    <w:p w:rsidR="003815F6" w:rsidRDefault="003815F6" w:rsidP="0038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 розпорядження міського голови </w:t>
      </w:r>
    </w:p>
    <w:p w:rsidR="003815F6" w:rsidRDefault="003815F6" w:rsidP="0038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02 грудня </w:t>
      </w:r>
      <w:r>
        <w:rPr>
          <w:sz w:val="28"/>
          <w:szCs w:val="28"/>
        </w:rPr>
        <w:t xml:space="preserve">2022 року № </w:t>
      </w:r>
      <w:r>
        <w:rPr>
          <w:sz w:val="28"/>
          <w:szCs w:val="28"/>
        </w:rPr>
        <w:t>286-Род-22-1400</w:t>
      </w:r>
    </w:p>
    <w:p w:rsidR="003815F6" w:rsidRDefault="003815F6" w:rsidP="003815F6">
      <w:pPr>
        <w:pStyle w:val="Default"/>
        <w:rPr>
          <w:sz w:val="28"/>
          <w:szCs w:val="28"/>
        </w:rPr>
      </w:pPr>
    </w:p>
    <w:p w:rsidR="003815F6" w:rsidRDefault="003815F6" w:rsidP="003815F6">
      <w:pPr>
        <w:pStyle w:val="Default"/>
        <w:rPr>
          <w:sz w:val="28"/>
          <w:szCs w:val="28"/>
        </w:rPr>
      </w:pPr>
    </w:p>
    <w:p w:rsidR="003815F6" w:rsidRDefault="003815F6" w:rsidP="0038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Місця розташування «Пунктів незламності» на території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МТГ: </w:t>
      </w:r>
    </w:p>
    <w:p w:rsidR="003815F6" w:rsidRDefault="003815F6" w:rsidP="003815F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39 (біля ліцею №4); </w:t>
      </w:r>
    </w:p>
    <w:p w:rsidR="003815F6" w:rsidRDefault="003815F6" w:rsidP="003815F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Будівельників, 54 (сквер біля музичної школи); </w:t>
      </w:r>
    </w:p>
    <w:p w:rsidR="003815F6" w:rsidRDefault="003815F6" w:rsidP="003815F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Перемоги, (навпроти НТЦ ВП «РАЕС»); </w:t>
      </w:r>
    </w:p>
    <w:p w:rsidR="003815F6" w:rsidRDefault="003815F6" w:rsidP="003815F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майдан Незалежності (площа біля стадіону «Ізотоп»); </w:t>
      </w:r>
    </w:p>
    <w:p w:rsidR="003815F6" w:rsidRDefault="003815F6" w:rsidP="003815F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39 (ліцей №4); </w:t>
      </w:r>
    </w:p>
    <w:p w:rsidR="003815F6" w:rsidRDefault="003815F6" w:rsidP="00381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м.Вараш</w:t>
      </w:r>
      <w:proofErr w:type="spellEnd"/>
      <w:r>
        <w:rPr>
          <w:sz w:val="28"/>
          <w:szCs w:val="28"/>
        </w:rPr>
        <w:t xml:space="preserve">, м-н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36 (ліцей №5). </w:t>
      </w:r>
    </w:p>
    <w:p w:rsidR="003815F6" w:rsidRDefault="003815F6" w:rsidP="003815F6">
      <w:pPr>
        <w:pStyle w:val="Default"/>
        <w:rPr>
          <w:sz w:val="28"/>
          <w:szCs w:val="28"/>
        </w:rPr>
      </w:pPr>
    </w:p>
    <w:p w:rsidR="003D2105" w:rsidRDefault="003815F6" w:rsidP="003815F6"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15F6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3C3"/>
  <w15:chartTrackingRefBased/>
  <w15:docId w15:val="{55EA7688-C3DE-4F42-8777-C831075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38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2022-12-02T08:49:00Z</dcterms:created>
  <dcterms:modified xsi:type="dcterms:W3CDTF">2022-12-02T08:54:00Z</dcterms:modified>
</cp:coreProperties>
</file>