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02A" w:rsidRPr="005023E6" w:rsidRDefault="0088202A" w:rsidP="0088202A">
      <w:pPr>
        <w:ind w:left="5103"/>
        <w:jc w:val="both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Додаток 1</w:t>
      </w:r>
    </w:p>
    <w:p w:rsidR="0088202A" w:rsidRPr="005023E6" w:rsidRDefault="0088202A" w:rsidP="0088202A">
      <w:pPr>
        <w:tabs>
          <w:tab w:val="left" w:pos="1000"/>
        </w:tabs>
        <w:ind w:left="5103" w:firstLine="6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до розпорядження міського голови</w:t>
      </w:r>
    </w:p>
    <w:p w:rsidR="0088202A" w:rsidRPr="005023E6" w:rsidRDefault="0088202A" w:rsidP="0088202A">
      <w:pPr>
        <w:tabs>
          <w:tab w:val="left" w:pos="1000"/>
        </w:tabs>
        <w:ind w:left="5103" w:firstLine="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1</w:t>
      </w:r>
      <w:r>
        <w:rPr>
          <w:rFonts w:ascii="Times New Roman" w:hAnsi="Times New Roman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грудня</w:t>
      </w:r>
      <w:r>
        <w:rPr>
          <w:rFonts w:ascii="Times New Roman" w:hAnsi="Times New Roman"/>
          <w:szCs w:val="28"/>
        </w:rPr>
        <w:t xml:space="preserve"> 2021</w:t>
      </w:r>
      <w:r w:rsidRPr="005023E6">
        <w:rPr>
          <w:rFonts w:ascii="Times New Roman" w:hAnsi="Times New Roman"/>
          <w:szCs w:val="28"/>
        </w:rPr>
        <w:t xml:space="preserve"> року  № </w:t>
      </w:r>
      <w:r>
        <w:rPr>
          <w:rFonts w:ascii="Times New Roman" w:hAnsi="Times New Roman"/>
          <w:szCs w:val="28"/>
        </w:rPr>
        <w:t>308-р</w:t>
      </w:r>
      <w:r w:rsidRPr="005023E6">
        <w:rPr>
          <w:rFonts w:ascii="Times New Roman" w:hAnsi="Times New Roman"/>
          <w:szCs w:val="28"/>
        </w:rPr>
        <w:t xml:space="preserve"> </w:t>
      </w:r>
    </w:p>
    <w:p w:rsidR="0088202A" w:rsidRDefault="0088202A" w:rsidP="0088202A">
      <w:pPr>
        <w:tabs>
          <w:tab w:val="left" w:pos="1000"/>
        </w:tabs>
        <w:jc w:val="center"/>
        <w:rPr>
          <w:rFonts w:ascii="Times New Roman" w:hAnsi="Times New Roman"/>
          <w:szCs w:val="28"/>
        </w:rPr>
      </w:pPr>
    </w:p>
    <w:p w:rsidR="0088202A" w:rsidRDefault="0088202A" w:rsidP="0088202A">
      <w:pPr>
        <w:tabs>
          <w:tab w:val="left" w:pos="1000"/>
        </w:tabs>
        <w:jc w:val="center"/>
        <w:rPr>
          <w:rFonts w:ascii="Times New Roman" w:hAnsi="Times New Roman"/>
          <w:szCs w:val="28"/>
        </w:rPr>
      </w:pPr>
    </w:p>
    <w:p w:rsidR="0088202A" w:rsidRPr="005023E6" w:rsidRDefault="0088202A" w:rsidP="0088202A">
      <w:pPr>
        <w:keepNext/>
        <w:numPr>
          <w:ilvl w:val="3"/>
          <w:numId w:val="1"/>
        </w:numPr>
        <w:tabs>
          <w:tab w:val="left" w:pos="1000"/>
        </w:tabs>
        <w:suppressAutoHyphens/>
        <w:jc w:val="center"/>
        <w:outlineLvl w:val="3"/>
        <w:rPr>
          <w:rFonts w:ascii="Times New Roman" w:hAnsi="Times New Roman"/>
          <w:b/>
          <w:iCs/>
          <w:szCs w:val="28"/>
        </w:rPr>
      </w:pPr>
      <w:r w:rsidRPr="005023E6">
        <w:rPr>
          <w:rFonts w:ascii="Times New Roman" w:hAnsi="Times New Roman"/>
          <w:b/>
          <w:iCs/>
          <w:szCs w:val="28"/>
        </w:rPr>
        <w:t>Склад</w:t>
      </w:r>
    </w:p>
    <w:p w:rsidR="0088202A" w:rsidRPr="005023E6" w:rsidRDefault="0088202A" w:rsidP="0088202A">
      <w:pPr>
        <w:keepNext/>
        <w:keepLines/>
        <w:spacing w:before="40"/>
        <w:jc w:val="center"/>
        <w:outlineLvl w:val="2"/>
        <w:rPr>
          <w:rFonts w:ascii="Times New Roman" w:hAnsi="Times New Roman"/>
          <w:b/>
          <w:szCs w:val="28"/>
        </w:rPr>
      </w:pPr>
      <w:r w:rsidRPr="005023E6">
        <w:rPr>
          <w:rFonts w:ascii="Times New Roman" w:hAnsi="Times New Roman"/>
          <w:b/>
          <w:szCs w:val="28"/>
        </w:rPr>
        <w:t>організаці</w:t>
      </w:r>
      <w:r>
        <w:rPr>
          <w:rFonts w:ascii="Times New Roman" w:hAnsi="Times New Roman"/>
          <w:b/>
          <w:szCs w:val="28"/>
        </w:rPr>
        <w:t xml:space="preserve">йного комітету з підготовки та </w:t>
      </w:r>
      <w:r w:rsidRPr="005023E6">
        <w:rPr>
          <w:rFonts w:ascii="Times New Roman" w:hAnsi="Times New Roman"/>
          <w:b/>
          <w:szCs w:val="28"/>
        </w:rPr>
        <w:t>пр</w:t>
      </w:r>
      <w:r>
        <w:rPr>
          <w:rFonts w:ascii="Times New Roman" w:hAnsi="Times New Roman"/>
          <w:b/>
          <w:szCs w:val="28"/>
        </w:rPr>
        <w:t xml:space="preserve">оведення заходів із вшанування учасників ліквідації наслідків </w:t>
      </w:r>
      <w:r w:rsidRPr="005023E6">
        <w:rPr>
          <w:rFonts w:ascii="Times New Roman" w:hAnsi="Times New Roman"/>
          <w:b/>
          <w:szCs w:val="28"/>
        </w:rPr>
        <w:t xml:space="preserve">аварії  на Чорнобильській АЕС у </w:t>
      </w:r>
      <w:proofErr w:type="spellStart"/>
      <w:r w:rsidRPr="005023E6">
        <w:rPr>
          <w:rFonts w:ascii="Times New Roman" w:hAnsi="Times New Roman"/>
          <w:b/>
          <w:szCs w:val="28"/>
        </w:rPr>
        <w:t>Вараській</w:t>
      </w:r>
      <w:proofErr w:type="spellEnd"/>
      <w:r w:rsidRPr="005023E6">
        <w:rPr>
          <w:rFonts w:ascii="Times New Roman" w:hAnsi="Times New Roman"/>
          <w:b/>
          <w:szCs w:val="28"/>
        </w:rPr>
        <w:t xml:space="preserve"> міській територіальній громаді</w:t>
      </w:r>
    </w:p>
    <w:p w:rsidR="0088202A" w:rsidRDefault="0088202A" w:rsidP="0088202A">
      <w:pPr>
        <w:jc w:val="center"/>
        <w:rPr>
          <w:rFonts w:ascii="Times New Roman" w:hAnsi="Times New Roman"/>
          <w:b/>
          <w:szCs w:val="28"/>
        </w:rPr>
      </w:pPr>
    </w:p>
    <w:p w:rsidR="0088202A" w:rsidRPr="005023E6" w:rsidRDefault="0088202A" w:rsidP="0088202A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5580"/>
      </w:tblGrid>
      <w:tr w:rsidR="0088202A" w:rsidRPr="005023E6" w:rsidTr="0026592D">
        <w:tc>
          <w:tcPr>
            <w:tcW w:w="4248" w:type="dxa"/>
          </w:tcPr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МЕНЗУЛ</w:t>
            </w:r>
          </w:p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Олександр Павлович</w:t>
            </w: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міський голова, голова організаційного комітету</w:t>
            </w:r>
          </w:p>
        </w:tc>
      </w:tr>
      <w:tr w:rsidR="0088202A" w:rsidRPr="005023E6" w:rsidTr="0026592D">
        <w:tc>
          <w:tcPr>
            <w:tcW w:w="4248" w:type="dxa"/>
          </w:tcPr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СТЕЦЮК</w:t>
            </w: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Дмитро Валерійович</w:t>
            </w:r>
          </w:p>
        </w:tc>
        <w:tc>
          <w:tcPr>
            <w:tcW w:w="5580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заступник міського голови</w:t>
            </w:r>
            <w:r>
              <w:rPr>
                <w:rFonts w:ascii="Times New Roman" w:hAnsi="Times New Roman"/>
                <w:szCs w:val="28"/>
              </w:rPr>
              <w:t xml:space="preserve"> з питань діяльності виконавчих органів ради</w:t>
            </w:r>
            <w:r w:rsidRPr="005023E6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заступник </w:t>
            </w:r>
            <w:r w:rsidRPr="005023E6">
              <w:rPr>
                <w:rFonts w:ascii="Times New Roman" w:hAnsi="Times New Roman"/>
                <w:szCs w:val="28"/>
              </w:rPr>
              <w:t>голов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5023E6">
              <w:rPr>
                <w:rFonts w:ascii="Times New Roman" w:hAnsi="Times New Roman"/>
                <w:szCs w:val="28"/>
              </w:rPr>
              <w:t xml:space="preserve"> орг</w:t>
            </w:r>
            <w:r>
              <w:rPr>
                <w:rFonts w:ascii="Times New Roman" w:hAnsi="Times New Roman"/>
                <w:szCs w:val="28"/>
              </w:rPr>
              <w:t>анізаційного комітету</w:t>
            </w:r>
          </w:p>
        </w:tc>
      </w:tr>
    </w:tbl>
    <w:p w:rsidR="0088202A" w:rsidRDefault="0088202A" w:rsidP="0088202A">
      <w:pPr>
        <w:ind w:firstLine="348"/>
        <w:jc w:val="center"/>
        <w:rPr>
          <w:rFonts w:ascii="Times New Roman" w:hAnsi="Times New Roman"/>
          <w:szCs w:val="28"/>
        </w:rPr>
      </w:pPr>
    </w:p>
    <w:p w:rsidR="0088202A" w:rsidRDefault="0088202A" w:rsidP="0088202A">
      <w:pPr>
        <w:ind w:firstLine="348"/>
        <w:jc w:val="center"/>
        <w:rPr>
          <w:rFonts w:ascii="Times New Roman" w:hAnsi="Times New Roman"/>
          <w:szCs w:val="28"/>
        </w:rPr>
      </w:pPr>
    </w:p>
    <w:p w:rsidR="0088202A" w:rsidRPr="005023E6" w:rsidRDefault="0088202A" w:rsidP="0088202A">
      <w:pPr>
        <w:ind w:firstLine="348"/>
        <w:jc w:val="center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Члени організаційного комітету: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5580"/>
      </w:tblGrid>
      <w:tr w:rsidR="0088202A" w:rsidRPr="005023E6" w:rsidTr="0026592D">
        <w:tc>
          <w:tcPr>
            <w:tcW w:w="4248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</w:p>
        </w:tc>
      </w:tr>
      <w:tr w:rsidR="0088202A" w:rsidRPr="005023E6" w:rsidTr="0026592D">
        <w:tc>
          <w:tcPr>
            <w:tcW w:w="4248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ВОСКОБОЙНИК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Ігор Сергійович</w:t>
            </w:r>
          </w:p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ДЕНЕГА</w:t>
            </w:r>
          </w:p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Сергій Віталійович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заступник міського голови</w:t>
            </w:r>
            <w:r>
              <w:rPr>
                <w:rFonts w:ascii="Times New Roman" w:hAnsi="Times New Roman"/>
                <w:szCs w:val="28"/>
              </w:rPr>
              <w:t xml:space="preserve"> з питань діяльності виконавчих органів ради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керуючий справами виконавчого комітету</w:t>
            </w:r>
          </w:p>
        </w:tc>
      </w:tr>
      <w:tr w:rsidR="0088202A" w:rsidRPr="005023E6" w:rsidTr="0026592D">
        <w:tc>
          <w:tcPr>
            <w:tcW w:w="4248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КОРЕНЬ 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Олена Миколаївна</w:t>
            </w:r>
          </w:p>
        </w:tc>
        <w:tc>
          <w:tcPr>
            <w:tcW w:w="5580" w:type="dxa"/>
          </w:tcPr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начальник управління освіти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</w:p>
        </w:tc>
      </w:tr>
      <w:tr w:rsidR="0088202A" w:rsidRPr="005023E6" w:rsidTr="0026592D">
        <w:tc>
          <w:tcPr>
            <w:tcW w:w="4248" w:type="dxa"/>
          </w:tcPr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</w:p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ОСАДЧУК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Світлана Василівна</w:t>
            </w:r>
          </w:p>
        </w:tc>
        <w:tc>
          <w:tcPr>
            <w:tcW w:w="5580" w:type="dxa"/>
          </w:tcPr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департаменту соціального захисту та гідності</w:t>
            </w:r>
          </w:p>
        </w:tc>
      </w:tr>
      <w:tr w:rsidR="0088202A" w:rsidRPr="005023E6" w:rsidTr="0026592D">
        <w:tc>
          <w:tcPr>
            <w:tcW w:w="4248" w:type="dxa"/>
          </w:tcPr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ПЕТРОВИЧ</w:t>
            </w: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Григорій Іванович </w:t>
            </w: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ПЕТРОВИЧ</w:t>
            </w: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Наталія Григорівна  </w:t>
            </w:r>
          </w:p>
        </w:tc>
        <w:tc>
          <w:tcPr>
            <w:tcW w:w="5580" w:type="dxa"/>
          </w:tcPr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голова міської громадської організації «Ветеранів ліквідації Чорнобильської аварії» 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(за згодою)</w:t>
            </w:r>
          </w:p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88202A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департаменту культури туризму, молоді та спорту</w:t>
            </w:r>
          </w:p>
          <w:p w:rsidR="0088202A" w:rsidRPr="005023E6" w:rsidRDefault="0088202A" w:rsidP="0026592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8202A" w:rsidRPr="005023E6" w:rsidTr="0026592D">
        <w:tc>
          <w:tcPr>
            <w:tcW w:w="4248" w:type="dxa"/>
          </w:tcPr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СЕРГІЙЧУК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Юрій Васильович</w:t>
            </w:r>
          </w:p>
        </w:tc>
        <w:tc>
          <w:tcPr>
            <w:tcW w:w="5580" w:type="dxa"/>
          </w:tcPr>
          <w:p w:rsidR="0088202A" w:rsidRPr="005023E6" w:rsidRDefault="0088202A" w:rsidP="0026592D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директор КП «Благоустрій» </w:t>
            </w:r>
            <w:r>
              <w:rPr>
                <w:rFonts w:ascii="Times New Roman" w:hAnsi="Times New Roman"/>
                <w:szCs w:val="28"/>
              </w:rPr>
              <w:t>ВМР</w:t>
            </w:r>
          </w:p>
        </w:tc>
      </w:tr>
      <w:tr w:rsidR="0088202A" w:rsidRPr="005023E6" w:rsidTr="0026592D">
        <w:tc>
          <w:tcPr>
            <w:tcW w:w="9828" w:type="dxa"/>
            <w:gridSpan w:val="2"/>
          </w:tcPr>
          <w:p w:rsidR="0088202A" w:rsidRDefault="0088202A" w:rsidP="0026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202A" w:rsidRDefault="0088202A" w:rsidP="002659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Продовження додатку 1</w:t>
            </w:r>
          </w:p>
          <w:p w:rsidR="0088202A" w:rsidRPr="00F30796" w:rsidRDefault="0088202A" w:rsidP="002659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8202A" w:rsidRPr="005023E6" w:rsidRDefault="0088202A" w:rsidP="0026592D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8202A" w:rsidRPr="005023E6" w:rsidTr="0026592D">
        <w:tc>
          <w:tcPr>
            <w:tcW w:w="4248" w:type="dxa"/>
          </w:tcPr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ХОНДОКА</w:t>
            </w:r>
          </w:p>
          <w:p w:rsidR="0088202A" w:rsidRPr="005023E6" w:rsidRDefault="0088202A" w:rsidP="0026592D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Роман Володимирович</w:t>
            </w:r>
          </w:p>
        </w:tc>
        <w:tc>
          <w:tcPr>
            <w:tcW w:w="5580" w:type="dxa"/>
          </w:tcPr>
          <w:p w:rsidR="0088202A" w:rsidRDefault="0088202A" w:rsidP="0026592D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</w:p>
          <w:p w:rsidR="0088202A" w:rsidRPr="005023E6" w:rsidRDefault="0088202A" w:rsidP="0026592D">
            <w:pPr>
              <w:ind w:right="-27"/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заступник міського голови</w:t>
            </w:r>
            <w:r>
              <w:rPr>
                <w:rFonts w:ascii="Times New Roman" w:hAnsi="Times New Roman"/>
                <w:szCs w:val="28"/>
              </w:rPr>
              <w:t xml:space="preserve"> з питань діяльності виконавчих органів ради</w:t>
            </w:r>
          </w:p>
        </w:tc>
      </w:tr>
      <w:tr w:rsidR="0088202A" w:rsidRPr="005023E6" w:rsidTr="0026592D">
        <w:tc>
          <w:tcPr>
            <w:tcW w:w="4248" w:type="dxa"/>
          </w:tcPr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</w:p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ЮЩУК</w:t>
            </w:r>
          </w:p>
          <w:p w:rsidR="0088202A" w:rsidRDefault="0088202A" w:rsidP="0026592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Дмитро Анатолійович</w:t>
            </w:r>
          </w:p>
        </w:tc>
        <w:tc>
          <w:tcPr>
            <w:tcW w:w="5580" w:type="dxa"/>
          </w:tcPr>
          <w:p w:rsidR="0088202A" w:rsidRDefault="0088202A" w:rsidP="0026592D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</w:p>
          <w:p w:rsidR="0088202A" w:rsidRPr="00E955C2" w:rsidRDefault="0088202A" w:rsidP="0026592D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</w:t>
            </w:r>
            <w:r w:rsidRPr="00E955C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иректор департаменту житлово-комунального господарства, майна та будівництва</w:t>
            </w:r>
          </w:p>
          <w:p w:rsidR="0088202A" w:rsidRDefault="0088202A" w:rsidP="0026592D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88202A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</w:p>
    <w:p w:rsidR="0088202A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</w:p>
    <w:p w:rsidR="0088202A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</w:p>
    <w:p w:rsidR="0088202A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</w:p>
    <w:p w:rsidR="0088202A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</w:p>
    <w:p w:rsidR="0088202A" w:rsidRPr="005023E6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 xml:space="preserve">Керуючий справами </w:t>
      </w:r>
    </w:p>
    <w:p w:rsidR="0088202A" w:rsidRDefault="0088202A" w:rsidP="0088202A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виконавчого комітету</w:t>
      </w:r>
      <w:r>
        <w:rPr>
          <w:rFonts w:ascii="Times New Roman" w:hAnsi="Times New Roman"/>
          <w:szCs w:val="28"/>
        </w:rPr>
        <w:t xml:space="preserve">                                                                 </w:t>
      </w:r>
      <w:r w:rsidRPr="005023E6">
        <w:rPr>
          <w:rFonts w:ascii="Times New Roman" w:hAnsi="Times New Roman"/>
          <w:szCs w:val="28"/>
        </w:rPr>
        <w:t>Сергій ДЕНЕГА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2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202A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75F6"/>
  <w15:chartTrackingRefBased/>
  <w15:docId w15:val="{1135C957-9CEA-4D90-949A-D92BC61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2A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820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88202A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2021-12-13T15:01:00Z</dcterms:created>
  <dcterms:modified xsi:type="dcterms:W3CDTF">2021-12-13T15:02:00Z</dcterms:modified>
</cp:coreProperties>
</file>