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D2" w:rsidRPr="00A87F10" w:rsidRDefault="00CA31D2" w:rsidP="00CA31D2">
      <w:pPr>
        <w:ind w:left="3540" w:firstLine="708"/>
        <w:rPr>
          <w:b/>
          <w:szCs w:val="28"/>
        </w:rPr>
      </w:pPr>
      <w:r>
        <w:rPr>
          <w:noProof/>
          <w:lang w:val="ru-RU"/>
        </w:rPr>
        <w:drawing>
          <wp:inline distT="0" distB="0" distL="0" distR="0">
            <wp:extent cx="466725" cy="6572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466725" cy="657225"/>
                    </a:xfrm>
                    <a:prstGeom prst="rect">
                      <a:avLst/>
                    </a:prstGeom>
                    <a:noFill/>
                    <a:ln w="9525">
                      <a:noFill/>
                      <a:miter lim="800000"/>
                      <a:headEnd/>
                      <a:tailEnd/>
                    </a:ln>
                  </pic:spPr>
                </pic:pic>
              </a:graphicData>
            </a:graphic>
          </wp:inline>
        </w:drawing>
      </w:r>
      <w:r>
        <w:t xml:space="preserve">                                                         </w:t>
      </w:r>
    </w:p>
    <w:p w:rsidR="00CA31D2" w:rsidRPr="009A7B5A" w:rsidRDefault="00CA31D2" w:rsidP="00CA31D2">
      <w:pPr>
        <w:jc w:val="center"/>
        <w:rPr>
          <w:b/>
          <w:sz w:val="32"/>
          <w:szCs w:val="32"/>
        </w:rPr>
      </w:pPr>
      <w:r w:rsidRPr="009A7B5A">
        <w:rPr>
          <w:b/>
          <w:sz w:val="32"/>
          <w:szCs w:val="32"/>
        </w:rPr>
        <w:t>УКРАЇНА</w:t>
      </w:r>
    </w:p>
    <w:p w:rsidR="00CA31D2" w:rsidRPr="00DA5320" w:rsidRDefault="00CA31D2" w:rsidP="00CA31D2">
      <w:pPr>
        <w:jc w:val="center"/>
        <w:rPr>
          <w:b/>
          <w:szCs w:val="28"/>
        </w:rPr>
      </w:pPr>
      <w:r w:rsidRPr="00DA5320">
        <w:rPr>
          <w:b/>
          <w:szCs w:val="28"/>
        </w:rPr>
        <w:t>РІВНЕНСЬКА ОБЛАСТЬ</w:t>
      </w:r>
    </w:p>
    <w:p w:rsidR="00CA31D2" w:rsidRPr="00DA5320" w:rsidRDefault="00CA31D2" w:rsidP="00CA31D2">
      <w:pPr>
        <w:jc w:val="center"/>
        <w:rPr>
          <w:b/>
          <w:szCs w:val="28"/>
        </w:rPr>
      </w:pPr>
      <w:r w:rsidRPr="00DA5320">
        <w:rPr>
          <w:b/>
          <w:szCs w:val="28"/>
        </w:rPr>
        <w:t>м. ВАРАШ</w:t>
      </w:r>
    </w:p>
    <w:p w:rsidR="00CA31D2" w:rsidRPr="00071620" w:rsidRDefault="00CA31D2" w:rsidP="00CA31D2">
      <w:pPr>
        <w:jc w:val="center"/>
        <w:rPr>
          <w:b/>
        </w:rPr>
      </w:pPr>
    </w:p>
    <w:p w:rsidR="00CA31D2" w:rsidRPr="00071620" w:rsidRDefault="00CA31D2" w:rsidP="00CA31D2">
      <w:pPr>
        <w:jc w:val="center"/>
        <w:rPr>
          <w:b/>
          <w:sz w:val="32"/>
          <w:szCs w:val="32"/>
        </w:rPr>
      </w:pPr>
      <w:r w:rsidRPr="00071620">
        <w:rPr>
          <w:b/>
          <w:sz w:val="32"/>
          <w:szCs w:val="32"/>
        </w:rPr>
        <w:t xml:space="preserve">Р О З П О Р Я Д Ж Е Н </w:t>
      </w:r>
      <w:proofErr w:type="spellStart"/>
      <w:r w:rsidRPr="00071620">
        <w:rPr>
          <w:b/>
          <w:sz w:val="32"/>
          <w:szCs w:val="32"/>
        </w:rPr>
        <w:t>Н</w:t>
      </w:r>
      <w:proofErr w:type="spellEnd"/>
      <w:r w:rsidRPr="00071620">
        <w:rPr>
          <w:b/>
          <w:sz w:val="32"/>
          <w:szCs w:val="32"/>
        </w:rPr>
        <w:t xml:space="preserve"> Я</w:t>
      </w:r>
    </w:p>
    <w:p w:rsidR="00CA31D2" w:rsidRDefault="00CA31D2" w:rsidP="00CA31D2">
      <w:pPr>
        <w:jc w:val="center"/>
        <w:rPr>
          <w:b/>
        </w:rPr>
      </w:pPr>
      <w:r w:rsidRPr="00071620">
        <w:rPr>
          <w:b/>
        </w:rPr>
        <w:t>міського голови</w:t>
      </w:r>
    </w:p>
    <w:p w:rsidR="00CA31D2" w:rsidRDefault="00CA31D2" w:rsidP="00CA31D2">
      <w:pPr>
        <w:jc w:val="center"/>
        <w:rPr>
          <w:b/>
        </w:rPr>
      </w:pPr>
    </w:p>
    <w:p w:rsidR="00CA31D2" w:rsidRDefault="00CA31D2" w:rsidP="00CA31D2">
      <w:pPr>
        <w:jc w:val="center"/>
        <w:rPr>
          <w:b/>
        </w:rPr>
      </w:pPr>
    </w:p>
    <w:p w:rsidR="00CA31D2" w:rsidRPr="002220EA" w:rsidRDefault="00C00A70" w:rsidP="00CA31D2">
      <w:pPr>
        <w:jc w:val="both"/>
        <w:rPr>
          <w:lang w:val="ru-RU"/>
        </w:rPr>
      </w:pPr>
      <w:r>
        <w:rPr>
          <w:u w:val="single"/>
          <w:lang w:val="ru-RU"/>
        </w:rPr>
        <w:t xml:space="preserve"> 01</w:t>
      </w:r>
      <w:r w:rsidR="002220EA" w:rsidRPr="002220EA">
        <w:rPr>
          <w:u w:val="single"/>
          <w:lang w:val="ru-RU"/>
        </w:rPr>
        <w:t xml:space="preserve">  </w:t>
      </w:r>
      <w:r w:rsidR="002220EA" w:rsidRPr="002220EA">
        <w:rPr>
          <w:lang w:val="ru-RU"/>
        </w:rPr>
        <w:t xml:space="preserve">  </w:t>
      </w:r>
      <w:r>
        <w:rPr>
          <w:u w:val="single"/>
          <w:lang w:val="ru-RU"/>
        </w:rPr>
        <w:t xml:space="preserve">  </w:t>
      </w:r>
      <w:proofErr w:type="spellStart"/>
      <w:r>
        <w:rPr>
          <w:u w:val="single"/>
          <w:lang w:val="ru-RU"/>
        </w:rPr>
        <w:t>серпня</w:t>
      </w:r>
      <w:proofErr w:type="spellEnd"/>
      <w:r w:rsidR="002220EA" w:rsidRPr="002220EA">
        <w:rPr>
          <w:u w:val="single"/>
          <w:lang w:val="ru-RU"/>
        </w:rPr>
        <w:t xml:space="preserve">  </w:t>
      </w:r>
      <w:r w:rsidR="00BB7559" w:rsidRPr="00BB7559">
        <w:rPr>
          <w:b/>
          <w:lang w:val="ru-RU"/>
        </w:rPr>
        <w:t xml:space="preserve">  </w:t>
      </w:r>
      <w:r w:rsidR="00CA31D2">
        <w:rPr>
          <w:b/>
        </w:rPr>
        <w:t>2018 року</w:t>
      </w:r>
      <w:r w:rsidR="00CA31D2">
        <w:rPr>
          <w:b/>
        </w:rPr>
        <w:tab/>
      </w:r>
      <w:r w:rsidR="00CA31D2">
        <w:rPr>
          <w:b/>
        </w:rPr>
        <w:tab/>
      </w:r>
      <w:r w:rsidR="00CA31D2">
        <w:rPr>
          <w:b/>
        </w:rPr>
        <w:tab/>
      </w:r>
      <w:r w:rsidR="00CA31D2">
        <w:rPr>
          <w:b/>
        </w:rPr>
        <w:tab/>
      </w:r>
      <w:r w:rsidR="00CA31D2">
        <w:rPr>
          <w:b/>
        </w:rPr>
        <w:tab/>
      </w:r>
      <w:r w:rsidR="00CA31D2">
        <w:rPr>
          <w:b/>
        </w:rPr>
        <w:tab/>
      </w:r>
      <w:r w:rsidR="002220EA">
        <w:rPr>
          <w:b/>
        </w:rPr>
        <w:tab/>
      </w:r>
      <w:r w:rsidR="00BB7559">
        <w:rPr>
          <w:b/>
        </w:rPr>
        <w:t xml:space="preserve">№ </w:t>
      </w:r>
      <w:r w:rsidRPr="00C00A70">
        <w:rPr>
          <w:u w:val="single"/>
          <w:lang w:val="ru-RU"/>
        </w:rPr>
        <w:t>19-ра</w:t>
      </w:r>
    </w:p>
    <w:p w:rsidR="00CA31D2" w:rsidRPr="006D3F27" w:rsidRDefault="00CA31D2" w:rsidP="00CA31D2">
      <w:pPr>
        <w:jc w:val="both"/>
        <w:rPr>
          <w:szCs w:val="28"/>
          <w:lang w:val="ru-RU"/>
        </w:rPr>
      </w:pPr>
    </w:p>
    <w:p w:rsidR="002220EA" w:rsidRDefault="00CB3B33" w:rsidP="005B7278">
      <w:pPr>
        <w:jc w:val="both"/>
        <w:rPr>
          <w:szCs w:val="28"/>
        </w:rPr>
      </w:pPr>
      <w:r>
        <w:rPr>
          <w:szCs w:val="28"/>
          <w:lang w:val="ru-RU"/>
        </w:rPr>
        <w:t xml:space="preserve">Про </w:t>
      </w:r>
      <w:proofErr w:type="spellStart"/>
      <w:r w:rsidR="002220EA">
        <w:rPr>
          <w:szCs w:val="28"/>
          <w:lang w:val="ru-RU"/>
        </w:rPr>
        <w:t>продовження</w:t>
      </w:r>
      <w:proofErr w:type="spellEnd"/>
      <w:r w:rsidR="002220EA">
        <w:rPr>
          <w:szCs w:val="28"/>
          <w:lang w:val="ru-RU"/>
        </w:rPr>
        <w:t xml:space="preserve"> </w:t>
      </w:r>
      <w:r w:rsidR="002220EA" w:rsidRPr="002220EA">
        <w:rPr>
          <w:szCs w:val="28"/>
          <w:lang w:val="ru-RU"/>
        </w:rPr>
        <w:t>строку</w:t>
      </w:r>
      <w:r w:rsidR="002220EA">
        <w:rPr>
          <w:szCs w:val="28"/>
        </w:rPr>
        <w:t xml:space="preserve"> </w:t>
      </w:r>
      <w:r w:rsidR="005B7278">
        <w:rPr>
          <w:szCs w:val="28"/>
        </w:rPr>
        <w:t xml:space="preserve">проведення </w:t>
      </w:r>
    </w:p>
    <w:p w:rsidR="00CB3B33" w:rsidRPr="00CB3B33" w:rsidRDefault="005B7278" w:rsidP="00CA31D2">
      <w:pPr>
        <w:jc w:val="both"/>
        <w:rPr>
          <w:szCs w:val="28"/>
        </w:rPr>
      </w:pPr>
      <w:r>
        <w:rPr>
          <w:szCs w:val="28"/>
        </w:rPr>
        <w:t>службового розслідування</w:t>
      </w:r>
    </w:p>
    <w:p w:rsidR="00CA31D2" w:rsidRDefault="00CA31D2" w:rsidP="00CA31D2">
      <w:pPr>
        <w:jc w:val="both"/>
        <w:rPr>
          <w:szCs w:val="28"/>
        </w:rPr>
      </w:pPr>
    </w:p>
    <w:p w:rsidR="00CB3B33" w:rsidRDefault="00CB3B33" w:rsidP="00CB3B33">
      <w:pPr>
        <w:jc w:val="both"/>
        <w:rPr>
          <w:szCs w:val="28"/>
        </w:rPr>
      </w:pPr>
    </w:p>
    <w:p w:rsidR="00CB3B33" w:rsidRPr="00971F7E" w:rsidRDefault="00CB3B33" w:rsidP="00CB3B33">
      <w:pPr>
        <w:jc w:val="both"/>
        <w:rPr>
          <w:rFonts w:ascii="Times New Roman" w:hAnsi="Times New Roman"/>
          <w:szCs w:val="28"/>
        </w:rPr>
      </w:pPr>
      <w:r>
        <w:rPr>
          <w:szCs w:val="28"/>
        </w:rPr>
        <w:tab/>
      </w:r>
      <w:r w:rsidR="002220EA">
        <w:rPr>
          <w:szCs w:val="28"/>
        </w:rPr>
        <w:t xml:space="preserve">Розпорядженням міського голови від 20 липня 2018 року №206-р «Про проведення службового розслідування» призначено службове розслідування  щодо підготовки, виконання та розрахунку за договором про надання послуг харчування №026-04/18 від 25 квітня 2018 року. </w:t>
      </w:r>
      <w:r w:rsidR="008452C5">
        <w:rPr>
          <w:szCs w:val="28"/>
        </w:rPr>
        <w:t>З метою повного, всебічного та об’єктивного розгляду викладених фактів та у зв’язку</w:t>
      </w:r>
      <w:r w:rsidR="002220EA">
        <w:rPr>
          <w:szCs w:val="28"/>
        </w:rPr>
        <w:t xml:space="preserve"> </w:t>
      </w:r>
      <w:r w:rsidR="008452C5">
        <w:rPr>
          <w:szCs w:val="28"/>
        </w:rPr>
        <w:t>з необхідністю отримання пояснень інших посадових осіб, враховуючи протокол №2 від 01.08</w:t>
      </w:r>
      <w:r w:rsidR="005B7278">
        <w:rPr>
          <w:szCs w:val="28"/>
        </w:rPr>
        <w:t xml:space="preserve">.2018 засідання комісії з проведення службового розслідування, відповідно до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затвердженого постановою Кабінету Міністрів України від 13.06.2000 №950, </w:t>
      </w:r>
      <w:r w:rsidRPr="00971F7E">
        <w:rPr>
          <w:rFonts w:ascii="Times New Roman" w:hAnsi="Times New Roman"/>
          <w:szCs w:val="28"/>
        </w:rPr>
        <w:t xml:space="preserve">керуючись </w:t>
      </w:r>
      <w:r w:rsidR="000751D3">
        <w:rPr>
          <w:rFonts w:ascii="Times New Roman" w:hAnsi="Times New Roman"/>
          <w:szCs w:val="28"/>
        </w:rPr>
        <w:t>ст.</w:t>
      </w:r>
      <w:r w:rsidR="005B7278">
        <w:rPr>
          <w:rFonts w:ascii="Times New Roman" w:hAnsi="Times New Roman"/>
          <w:szCs w:val="28"/>
        </w:rPr>
        <w:t xml:space="preserve"> 42</w:t>
      </w:r>
      <w:r w:rsidRPr="00971F7E">
        <w:rPr>
          <w:rFonts w:ascii="Times New Roman" w:hAnsi="Times New Roman"/>
          <w:szCs w:val="28"/>
        </w:rPr>
        <w:t xml:space="preserve"> Закону України «Про місцеве самоврядування в Україні»:</w:t>
      </w:r>
    </w:p>
    <w:p w:rsidR="00CB3B33" w:rsidRDefault="00CB3B33" w:rsidP="00CB3B33">
      <w:pPr>
        <w:jc w:val="both"/>
        <w:rPr>
          <w:szCs w:val="28"/>
        </w:rPr>
      </w:pPr>
    </w:p>
    <w:p w:rsidR="00CB3B33" w:rsidRPr="00E1199D" w:rsidRDefault="00CB3B33" w:rsidP="00FE448B">
      <w:pPr>
        <w:jc w:val="both"/>
        <w:rPr>
          <w:szCs w:val="28"/>
        </w:rPr>
      </w:pPr>
      <w:r>
        <w:rPr>
          <w:szCs w:val="28"/>
        </w:rPr>
        <w:tab/>
        <w:t xml:space="preserve">1. </w:t>
      </w:r>
      <w:r w:rsidR="00FE448B">
        <w:rPr>
          <w:szCs w:val="28"/>
        </w:rPr>
        <w:t xml:space="preserve">Продовжити </w:t>
      </w:r>
      <w:r w:rsidR="008452C5">
        <w:rPr>
          <w:szCs w:val="28"/>
        </w:rPr>
        <w:t>термін проведення службового</w:t>
      </w:r>
      <w:r w:rsidR="00FE448B">
        <w:rPr>
          <w:szCs w:val="28"/>
        </w:rPr>
        <w:t xml:space="preserve"> розслідування</w:t>
      </w:r>
      <w:r w:rsidR="008452C5">
        <w:rPr>
          <w:szCs w:val="28"/>
        </w:rPr>
        <w:t xml:space="preserve">, призначеного </w:t>
      </w:r>
      <w:r w:rsidR="00FE448B">
        <w:rPr>
          <w:szCs w:val="28"/>
        </w:rPr>
        <w:t xml:space="preserve"> </w:t>
      </w:r>
      <w:r w:rsidR="008452C5">
        <w:rPr>
          <w:szCs w:val="28"/>
        </w:rPr>
        <w:t>розпорядженням міського голови від 20.07.2018 №206-р «Про проведення службового розслідування» до 17 вересня</w:t>
      </w:r>
      <w:r w:rsidR="00E1199D">
        <w:rPr>
          <w:szCs w:val="28"/>
        </w:rPr>
        <w:t xml:space="preserve"> 2018 року. </w:t>
      </w:r>
    </w:p>
    <w:p w:rsidR="00AA5E18" w:rsidRDefault="00CB3B33" w:rsidP="00CB3B33">
      <w:pPr>
        <w:jc w:val="both"/>
        <w:rPr>
          <w:szCs w:val="28"/>
        </w:rPr>
      </w:pPr>
      <w:r>
        <w:rPr>
          <w:szCs w:val="28"/>
        </w:rPr>
        <w:tab/>
      </w:r>
      <w:r w:rsidR="00E1199D">
        <w:rPr>
          <w:szCs w:val="28"/>
        </w:rPr>
        <w:t>2</w:t>
      </w:r>
      <w:r w:rsidR="00AA5E18">
        <w:rPr>
          <w:szCs w:val="28"/>
        </w:rPr>
        <w:t xml:space="preserve">. </w:t>
      </w:r>
      <w:r>
        <w:rPr>
          <w:szCs w:val="28"/>
        </w:rPr>
        <w:t xml:space="preserve">Контроль за виконанням </w:t>
      </w:r>
      <w:r w:rsidR="00232855">
        <w:rPr>
          <w:szCs w:val="28"/>
        </w:rPr>
        <w:t>розпорядження</w:t>
      </w:r>
      <w:r w:rsidR="0027582A">
        <w:rPr>
          <w:szCs w:val="28"/>
        </w:rPr>
        <w:t xml:space="preserve"> залишаю за собою</w:t>
      </w:r>
      <w:r w:rsidR="008452C5">
        <w:rPr>
          <w:szCs w:val="28"/>
        </w:rPr>
        <w:t>.</w:t>
      </w:r>
    </w:p>
    <w:p w:rsidR="00AA5E18" w:rsidRDefault="00AA5E18" w:rsidP="00CB3B33">
      <w:pPr>
        <w:jc w:val="both"/>
        <w:rPr>
          <w:szCs w:val="28"/>
        </w:rPr>
      </w:pPr>
    </w:p>
    <w:p w:rsidR="00AA5E18" w:rsidRDefault="00AA5E18" w:rsidP="00CB3B33">
      <w:pPr>
        <w:jc w:val="both"/>
        <w:rPr>
          <w:szCs w:val="28"/>
        </w:rPr>
      </w:pPr>
    </w:p>
    <w:p w:rsidR="00AA5E18" w:rsidRDefault="00AA5E18" w:rsidP="00CB3B33">
      <w:pPr>
        <w:jc w:val="both"/>
        <w:rPr>
          <w:szCs w:val="28"/>
        </w:rPr>
      </w:pPr>
    </w:p>
    <w:p w:rsidR="0027582A" w:rsidRDefault="0027582A" w:rsidP="00CB3B33">
      <w:pPr>
        <w:jc w:val="both"/>
        <w:rPr>
          <w:szCs w:val="28"/>
        </w:rPr>
      </w:pPr>
    </w:p>
    <w:p w:rsidR="0027582A" w:rsidRDefault="0027582A" w:rsidP="00CB3B33">
      <w:pPr>
        <w:jc w:val="both"/>
        <w:rPr>
          <w:szCs w:val="28"/>
        </w:rPr>
      </w:pPr>
    </w:p>
    <w:p w:rsidR="00AA5E18" w:rsidRDefault="0027582A" w:rsidP="00CB3B33">
      <w:pPr>
        <w:jc w:val="both"/>
        <w:rPr>
          <w:szCs w:val="28"/>
        </w:rPr>
      </w:pPr>
      <w:proofErr w:type="spellStart"/>
      <w:r>
        <w:rPr>
          <w:szCs w:val="28"/>
          <w:lang w:val="en-US"/>
        </w:rPr>
        <w:t>Тзп</w:t>
      </w:r>
      <w:proofErr w:type="spellEnd"/>
      <w:r>
        <w:rPr>
          <w:szCs w:val="28"/>
        </w:rPr>
        <w:t xml:space="preserve"> міського голови</w:t>
      </w:r>
      <w:r>
        <w:rPr>
          <w:szCs w:val="28"/>
        </w:rPr>
        <w:tab/>
      </w:r>
      <w:r>
        <w:rPr>
          <w:szCs w:val="28"/>
        </w:rPr>
        <w:tab/>
      </w:r>
      <w:r>
        <w:rPr>
          <w:szCs w:val="28"/>
        </w:rPr>
        <w:tab/>
      </w:r>
      <w:r>
        <w:rPr>
          <w:szCs w:val="28"/>
        </w:rPr>
        <w:tab/>
      </w:r>
      <w:r>
        <w:rPr>
          <w:szCs w:val="28"/>
        </w:rPr>
        <w:tab/>
      </w:r>
      <w:r>
        <w:rPr>
          <w:szCs w:val="28"/>
        </w:rPr>
        <w:tab/>
      </w:r>
      <w:r>
        <w:rPr>
          <w:szCs w:val="28"/>
        </w:rPr>
        <w:tab/>
        <w:t xml:space="preserve">І. </w:t>
      </w:r>
      <w:proofErr w:type="spellStart"/>
      <w:r>
        <w:rPr>
          <w:szCs w:val="28"/>
        </w:rPr>
        <w:t>Шумра</w:t>
      </w:r>
      <w:proofErr w:type="spellEnd"/>
    </w:p>
    <w:sectPr w:rsidR="00AA5E18" w:rsidSect="00B343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CA31D2"/>
    <w:rsid w:val="000751D3"/>
    <w:rsid w:val="00141B1A"/>
    <w:rsid w:val="001C719A"/>
    <w:rsid w:val="002068FF"/>
    <w:rsid w:val="002220EA"/>
    <w:rsid w:val="00232855"/>
    <w:rsid w:val="0027582A"/>
    <w:rsid w:val="004375D9"/>
    <w:rsid w:val="005B7278"/>
    <w:rsid w:val="006D3F27"/>
    <w:rsid w:val="008452C5"/>
    <w:rsid w:val="00872C19"/>
    <w:rsid w:val="008B4F3C"/>
    <w:rsid w:val="00971F7E"/>
    <w:rsid w:val="00AA5E18"/>
    <w:rsid w:val="00B34369"/>
    <w:rsid w:val="00B6095D"/>
    <w:rsid w:val="00BB7559"/>
    <w:rsid w:val="00C00A70"/>
    <w:rsid w:val="00C1663A"/>
    <w:rsid w:val="00C23D5E"/>
    <w:rsid w:val="00CA31D2"/>
    <w:rsid w:val="00CB3B33"/>
    <w:rsid w:val="00CD13B2"/>
    <w:rsid w:val="00CE040E"/>
    <w:rsid w:val="00E1199D"/>
    <w:rsid w:val="00FE4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D2"/>
    <w:pPr>
      <w:spacing w:after="0" w:line="240" w:lineRule="auto"/>
    </w:pPr>
    <w:rPr>
      <w:rFonts w:ascii="Times New Roman CYR" w:eastAsia="Batang" w:hAnsi="Times New Roman CYR" w:cs="Times New Roman"/>
      <w:bC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31D2"/>
    <w:rPr>
      <w:rFonts w:ascii="Tahoma" w:hAnsi="Tahoma" w:cs="Tahoma"/>
      <w:sz w:val="16"/>
      <w:szCs w:val="16"/>
    </w:rPr>
  </w:style>
  <w:style w:type="character" w:customStyle="1" w:styleId="a4">
    <w:name w:val="Текст выноски Знак"/>
    <w:basedOn w:val="a0"/>
    <w:link w:val="a3"/>
    <w:uiPriority w:val="99"/>
    <w:semiHidden/>
    <w:rsid w:val="00CA31D2"/>
    <w:rPr>
      <w:rFonts w:ascii="Tahoma" w:eastAsia="Batang" w:hAnsi="Tahoma" w:cs="Tahoma"/>
      <w:bCs/>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221</Words>
  <Characters>1265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Bazeluk</dc:creator>
  <cp:lastModifiedBy>Bazeluk</cp:lastModifiedBy>
  <cp:revision>15</cp:revision>
  <cp:lastPrinted>2018-08-09T05:27:00Z</cp:lastPrinted>
  <dcterms:created xsi:type="dcterms:W3CDTF">2018-03-12T08:43:00Z</dcterms:created>
  <dcterms:modified xsi:type="dcterms:W3CDTF">2018-08-09T06:23:00Z</dcterms:modified>
</cp:coreProperties>
</file>