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50" w:rsidRPr="00144362" w:rsidRDefault="00776D65" w:rsidP="0014436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  <w:lang w:val="uk-UA"/>
        </w:rPr>
      </w:pPr>
      <w:r w:rsidRPr="00144362">
        <w:rPr>
          <w:sz w:val="28"/>
          <w:szCs w:val="28"/>
          <w:lang w:val="uk-UA"/>
        </w:rPr>
        <w:t>ЗВІТ</w:t>
      </w:r>
    </w:p>
    <w:p w:rsidR="00776D65" w:rsidRPr="00144362" w:rsidRDefault="00776D65" w:rsidP="0014436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144362">
        <w:rPr>
          <w:sz w:val="28"/>
          <w:szCs w:val="28"/>
          <w:lang w:val="uk-UA"/>
        </w:rPr>
        <w:t xml:space="preserve">про </w:t>
      </w:r>
      <w:r w:rsidR="00144362" w:rsidRPr="00144362">
        <w:rPr>
          <w:sz w:val="28"/>
          <w:szCs w:val="28"/>
          <w:lang w:val="uk-UA"/>
        </w:rPr>
        <w:t>базове</w:t>
      </w:r>
      <w:r w:rsidRPr="00144362">
        <w:rPr>
          <w:sz w:val="28"/>
          <w:szCs w:val="28"/>
          <w:lang w:val="uk-UA"/>
        </w:rPr>
        <w:t xml:space="preserve"> відстеження</w:t>
      </w:r>
    </w:p>
    <w:p w:rsidR="00B96F50" w:rsidRPr="00144362" w:rsidRDefault="00776D65" w:rsidP="00144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результативності рішення </w:t>
      </w:r>
      <w:r w:rsidR="00144362" w:rsidRPr="00144362">
        <w:rPr>
          <w:rFonts w:ascii="Times New Roman" w:hAnsi="Times New Roman" w:cs="Times New Roman"/>
          <w:sz w:val="28"/>
          <w:szCs w:val="28"/>
          <w:lang w:val="uk-UA"/>
        </w:rPr>
        <w:t>Вара</w:t>
      </w:r>
      <w:r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ської міської ради від </w:t>
      </w:r>
      <w:r w:rsidR="00985F8D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144362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985F8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44362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985F8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144362" w:rsidRPr="0014436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85F8D">
        <w:rPr>
          <w:rFonts w:ascii="Times New Roman" w:hAnsi="Times New Roman" w:cs="Times New Roman"/>
          <w:sz w:val="28"/>
          <w:szCs w:val="28"/>
          <w:lang w:val="uk-UA"/>
        </w:rPr>
        <w:t>399</w:t>
      </w:r>
      <w:r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44362"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ставок та пільг із сплати </w:t>
      </w:r>
      <w:r w:rsidR="001729E7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</w:t>
      </w:r>
      <w:r w:rsidR="00144362" w:rsidRPr="00144362">
        <w:rPr>
          <w:rFonts w:ascii="Times New Roman" w:hAnsi="Times New Roman" w:cs="Times New Roman"/>
          <w:sz w:val="28"/>
          <w:szCs w:val="28"/>
          <w:lang w:val="uk-UA"/>
        </w:rPr>
        <w:t>податку на 20</w:t>
      </w:r>
      <w:r w:rsidR="00985F8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44362"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Pr="0014436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01627" w:rsidRPr="0020122D" w:rsidRDefault="00A01627" w:rsidP="00776D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2"/>
          <w:szCs w:val="22"/>
          <w:lang w:val="uk-UA"/>
        </w:rPr>
      </w:pPr>
    </w:p>
    <w:p w:rsidR="00B96F50" w:rsidRPr="00B96F50" w:rsidRDefault="00B96F50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96F50">
        <w:rPr>
          <w:rStyle w:val="a4"/>
          <w:color w:val="333333"/>
          <w:sz w:val="28"/>
          <w:szCs w:val="28"/>
        </w:rPr>
        <w:t xml:space="preserve">1. Вид та </w:t>
      </w:r>
      <w:proofErr w:type="spellStart"/>
      <w:r w:rsidRPr="00B96F50">
        <w:rPr>
          <w:rStyle w:val="a4"/>
          <w:color w:val="333333"/>
          <w:sz w:val="28"/>
          <w:szCs w:val="28"/>
        </w:rPr>
        <w:t>назва</w:t>
      </w:r>
      <w:proofErr w:type="spellEnd"/>
      <w:r w:rsidRPr="00B96F50">
        <w:rPr>
          <w:rStyle w:val="a4"/>
          <w:color w:val="333333"/>
          <w:sz w:val="28"/>
          <w:szCs w:val="28"/>
        </w:rPr>
        <w:t xml:space="preserve"> регуляторного акта, </w:t>
      </w:r>
      <w:proofErr w:type="spellStart"/>
      <w:r w:rsidRPr="00B96F50">
        <w:rPr>
          <w:rStyle w:val="a4"/>
          <w:color w:val="333333"/>
          <w:sz w:val="28"/>
          <w:szCs w:val="28"/>
        </w:rPr>
        <w:t>відстеження</w:t>
      </w:r>
      <w:proofErr w:type="spellEnd"/>
      <w:r w:rsidR="005C73A6">
        <w:rPr>
          <w:rStyle w:val="a4"/>
          <w:color w:val="333333"/>
          <w:sz w:val="28"/>
          <w:szCs w:val="28"/>
          <w:lang w:val="uk-UA"/>
        </w:rPr>
        <w:t xml:space="preserve"> </w:t>
      </w:r>
      <w:proofErr w:type="spellStart"/>
      <w:r w:rsidRPr="00B96F50">
        <w:rPr>
          <w:rStyle w:val="a4"/>
          <w:color w:val="333333"/>
          <w:sz w:val="28"/>
          <w:szCs w:val="28"/>
        </w:rPr>
        <w:t>результативності</w:t>
      </w:r>
      <w:proofErr w:type="spellEnd"/>
      <w:r w:rsidR="005C73A6">
        <w:rPr>
          <w:rStyle w:val="a4"/>
          <w:color w:val="333333"/>
          <w:sz w:val="28"/>
          <w:szCs w:val="28"/>
          <w:lang w:val="uk-UA"/>
        </w:rPr>
        <w:t xml:space="preserve"> </w:t>
      </w:r>
      <w:proofErr w:type="spellStart"/>
      <w:r w:rsidRPr="00B96F50">
        <w:rPr>
          <w:rStyle w:val="a4"/>
          <w:color w:val="333333"/>
          <w:sz w:val="28"/>
          <w:szCs w:val="28"/>
        </w:rPr>
        <w:t>якого</w:t>
      </w:r>
      <w:proofErr w:type="spellEnd"/>
      <w:r w:rsidR="005C73A6">
        <w:rPr>
          <w:rStyle w:val="a4"/>
          <w:color w:val="333333"/>
          <w:sz w:val="28"/>
          <w:szCs w:val="28"/>
          <w:lang w:val="uk-UA"/>
        </w:rPr>
        <w:t xml:space="preserve"> </w:t>
      </w:r>
      <w:proofErr w:type="spellStart"/>
      <w:r w:rsidRPr="00B96F50">
        <w:rPr>
          <w:rStyle w:val="a4"/>
          <w:color w:val="333333"/>
          <w:sz w:val="28"/>
          <w:szCs w:val="28"/>
        </w:rPr>
        <w:t>здійснюється</w:t>
      </w:r>
      <w:proofErr w:type="spellEnd"/>
      <w:r w:rsidRPr="00B96F50">
        <w:rPr>
          <w:rStyle w:val="a4"/>
          <w:color w:val="333333"/>
          <w:sz w:val="28"/>
          <w:szCs w:val="28"/>
        </w:rPr>
        <w:t> </w:t>
      </w:r>
    </w:p>
    <w:p w:rsidR="00144362" w:rsidRPr="00144362" w:rsidRDefault="00FA04AC" w:rsidP="00D7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FD7968">
        <w:rPr>
          <w:rFonts w:ascii="Times New Roman" w:hAnsi="Times New Roman" w:cs="Times New Roman"/>
          <w:sz w:val="28"/>
          <w:szCs w:val="28"/>
          <w:lang w:val="uk-UA"/>
        </w:rPr>
        <w:t>Варас</w:t>
      </w:r>
      <w:r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ької міської ради </w:t>
      </w:r>
      <w:r w:rsidR="00144362"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85F8D" w:rsidRPr="00985F8D">
        <w:rPr>
          <w:rFonts w:ascii="Times New Roman" w:hAnsi="Times New Roman" w:cs="Times New Roman"/>
          <w:sz w:val="28"/>
          <w:szCs w:val="28"/>
          <w:lang w:val="uk-UA"/>
        </w:rPr>
        <w:t xml:space="preserve">29.05.2019 № 1399 </w:t>
      </w:r>
      <w:r w:rsidR="00144362"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«Про встановлення ставок та пільг із сплати </w:t>
      </w:r>
      <w:r w:rsidR="00150AA3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</w:t>
      </w:r>
      <w:r w:rsidR="00144362" w:rsidRPr="00144362">
        <w:rPr>
          <w:rFonts w:ascii="Times New Roman" w:hAnsi="Times New Roman" w:cs="Times New Roman"/>
          <w:sz w:val="28"/>
          <w:szCs w:val="28"/>
          <w:lang w:val="uk-UA"/>
        </w:rPr>
        <w:t>податку на 20</w:t>
      </w:r>
      <w:r w:rsidR="00985F8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44362"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</w:p>
    <w:p w:rsidR="00FA04AC" w:rsidRPr="00144362" w:rsidRDefault="00FA04AC" w:rsidP="0014436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color w:val="333333"/>
          <w:sz w:val="12"/>
          <w:szCs w:val="12"/>
          <w:lang w:val="uk-UA"/>
        </w:rPr>
      </w:pPr>
    </w:p>
    <w:p w:rsidR="00B96F50" w:rsidRDefault="00FD7968" w:rsidP="00FD7968">
      <w:pPr>
        <w:pStyle w:val="a3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>
        <w:rPr>
          <w:rStyle w:val="a4"/>
          <w:color w:val="333333"/>
          <w:sz w:val="28"/>
          <w:szCs w:val="28"/>
        </w:rPr>
        <w:t>2.</w:t>
      </w:r>
      <w:r w:rsidR="00B96F50" w:rsidRPr="00B96F50">
        <w:rPr>
          <w:rStyle w:val="a4"/>
          <w:color w:val="333333"/>
          <w:sz w:val="28"/>
          <w:szCs w:val="28"/>
        </w:rPr>
        <w:t>Назва</w:t>
      </w:r>
      <w:r w:rsidR="00162183" w:rsidRPr="00162183">
        <w:rPr>
          <w:rStyle w:val="a4"/>
          <w:color w:val="333333"/>
          <w:sz w:val="28"/>
          <w:szCs w:val="28"/>
        </w:rPr>
        <w:t xml:space="preserve"> 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виконавця</w:t>
      </w:r>
      <w:proofErr w:type="spellEnd"/>
      <w:r w:rsidR="00162183" w:rsidRPr="00162183">
        <w:rPr>
          <w:rStyle w:val="a4"/>
          <w:color w:val="333333"/>
          <w:sz w:val="28"/>
          <w:szCs w:val="28"/>
        </w:rPr>
        <w:t xml:space="preserve"> 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заходів</w:t>
      </w:r>
      <w:proofErr w:type="spellEnd"/>
      <w:r w:rsidR="00B96F50" w:rsidRPr="00B96F50">
        <w:rPr>
          <w:rStyle w:val="a4"/>
          <w:color w:val="333333"/>
          <w:sz w:val="28"/>
          <w:szCs w:val="28"/>
        </w:rPr>
        <w:t xml:space="preserve"> 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з</w:t>
      </w:r>
      <w:proofErr w:type="spellEnd"/>
      <w:r w:rsidR="00B96F50" w:rsidRPr="00B96F50">
        <w:rPr>
          <w:rStyle w:val="a4"/>
          <w:color w:val="333333"/>
          <w:sz w:val="28"/>
          <w:szCs w:val="28"/>
        </w:rPr>
        <w:t xml:space="preserve"> 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періодичного</w:t>
      </w:r>
      <w:proofErr w:type="spellEnd"/>
      <w:r w:rsidR="00162183" w:rsidRPr="00162183">
        <w:rPr>
          <w:rStyle w:val="a4"/>
          <w:color w:val="333333"/>
          <w:sz w:val="28"/>
          <w:szCs w:val="28"/>
        </w:rPr>
        <w:t xml:space="preserve"> 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відстеження</w:t>
      </w:r>
      <w:proofErr w:type="spellEnd"/>
      <w:r>
        <w:rPr>
          <w:rStyle w:val="a4"/>
          <w:color w:val="333333"/>
          <w:sz w:val="28"/>
          <w:szCs w:val="28"/>
          <w:lang w:val="uk-UA"/>
        </w:rPr>
        <w:t xml:space="preserve"> р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езультативності</w:t>
      </w:r>
      <w:proofErr w:type="spellEnd"/>
      <w:r w:rsidR="00B96F50" w:rsidRPr="00B96F50">
        <w:rPr>
          <w:rStyle w:val="a4"/>
          <w:color w:val="333333"/>
          <w:sz w:val="28"/>
          <w:szCs w:val="28"/>
        </w:rPr>
        <w:t xml:space="preserve"> регуляторного акта</w:t>
      </w:r>
      <w:r w:rsidR="00B96F50" w:rsidRPr="00B96F50">
        <w:rPr>
          <w:color w:val="333333"/>
          <w:sz w:val="28"/>
          <w:szCs w:val="28"/>
        </w:rPr>
        <w:t> </w:t>
      </w:r>
    </w:p>
    <w:p w:rsidR="00B96F50" w:rsidRDefault="00FA04AC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Фінансове управління виконавчого комітету </w:t>
      </w:r>
      <w:r w:rsidR="004D0ADE">
        <w:rPr>
          <w:color w:val="333333"/>
          <w:sz w:val="28"/>
          <w:szCs w:val="28"/>
          <w:lang w:val="uk-UA"/>
        </w:rPr>
        <w:t>Вара</w:t>
      </w:r>
      <w:r>
        <w:rPr>
          <w:color w:val="333333"/>
          <w:sz w:val="28"/>
          <w:szCs w:val="28"/>
          <w:lang w:val="uk-UA"/>
        </w:rPr>
        <w:t>ської міської ради</w:t>
      </w:r>
      <w:r w:rsidR="00B96F50" w:rsidRPr="00B96F50">
        <w:rPr>
          <w:color w:val="333333"/>
          <w:sz w:val="28"/>
          <w:szCs w:val="28"/>
        </w:rPr>
        <w:t>. </w:t>
      </w:r>
    </w:p>
    <w:p w:rsidR="0020122D" w:rsidRPr="00A01627" w:rsidRDefault="0020122D" w:rsidP="0020122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12"/>
          <w:szCs w:val="12"/>
          <w:lang w:val="uk-UA"/>
        </w:rPr>
      </w:pPr>
    </w:p>
    <w:p w:rsidR="00B96F50" w:rsidRDefault="00B96F50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EB073A">
        <w:rPr>
          <w:rStyle w:val="a4"/>
          <w:color w:val="333333"/>
          <w:sz w:val="28"/>
          <w:szCs w:val="28"/>
          <w:lang w:val="uk-UA"/>
        </w:rPr>
        <w:t>3. Цілі прийняття акта</w:t>
      </w:r>
      <w:r w:rsidRPr="00B96F50">
        <w:rPr>
          <w:color w:val="333333"/>
          <w:sz w:val="28"/>
          <w:szCs w:val="28"/>
        </w:rPr>
        <w:t> </w:t>
      </w:r>
    </w:p>
    <w:p w:rsidR="00554582" w:rsidRDefault="0020122D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DC6409">
        <w:rPr>
          <w:sz w:val="28"/>
          <w:szCs w:val="28"/>
          <w:lang w:val="uk-UA"/>
        </w:rPr>
        <w:t>еаліз</w:t>
      </w:r>
      <w:r>
        <w:rPr>
          <w:sz w:val="28"/>
          <w:szCs w:val="28"/>
          <w:lang w:val="uk-UA"/>
        </w:rPr>
        <w:t xml:space="preserve">ація </w:t>
      </w:r>
      <w:r w:rsidRPr="00DC6409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ою</w:t>
      </w:r>
      <w:r w:rsidRPr="00DC6409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ою </w:t>
      </w:r>
      <w:r w:rsidRPr="00DC6409">
        <w:rPr>
          <w:sz w:val="28"/>
          <w:szCs w:val="28"/>
          <w:lang w:val="uk-UA"/>
        </w:rPr>
        <w:t>прав</w:t>
      </w:r>
      <w:r>
        <w:rPr>
          <w:sz w:val="28"/>
          <w:szCs w:val="28"/>
          <w:lang w:val="uk-UA"/>
        </w:rPr>
        <w:t>а,</w:t>
      </w:r>
      <w:r w:rsidRPr="00DC6409">
        <w:rPr>
          <w:sz w:val="28"/>
          <w:szCs w:val="28"/>
          <w:lang w:val="uk-UA"/>
        </w:rPr>
        <w:t xml:space="preserve"> надан</w:t>
      </w:r>
      <w:r>
        <w:rPr>
          <w:sz w:val="28"/>
          <w:szCs w:val="28"/>
          <w:lang w:val="uk-UA"/>
        </w:rPr>
        <w:t>ого</w:t>
      </w:r>
      <w:r w:rsidR="00162183" w:rsidRPr="001621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їй пункт</w:t>
      </w:r>
      <w:r w:rsidR="00E566EF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м2</w:t>
      </w:r>
      <w:r w:rsidR="00E566EF">
        <w:rPr>
          <w:sz w:val="28"/>
          <w:szCs w:val="28"/>
          <w:lang w:val="uk-UA"/>
        </w:rPr>
        <w:t>4</w:t>
      </w:r>
      <w:r w:rsidR="00A60007">
        <w:rPr>
          <w:sz w:val="28"/>
          <w:szCs w:val="28"/>
          <w:lang w:val="uk-UA"/>
        </w:rPr>
        <w:t>,</w:t>
      </w:r>
      <w:r w:rsidR="009C7302">
        <w:rPr>
          <w:sz w:val="28"/>
          <w:szCs w:val="28"/>
          <w:lang w:val="uk-UA"/>
        </w:rPr>
        <w:t xml:space="preserve"> пунктом 28, пунктом 35 </w:t>
      </w:r>
      <w:r>
        <w:rPr>
          <w:sz w:val="28"/>
          <w:szCs w:val="28"/>
          <w:lang w:val="uk-UA"/>
        </w:rPr>
        <w:t xml:space="preserve">частини </w:t>
      </w:r>
      <w:r w:rsidR="00561DFD">
        <w:rPr>
          <w:sz w:val="28"/>
          <w:szCs w:val="28"/>
          <w:lang w:val="uk-UA"/>
        </w:rPr>
        <w:t>першої</w:t>
      </w:r>
      <w:r w:rsidRPr="00DC6409">
        <w:rPr>
          <w:sz w:val="28"/>
          <w:szCs w:val="28"/>
          <w:lang w:val="uk-UA"/>
        </w:rPr>
        <w:t xml:space="preserve"> статт</w:t>
      </w:r>
      <w:r>
        <w:rPr>
          <w:sz w:val="28"/>
          <w:szCs w:val="28"/>
          <w:lang w:val="uk-UA"/>
        </w:rPr>
        <w:t>і26 Закону України «Про місцеве самоврядування в Україні</w:t>
      </w:r>
      <w:r w:rsidRPr="0020122D">
        <w:rPr>
          <w:sz w:val="28"/>
          <w:szCs w:val="28"/>
          <w:lang w:val="uk-UA"/>
        </w:rPr>
        <w:t>»</w:t>
      </w:r>
      <w:r w:rsidR="00765156">
        <w:rPr>
          <w:sz w:val="28"/>
          <w:szCs w:val="28"/>
          <w:lang w:val="uk-UA"/>
        </w:rPr>
        <w:t>,</w:t>
      </w:r>
      <w:r w:rsidR="00E566EF">
        <w:rPr>
          <w:color w:val="000000"/>
          <w:sz w:val="28"/>
          <w:szCs w:val="28"/>
          <w:shd w:val="clear" w:color="auto" w:fill="FFFFFF"/>
          <w:lang w:val="uk-UA"/>
        </w:rPr>
        <w:t xml:space="preserve">щодо </w:t>
      </w:r>
      <w:r w:rsidR="00E566EF" w:rsidRPr="00E566EF">
        <w:rPr>
          <w:color w:val="000000"/>
          <w:sz w:val="28"/>
          <w:szCs w:val="28"/>
          <w:shd w:val="clear" w:color="auto" w:fill="FFFFFF"/>
          <w:lang w:val="uk-UA"/>
        </w:rPr>
        <w:t>встановлення місцевих податків і зборів відповідно до</w:t>
      </w:r>
      <w:r w:rsidR="00E566EF" w:rsidRPr="00E566EF">
        <w:rPr>
          <w:color w:val="000000"/>
          <w:sz w:val="28"/>
          <w:szCs w:val="28"/>
          <w:shd w:val="clear" w:color="auto" w:fill="FFFFFF"/>
        </w:rPr>
        <w:t> </w:t>
      </w:r>
      <w:hyperlink r:id="rId7" w:tgtFrame="_blank" w:history="1">
        <w:r w:rsidR="00E566EF" w:rsidRPr="00E566EF">
          <w:rPr>
            <w:rStyle w:val="ab"/>
            <w:color w:val="auto"/>
            <w:sz w:val="28"/>
            <w:szCs w:val="28"/>
            <w:u w:val="none"/>
            <w:shd w:val="clear" w:color="auto" w:fill="FFFFFF"/>
            <w:lang w:val="uk-UA"/>
          </w:rPr>
          <w:t>Податкового кодексу України</w:t>
        </w:r>
      </w:hyperlink>
      <w:r w:rsidR="00162183" w:rsidRPr="00162183">
        <w:rPr>
          <w:lang w:val="uk-UA"/>
        </w:rPr>
        <w:t xml:space="preserve"> </w:t>
      </w:r>
      <w:r w:rsidR="00A60007">
        <w:rPr>
          <w:sz w:val="28"/>
          <w:szCs w:val="28"/>
          <w:lang w:val="uk-UA"/>
        </w:rPr>
        <w:t>та п</w:t>
      </w:r>
      <w:r w:rsidR="00E566EF" w:rsidRPr="00E566EF">
        <w:rPr>
          <w:color w:val="000000"/>
          <w:sz w:val="28"/>
          <w:szCs w:val="28"/>
          <w:shd w:val="clear" w:color="auto" w:fill="FFFFFF"/>
          <w:lang w:val="uk-UA"/>
        </w:rPr>
        <w:t>рийняття рішень щодо надання відповідно до чинного законодавства пільг по місцевих податках і зборах</w:t>
      </w:r>
      <w:r w:rsidR="00EB073A">
        <w:rPr>
          <w:sz w:val="28"/>
          <w:szCs w:val="28"/>
          <w:lang w:val="uk-UA"/>
        </w:rPr>
        <w:t>;</w:t>
      </w:r>
      <w:r w:rsidR="00A60007" w:rsidRPr="00A83984">
        <w:rPr>
          <w:sz w:val="28"/>
          <w:szCs w:val="28"/>
          <w:lang w:val="uk-UA"/>
        </w:rPr>
        <w:t>дотримання положень постанов</w:t>
      </w:r>
      <w:r w:rsidR="00A60007">
        <w:rPr>
          <w:sz w:val="28"/>
          <w:szCs w:val="28"/>
          <w:lang w:val="uk-UA"/>
        </w:rPr>
        <w:t>и</w:t>
      </w:r>
      <w:r w:rsidR="00A60007" w:rsidRPr="00A83984">
        <w:rPr>
          <w:sz w:val="28"/>
          <w:szCs w:val="28"/>
          <w:lang w:val="uk-UA"/>
        </w:rPr>
        <w:t xml:space="preserve"> Кабінету Міністрів України від 24.05.2017 № 483 «Про затвердження форм типових рішень про встановлення ставок та пільг зі сплати земельного податку та податку на нерухоме майно, </w:t>
      </w:r>
      <w:r w:rsidR="004301EE">
        <w:rPr>
          <w:sz w:val="28"/>
          <w:szCs w:val="28"/>
          <w:lang w:val="uk-UA"/>
        </w:rPr>
        <w:t xml:space="preserve">відмінне від земельної ділянки», </w:t>
      </w:r>
      <w:r w:rsidR="004301EE" w:rsidRPr="004301EE">
        <w:rPr>
          <w:sz w:val="28"/>
          <w:szCs w:val="28"/>
          <w:lang w:val="uk-UA"/>
        </w:rPr>
        <w:t>пункту 284.1 статті 284 Податкового кодексу України</w:t>
      </w:r>
      <w:r w:rsidR="00A60007" w:rsidRPr="004662C5">
        <w:rPr>
          <w:sz w:val="28"/>
          <w:szCs w:val="28"/>
          <w:lang w:val="uk-UA"/>
        </w:rPr>
        <w:t>;</w:t>
      </w:r>
      <w:r w:rsidR="0022058D">
        <w:rPr>
          <w:sz w:val="28"/>
          <w:szCs w:val="28"/>
          <w:lang w:val="uk-UA"/>
        </w:rPr>
        <w:t xml:space="preserve">забезпечення виконання пункту </w:t>
      </w:r>
      <w:r w:rsidR="00561DFD">
        <w:rPr>
          <w:sz w:val="28"/>
          <w:szCs w:val="28"/>
          <w:lang w:val="uk-UA"/>
        </w:rPr>
        <w:t>19</w:t>
      </w:r>
      <w:r w:rsidR="0022058D">
        <w:rPr>
          <w:sz w:val="28"/>
          <w:szCs w:val="28"/>
          <w:lang w:val="uk-UA"/>
        </w:rPr>
        <w:t xml:space="preserve"> частини </w:t>
      </w:r>
      <w:r w:rsidR="00561DFD">
        <w:rPr>
          <w:sz w:val="28"/>
          <w:szCs w:val="28"/>
          <w:lang w:val="uk-UA"/>
        </w:rPr>
        <w:t>першої</w:t>
      </w:r>
      <w:r w:rsidR="0022058D">
        <w:rPr>
          <w:sz w:val="28"/>
          <w:szCs w:val="28"/>
          <w:lang w:val="uk-UA"/>
        </w:rPr>
        <w:t xml:space="preserve"> статті 64 Бюджетного кодексу України.</w:t>
      </w:r>
    </w:p>
    <w:p w:rsidR="00554582" w:rsidRPr="00AF1ABA" w:rsidRDefault="00554582" w:rsidP="00B96F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8"/>
          <w:szCs w:val="8"/>
          <w:lang w:val="uk-UA"/>
        </w:rPr>
      </w:pPr>
    </w:p>
    <w:p w:rsidR="00B96F50" w:rsidRPr="000F1331" w:rsidRDefault="00B96F50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B96F50">
        <w:rPr>
          <w:rStyle w:val="a4"/>
          <w:color w:val="333333"/>
          <w:sz w:val="28"/>
          <w:szCs w:val="28"/>
        </w:rPr>
        <w:t>4.</w:t>
      </w:r>
      <w:r w:rsidRPr="000F1331">
        <w:rPr>
          <w:rStyle w:val="a4"/>
          <w:color w:val="333333"/>
          <w:sz w:val="28"/>
          <w:szCs w:val="28"/>
          <w:lang w:val="uk-UA"/>
        </w:rPr>
        <w:t xml:space="preserve">Строк виконання заходів із </w:t>
      </w:r>
      <w:r w:rsidR="004662C5">
        <w:rPr>
          <w:rStyle w:val="a4"/>
          <w:color w:val="333333"/>
          <w:sz w:val="28"/>
          <w:szCs w:val="28"/>
          <w:lang w:val="uk-UA"/>
        </w:rPr>
        <w:t>базового</w:t>
      </w:r>
      <w:r w:rsidRPr="000F1331">
        <w:rPr>
          <w:rStyle w:val="a4"/>
          <w:color w:val="333333"/>
          <w:sz w:val="28"/>
          <w:szCs w:val="28"/>
          <w:lang w:val="uk-UA"/>
        </w:rPr>
        <w:t xml:space="preserve"> відстеження результативності регуляторного акта</w:t>
      </w:r>
      <w:r w:rsidRPr="000F1331">
        <w:rPr>
          <w:color w:val="333333"/>
          <w:sz w:val="28"/>
          <w:szCs w:val="28"/>
          <w:lang w:val="uk-UA"/>
        </w:rPr>
        <w:t> </w:t>
      </w:r>
    </w:p>
    <w:p w:rsidR="00B96F50" w:rsidRPr="000F1331" w:rsidRDefault="004662C5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Жовтень</w:t>
      </w:r>
      <w:r w:rsidR="00B96F50" w:rsidRPr="000F1331">
        <w:rPr>
          <w:color w:val="333333"/>
          <w:sz w:val="28"/>
          <w:szCs w:val="28"/>
          <w:lang w:val="uk-UA"/>
        </w:rPr>
        <w:t>20</w:t>
      </w:r>
      <w:r w:rsidR="00985F8D">
        <w:rPr>
          <w:color w:val="333333"/>
          <w:sz w:val="28"/>
          <w:szCs w:val="28"/>
          <w:lang w:val="uk-UA"/>
        </w:rPr>
        <w:t>20</w:t>
      </w:r>
      <w:r w:rsidR="00B96F50" w:rsidRPr="000F1331">
        <w:rPr>
          <w:color w:val="333333"/>
          <w:sz w:val="28"/>
          <w:szCs w:val="28"/>
          <w:lang w:val="uk-UA"/>
        </w:rPr>
        <w:t>.</w:t>
      </w:r>
      <w:r w:rsidR="00B96F50" w:rsidRPr="000F1331">
        <w:rPr>
          <w:rStyle w:val="a4"/>
          <w:color w:val="333333"/>
          <w:sz w:val="28"/>
          <w:szCs w:val="28"/>
          <w:lang w:val="uk-UA"/>
        </w:rPr>
        <w:t> </w:t>
      </w:r>
    </w:p>
    <w:p w:rsidR="002E6C2E" w:rsidRPr="00AF1ABA" w:rsidRDefault="002E6C2E" w:rsidP="00B96F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8"/>
          <w:szCs w:val="8"/>
          <w:lang w:val="uk-UA"/>
        </w:rPr>
      </w:pPr>
    </w:p>
    <w:p w:rsidR="00B96F50" w:rsidRPr="000F1331" w:rsidRDefault="00B96F50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0F1331">
        <w:rPr>
          <w:rStyle w:val="a4"/>
          <w:color w:val="333333"/>
          <w:sz w:val="28"/>
          <w:szCs w:val="28"/>
          <w:lang w:val="uk-UA"/>
        </w:rPr>
        <w:t>5. Тип відстеження (базове, повторне або періодичне)</w:t>
      </w:r>
      <w:r w:rsidRPr="000F1331">
        <w:rPr>
          <w:color w:val="333333"/>
          <w:sz w:val="28"/>
          <w:szCs w:val="28"/>
          <w:lang w:val="uk-UA"/>
        </w:rPr>
        <w:t> </w:t>
      </w:r>
    </w:p>
    <w:p w:rsidR="00B96F50" w:rsidRPr="000F1331" w:rsidRDefault="00904108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Базове</w:t>
      </w:r>
      <w:r w:rsidR="00B96F50" w:rsidRPr="000F1331">
        <w:rPr>
          <w:color w:val="333333"/>
          <w:sz w:val="28"/>
          <w:szCs w:val="28"/>
          <w:lang w:val="uk-UA"/>
        </w:rPr>
        <w:t>.</w:t>
      </w:r>
      <w:r w:rsidR="00B96F50" w:rsidRPr="000F1331">
        <w:rPr>
          <w:rStyle w:val="a4"/>
          <w:color w:val="333333"/>
          <w:sz w:val="28"/>
          <w:szCs w:val="28"/>
          <w:lang w:val="uk-UA"/>
        </w:rPr>
        <w:t> </w:t>
      </w:r>
    </w:p>
    <w:p w:rsidR="00513A8D" w:rsidRPr="00AF1ABA" w:rsidRDefault="00513A8D" w:rsidP="00B96F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8"/>
          <w:szCs w:val="8"/>
          <w:lang w:val="uk-UA"/>
        </w:rPr>
      </w:pPr>
    </w:p>
    <w:p w:rsidR="00B96F50" w:rsidRPr="000F1331" w:rsidRDefault="00B96F50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0F1331">
        <w:rPr>
          <w:rStyle w:val="a4"/>
          <w:color w:val="333333"/>
          <w:sz w:val="28"/>
          <w:szCs w:val="28"/>
          <w:lang w:val="uk-UA"/>
        </w:rPr>
        <w:t>6. Методи одержання результатів відстеження</w:t>
      </w:r>
      <w:r w:rsidRPr="000F1331">
        <w:rPr>
          <w:color w:val="333333"/>
          <w:sz w:val="28"/>
          <w:szCs w:val="28"/>
          <w:lang w:val="uk-UA"/>
        </w:rPr>
        <w:t> </w:t>
      </w:r>
    </w:p>
    <w:p w:rsidR="003F2819" w:rsidRDefault="00AF1ABA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Статистичний</w:t>
      </w:r>
      <w:r w:rsidR="003F2819">
        <w:rPr>
          <w:color w:val="333333"/>
          <w:sz w:val="28"/>
          <w:szCs w:val="28"/>
          <w:lang w:val="uk-UA"/>
        </w:rPr>
        <w:t>.</w:t>
      </w:r>
    </w:p>
    <w:p w:rsidR="00A01627" w:rsidRPr="00AF1ABA" w:rsidRDefault="00A01627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color w:val="333333"/>
          <w:sz w:val="8"/>
          <w:szCs w:val="8"/>
          <w:lang w:val="uk-UA"/>
        </w:rPr>
      </w:pPr>
    </w:p>
    <w:p w:rsidR="00B96F50" w:rsidRPr="000F1331" w:rsidRDefault="00B96F50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0F1331">
        <w:rPr>
          <w:rStyle w:val="a4"/>
          <w:color w:val="333333"/>
          <w:sz w:val="28"/>
          <w:szCs w:val="28"/>
          <w:lang w:val="uk-UA"/>
        </w:rPr>
        <w:t>7. Дані та припущення, на основі яких відстежувалась результативність, а також способи одержання даних</w:t>
      </w:r>
      <w:r w:rsidRPr="000F1331">
        <w:rPr>
          <w:color w:val="333333"/>
          <w:sz w:val="28"/>
          <w:szCs w:val="28"/>
          <w:lang w:val="uk-UA"/>
        </w:rPr>
        <w:t> </w:t>
      </w:r>
    </w:p>
    <w:p w:rsidR="00B96F50" w:rsidRDefault="003F2819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Для відстеження результативності</w:t>
      </w:r>
      <w:r w:rsidR="00E80C75">
        <w:rPr>
          <w:color w:val="333333"/>
          <w:sz w:val="28"/>
          <w:szCs w:val="28"/>
          <w:lang w:val="uk-UA"/>
        </w:rPr>
        <w:t xml:space="preserve"> регуляторного</w:t>
      </w:r>
      <w:r>
        <w:rPr>
          <w:color w:val="333333"/>
          <w:sz w:val="28"/>
          <w:szCs w:val="28"/>
          <w:lang w:val="uk-UA"/>
        </w:rPr>
        <w:t xml:space="preserve"> акта використовувалися дані </w:t>
      </w:r>
      <w:r w:rsidR="0020416E">
        <w:rPr>
          <w:color w:val="333333"/>
          <w:sz w:val="28"/>
          <w:szCs w:val="28"/>
          <w:lang w:val="uk-UA"/>
        </w:rPr>
        <w:t xml:space="preserve">щоденних, місячних, квартальних і річних  звітів </w:t>
      </w:r>
      <w:r w:rsidR="0020416E" w:rsidRPr="0020416E">
        <w:rPr>
          <w:color w:val="333333"/>
          <w:sz w:val="28"/>
          <w:szCs w:val="28"/>
          <w:lang w:val="uk-UA"/>
        </w:rPr>
        <w:t xml:space="preserve">УДКСУ в м. </w:t>
      </w:r>
      <w:proofErr w:type="spellStart"/>
      <w:r w:rsidR="0020416E" w:rsidRPr="0020416E">
        <w:rPr>
          <w:color w:val="333333"/>
          <w:sz w:val="28"/>
          <w:szCs w:val="28"/>
          <w:lang w:val="uk-UA"/>
        </w:rPr>
        <w:t>Вараші</w:t>
      </w:r>
      <w:proofErr w:type="spellEnd"/>
      <w:r w:rsidR="0020416E" w:rsidRPr="0020416E">
        <w:rPr>
          <w:color w:val="333333"/>
          <w:sz w:val="28"/>
          <w:szCs w:val="28"/>
          <w:lang w:val="uk-UA"/>
        </w:rPr>
        <w:t xml:space="preserve"> про виконання місцев</w:t>
      </w:r>
      <w:r w:rsidR="0020416E">
        <w:rPr>
          <w:color w:val="333333"/>
          <w:sz w:val="28"/>
          <w:szCs w:val="28"/>
          <w:lang w:val="uk-UA"/>
        </w:rPr>
        <w:t>ого</w:t>
      </w:r>
      <w:r w:rsidR="0020416E" w:rsidRPr="0020416E">
        <w:rPr>
          <w:color w:val="333333"/>
          <w:sz w:val="28"/>
          <w:szCs w:val="28"/>
          <w:lang w:val="uk-UA"/>
        </w:rPr>
        <w:t xml:space="preserve"> бюджет</w:t>
      </w:r>
      <w:r w:rsidR="0020416E">
        <w:rPr>
          <w:color w:val="333333"/>
          <w:sz w:val="28"/>
          <w:szCs w:val="28"/>
          <w:lang w:val="uk-UA"/>
        </w:rPr>
        <w:t>у</w:t>
      </w:r>
      <w:r w:rsidR="0020416E" w:rsidRPr="0020416E">
        <w:rPr>
          <w:color w:val="333333"/>
          <w:sz w:val="28"/>
          <w:szCs w:val="28"/>
          <w:lang w:val="uk-UA"/>
        </w:rPr>
        <w:t xml:space="preserve"> за доходами</w:t>
      </w:r>
      <w:r w:rsidR="005C3209">
        <w:rPr>
          <w:color w:val="333333"/>
          <w:sz w:val="28"/>
          <w:szCs w:val="28"/>
          <w:lang w:val="uk-UA"/>
        </w:rPr>
        <w:t>,</w:t>
      </w:r>
      <w:r w:rsidR="0020416E">
        <w:rPr>
          <w:color w:val="333333"/>
          <w:sz w:val="28"/>
          <w:szCs w:val="28"/>
          <w:lang w:val="uk-UA"/>
        </w:rPr>
        <w:t xml:space="preserve"> а також дані виписок (розшифровок) до щоденних звітів </w:t>
      </w:r>
      <w:r w:rsidR="0020416E" w:rsidRPr="0020416E">
        <w:rPr>
          <w:color w:val="333333"/>
          <w:sz w:val="28"/>
          <w:szCs w:val="28"/>
          <w:lang w:val="uk-UA"/>
        </w:rPr>
        <w:t>про виконання місцев</w:t>
      </w:r>
      <w:r w:rsidR="0020416E">
        <w:rPr>
          <w:color w:val="333333"/>
          <w:sz w:val="28"/>
          <w:szCs w:val="28"/>
          <w:lang w:val="uk-UA"/>
        </w:rPr>
        <w:t>ого</w:t>
      </w:r>
      <w:r w:rsidR="0020416E" w:rsidRPr="0020416E">
        <w:rPr>
          <w:color w:val="333333"/>
          <w:sz w:val="28"/>
          <w:szCs w:val="28"/>
          <w:lang w:val="uk-UA"/>
        </w:rPr>
        <w:t xml:space="preserve"> бюджет</w:t>
      </w:r>
      <w:r w:rsidR="0020416E">
        <w:rPr>
          <w:color w:val="333333"/>
          <w:sz w:val="28"/>
          <w:szCs w:val="28"/>
          <w:lang w:val="uk-UA"/>
        </w:rPr>
        <w:t>у</w:t>
      </w:r>
      <w:r w:rsidR="0020416E" w:rsidRPr="0020416E">
        <w:rPr>
          <w:color w:val="333333"/>
          <w:sz w:val="28"/>
          <w:szCs w:val="28"/>
          <w:lang w:val="uk-UA"/>
        </w:rPr>
        <w:t xml:space="preserve"> за доходами</w:t>
      </w:r>
      <w:r w:rsidR="0020416E">
        <w:rPr>
          <w:color w:val="333333"/>
          <w:sz w:val="28"/>
          <w:szCs w:val="28"/>
          <w:lang w:val="uk-UA"/>
        </w:rPr>
        <w:t>.</w:t>
      </w:r>
    </w:p>
    <w:p w:rsidR="00E738D5" w:rsidRPr="002D3FD1" w:rsidRDefault="00467712" w:rsidP="002D3FD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2D3FD1">
        <w:rPr>
          <w:rFonts w:ascii="Times New Roman" w:hAnsi="Times New Roman" w:cs="Times New Roman"/>
          <w:color w:val="333333"/>
          <w:sz w:val="28"/>
          <w:szCs w:val="28"/>
          <w:lang w:val="uk-UA"/>
        </w:rPr>
        <w:t>Шляхом моніторингу щоденних виписок</w:t>
      </w:r>
      <w:r w:rsidR="00996090" w:rsidRPr="002D3FD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(розшифровок)</w:t>
      </w:r>
      <w:r w:rsidR="00957421" w:rsidRPr="002D3FD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аналізу надходжень </w:t>
      </w:r>
      <w:r w:rsidR="00BD4AC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земельного </w:t>
      </w:r>
      <w:r w:rsidR="002D3FD1" w:rsidRPr="002D3FD1">
        <w:rPr>
          <w:rFonts w:ascii="Times New Roman" w:hAnsi="Times New Roman" w:cs="Times New Roman"/>
          <w:color w:val="333333"/>
          <w:sz w:val="28"/>
          <w:szCs w:val="28"/>
          <w:lang w:val="uk-UA"/>
        </w:rPr>
        <w:t>податку</w:t>
      </w:r>
      <w:r w:rsidR="00957421" w:rsidRPr="002D3FD1">
        <w:rPr>
          <w:rFonts w:ascii="Times New Roman" w:hAnsi="Times New Roman" w:cs="Times New Roman"/>
          <w:color w:val="333333"/>
          <w:sz w:val="28"/>
          <w:szCs w:val="28"/>
          <w:lang w:val="uk-UA"/>
        </w:rPr>
        <w:t>, одержані кількісні та якісні значення показників результативності регуляторного акта.</w:t>
      </w:r>
    </w:p>
    <w:p w:rsidR="00B96F50" w:rsidRPr="000F1331" w:rsidRDefault="00B96F50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0F1331">
        <w:rPr>
          <w:rStyle w:val="a4"/>
          <w:color w:val="333333"/>
          <w:sz w:val="28"/>
          <w:szCs w:val="28"/>
          <w:lang w:val="uk-UA"/>
        </w:rPr>
        <w:t xml:space="preserve">8. Кількісні та якісні значення показників результативності </w:t>
      </w:r>
      <w:r w:rsidR="00957421">
        <w:rPr>
          <w:rStyle w:val="a4"/>
          <w:color w:val="333333"/>
          <w:sz w:val="28"/>
          <w:szCs w:val="28"/>
          <w:lang w:val="uk-UA"/>
        </w:rPr>
        <w:t xml:space="preserve">регуляторного </w:t>
      </w:r>
      <w:r w:rsidRPr="000F1331">
        <w:rPr>
          <w:rStyle w:val="a4"/>
          <w:color w:val="333333"/>
          <w:sz w:val="28"/>
          <w:szCs w:val="28"/>
          <w:lang w:val="uk-UA"/>
        </w:rPr>
        <w:t>акта</w:t>
      </w:r>
      <w:r w:rsidRPr="000F1331">
        <w:rPr>
          <w:color w:val="333333"/>
          <w:sz w:val="28"/>
          <w:szCs w:val="28"/>
          <w:lang w:val="uk-UA"/>
        </w:rPr>
        <w:t> </w:t>
      </w:r>
    </w:p>
    <w:p w:rsidR="00B96F50" w:rsidRDefault="00FB5B74" w:rsidP="00025429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Кількіснимип</w:t>
      </w:r>
      <w:r w:rsidR="003F2819">
        <w:rPr>
          <w:color w:val="333333"/>
          <w:sz w:val="28"/>
          <w:szCs w:val="28"/>
          <w:lang w:val="uk-UA"/>
        </w:rPr>
        <w:t>оказниками, які характеризують наслідки дії регуляторного акта</w:t>
      </w:r>
      <w:r>
        <w:rPr>
          <w:color w:val="333333"/>
          <w:sz w:val="28"/>
          <w:szCs w:val="28"/>
          <w:lang w:val="uk-UA"/>
        </w:rPr>
        <w:t>, є</w:t>
      </w:r>
      <w:r w:rsidR="00D27DAE" w:rsidRPr="00D27DAE">
        <w:rPr>
          <w:color w:val="333333"/>
          <w:sz w:val="28"/>
          <w:szCs w:val="28"/>
          <w:lang w:val="uk-UA"/>
        </w:rPr>
        <w:t xml:space="preserve">кількість платників </w:t>
      </w:r>
      <w:r w:rsidR="00F30298">
        <w:rPr>
          <w:color w:val="333333"/>
          <w:sz w:val="28"/>
          <w:szCs w:val="28"/>
          <w:lang w:val="uk-UA"/>
        </w:rPr>
        <w:t xml:space="preserve"> земельного податку</w:t>
      </w:r>
      <w:r>
        <w:rPr>
          <w:color w:val="333333"/>
          <w:sz w:val="28"/>
          <w:szCs w:val="28"/>
          <w:lang w:val="uk-UA"/>
        </w:rPr>
        <w:t>;</w:t>
      </w:r>
      <w:r w:rsidR="00D852C6">
        <w:rPr>
          <w:color w:val="333333"/>
          <w:sz w:val="28"/>
          <w:szCs w:val="28"/>
          <w:lang w:val="uk-UA"/>
        </w:rPr>
        <w:t xml:space="preserve">  якісн</w:t>
      </w:r>
      <w:r>
        <w:rPr>
          <w:color w:val="333333"/>
          <w:sz w:val="28"/>
          <w:szCs w:val="28"/>
          <w:lang w:val="uk-UA"/>
        </w:rPr>
        <w:t>ими -</w:t>
      </w:r>
      <w:r w:rsidR="00D27DAE" w:rsidRPr="00D27DAE">
        <w:rPr>
          <w:color w:val="333333"/>
          <w:sz w:val="28"/>
          <w:szCs w:val="28"/>
          <w:lang w:val="uk-UA"/>
        </w:rPr>
        <w:t xml:space="preserve">обсяг надходжень  </w:t>
      </w:r>
      <w:r w:rsidR="00F30298">
        <w:rPr>
          <w:color w:val="333333"/>
          <w:sz w:val="28"/>
          <w:szCs w:val="28"/>
          <w:lang w:val="uk-UA"/>
        </w:rPr>
        <w:lastRenderedPageBreak/>
        <w:t xml:space="preserve">земельного </w:t>
      </w:r>
      <w:r w:rsidR="00D27DAE" w:rsidRPr="00D27DAE">
        <w:rPr>
          <w:color w:val="333333"/>
          <w:sz w:val="28"/>
          <w:szCs w:val="28"/>
          <w:lang w:val="uk-UA"/>
        </w:rPr>
        <w:t>податкудо бюджету</w:t>
      </w:r>
      <w:r w:rsidR="00523907">
        <w:rPr>
          <w:color w:val="333333"/>
          <w:sz w:val="28"/>
          <w:szCs w:val="28"/>
          <w:lang w:val="uk-UA"/>
        </w:rPr>
        <w:t xml:space="preserve"> Вараської міської об’єднаної територіальної громади</w:t>
      </w:r>
      <w:r w:rsidR="00D852C6">
        <w:rPr>
          <w:color w:val="333333"/>
          <w:sz w:val="28"/>
          <w:szCs w:val="28"/>
          <w:lang w:val="uk-UA"/>
        </w:rPr>
        <w:t>.</w:t>
      </w:r>
    </w:p>
    <w:p w:rsidR="000A4AF6" w:rsidRPr="000A4AF6" w:rsidRDefault="000A4AF6" w:rsidP="00025429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333333"/>
          <w:sz w:val="16"/>
          <w:szCs w:val="16"/>
          <w:lang w:val="uk-UA"/>
        </w:rPr>
      </w:pPr>
    </w:p>
    <w:p w:rsidR="00445649" w:rsidRPr="00872882" w:rsidRDefault="00D27DAE" w:rsidP="00A77E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A77E30" w:rsidRPr="00872882">
        <w:rPr>
          <w:b/>
          <w:sz w:val="28"/>
          <w:szCs w:val="28"/>
          <w:lang w:val="uk-UA"/>
        </w:rPr>
        <w:t>оказник</w:t>
      </w:r>
      <w:r>
        <w:rPr>
          <w:b/>
          <w:sz w:val="28"/>
          <w:szCs w:val="28"/>
          <w:lang w:val="uk-UA"/>
        </w:rPr>
        <w:t xml:space="preserve">и </w:t>
      </w:r>
      <w:r w:rsidR="00A77E30" w:rsidRPr="00872882">
        <w:rPr>
          <w:b/>
          <w:sz w:val="28"/>
          <w:szCs w:val="28"/>
          <w:lang w:val="uk-UA"/>
        </w:rPr>
        <w:t>результативності регуляторного акта</w:t>
      </w:r>
    </w:p>
    <w:p w:rsidR="00390492" w:rsidRPr="00390492" w:rsidRDefault="00390492" w:rsidP="009F2E3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8"/>
          <w:szCs w:val="8"/>
          <w:lang w:val="uk-UA"/>
        </w:rPr>
      </w:pPr>
    </w:p>
    <w:tbl>
      <w:tblPr>
        <w:tblW w:w="1005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686"/>
        <w:gridCol w:w="3118"/>
        <w:gridCol w:w="2977"/>
        <w:gridCol w:w="278"/>
      </w:tblGrid>
      <w:tr w:rsidR="00B575F6" w:rsidRPr="00016419" w:rsidTr="00B575F6">
        <w:trPr>
          <w:trHeight w:val="1245"/>
        </w:trPr>
        <w:tc>
          <w:tcPr>
            <w:tcW w:w="3686" w:type="dxa"/>
            <w:vAlign w:val="center"/>
          </w:tcPr>
          <w:p w:rsidR="00B575F6" w:rsidRPr="009F2E3C" w:rsidRDefault="00B575F6" w:rsidP="00531811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9F2E3C">
              <w:rPr>
                <w:sz w:val="21"/>
                <w:szCs w:val="21"/>
                <w:lang w:val="uk-UA"/>
              </w:rPr>
              <w:t>Назва показника</w:t>
            </w:r>
          </w:p>
        </w:tc>
        <w:tc>
          <w:tcPr>
            <w:tcW w:w="3118" w:type="dxa"/>
            <w:vAlign w:val="center"/>
          </w:tcPr>
          <w:p w:rsidR="00B575F6" w:rsidRPr="00B575F6" w:rsidRDefault="00B575F6" w:rsidP="00B575F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B575F6" w:rsidRDefault="00B575F6" w:rsidP="00B575F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Земельний податок з юридичних осіб</w:t>
            </w:r>
          </w:p>
          <w:p w:rsidR="00B575F6" w:rsidRPr="00360313" w:rsidRDefault="00B575F6" w:rsidP="00B575F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(код класифікації доходів бюджету 18010500)</w:t>
            </w:r>
          </w:p>
        </w:tc>
        <w:tc>
          <w:tcPr>
            <w:tcW w:w="2977" w:type="dxa"/>
            <w:vAlign w:val="center"/>
          </w:tcPr>
          <w:p w:rsidR="00B575F6" w:rsidRPr="00B575F6" w:rsidRDefault="00B575F6" w:rsidP="00B575F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B575F6" w:rsidRDefault="00B575F6" w:rsidP="00B575F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B575F6">
              <w:rPr>
                <w:sz w:val="21"/>
                <w:szCs w:val="21"/>
                <w:lang w:val="uk-UA"/>
              </w:rPr>
              <w:t>Земельний податок з</w:t>
            </w:r>
          </w:p>
          <w:p w:rsidR="00B575F6" w:rsidRPr="00B575F6" w:rsidRDefault="00B575F6" w:rsidP="00B575F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фіз</w:t>
            </w:r>
            <w:r w:rsidRPr="00B575F6">
              <w:rPr>
                <w:sz w:val="21"/>
                <w:szCs w:val="21"/>
                <w:lang w:val="uk-UA"/>
              </w:rPr>
              <w:t>ичних осіб</w:t>
            </w:r>
          </w:p>
          <w:p w:rsidR="00B575F6" w:rsidRPr="00360313" w:rsidRDefault="00B575F6" w:rsidP="00B575F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B575F6">
              <w:rPr>
                <w:sz w:val="21"/>
                <w:szCs w:val="21"/>
                <w:lang w:val="uk-UA"/>
              </w:rPr>
              <w:t>(код класифікації доходів бюджету 18010</w:t>
            </w:r>
            <w:r>
              <w:rPr>
                <w:sz w:val="21"/>
                <w:szCs w:val="21"/>
                <w:lang w:val="uk-UA"/>
              </w:rPr>
              <w:t>7</w:t>
            </w:r>
            <w:r w:rsidRPr="00B575F6">
              <w:rPr>
                <w:sz w:val="21"/>
                <w:szCs w:val="21"/>
                <w:lang w:val="uk-UA"/>
              </w:rPr>
              <w:t>00)</w:t>
            </w:r>
          </w:p>
        </w:tc>
        <w:tc>
          <w:tcPr>
            <w:tcW w:w="27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575F6" w:rsidRPr="005574F3" w:rsidRDefault="00B575F6" w:rsidP="00531811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B575F6" w:rsidRPr="00016419" w:rsidTr="00B575F6">
        <w:trPr>
          <w:gridAfter w:val="1"/>
          <w:wAfter w:w="278" w:type="dxa"/>
        </w:trPr>
        <w:tc>
          <w:tcPr>
            <w:tcW w:w="3686" w:type="dxa"/>
            <w:vAlign w:val="center"/>
          </w:tcPr>
          <w:p w:rsidR="00B575F6" w:rsidRPr="009F2E3C" w:rsidRDefault="00B575F6" w:rsidP="00023847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9F2E3C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118" w:type="dxa"/>
            <w:vAlign w:val="center"/>
          </w:tcPr>
          <w:p w:rsidR="00B575F6" w:rsidRPr="003B4336" w:rsidRDefault="00B575F6" w:rsidP="001C3E23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575F6" w:rsidRPr="003B4336" w:rsidRDefault="00B575F6" w:rsidP="00EB7439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</w:tr>
      <w:tr w:rsidR="00B575F6" w:rsidRPr="002847C5" w:rsidTr="00B575F6">
        <w:trPr>
          <w:gridAfter w:val="1"/>
          <w:wAfter w:w="278" w:type="dxa"/>
          <w:trHeight w:val="403"/>
        </w:trPr>
        <w:tc>
          <w:tcPr>
            <w:tcW w:w="3686" w:type="dxa"/>
            <w:vAlign w:val="bottom"/>
          </w:tcPr>
          <w:p w:rsidR="00B575F6" w:rsidRPr="000D0AE5" w:rsidRDefault="00B575F6" w:rsidP="00985F8D">
            <w:pPr>
              <w:tabs>
                <w:tab w:val="left" w:pos="558"/>
              </w:tabs>
              <w:spacing w:after="0" w:line="240" w:lineRule="auto"/>
              <w:rPr>
                <w:rFonts w:ascii="Times New Roman" w:hAnsi="Times New Roman"/>
                <w:color w:val="0F253F"/>
                <w:sz w:val="21"/>
                <w:szCs w:val="21"/>
              </w:rPr>
            </w:pPr>
            <w:r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>Фактичні</w:t>
            </w:r>
            <w:r w:rsidR="00162183" w:rsidRPr="00162183">
              <w:rPr>
                <w:rFonts w:ascii="Times New Roman" w:hAnsi="Times New Roman"/>
                <w:color w:val="0F253F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>надходження земельного податку з</w:t>
            </w:r>
            <w:r w:rsidRPr="000D0AE5"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>а 9 місяців 20</w:t>
            </w:r>
            <w:r w:rsidR="00985F8D"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>20</w:t>
            </w:r>
            <w:r w:rsidRPr="000D0AE5"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 xml:space="preserve"> року</w:t>
            </w:r>
            <w:r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>тис.грн</w:t>
            </w:r>
            <w:proofErr w:type="spellEnd"/>
          </w:p>
        </w:tc>
        <w:tc>
          <w:tcPr>
            <w:tcW w:w="3118" w:type="dxa"/>
            <w:vAlign w:val="bottom"/>
          </w:tcPr>
          <w:p w:rsidR="00B575F6" w:rsidRPr="007A7FD8" w:rsidRDefault="00985F8D" w:rsidP="0088660F">
            <w:pPr>
              <w:tabs>
                <w:tab w:val="left" w:pos="558"/>
              </w:tabs>
              <w:spacing w:after="0" w:line="240" w:lineRule="auto"/>
              <w:jc w:val="right"/>
              <w:rPr>
                <w:rFonts w:ascii="Times New Roman" w:hAnsi="Times New Roman"/>
                <w:color w:val="0F253F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53F"/>
                <w:sz w:val="24"/>
                <w:szCs w:val="24"/>
                <w:lang w:val="uk-UA"/>
              </w:rPr>
              <w:t>21 821,1</w:t>
            </w:r>
          </w:p>
        </w:tc>
        <w:tc>
          <w:tcPr>
            <w:tcW w:w="2977" w:type="dxa"/>
            <w:vAlign w:val="bottom"/>
          </w:tcPr>
          <w:p w:rsidR="00B575F6" w:rsidRPr="00D0274C" w:rsidRDefault="00985F8D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155,5</w:t>
            </w:r>
          </w:p>
        </w:tc>
      </w:tr>
      <w:tr w:rsidR="00B575F6" w:rsidRPr="002847C5" w:rsidTr="00B575F6">
        <w:trPr>
          <w:gridAfter w:val="1"/>
          <w:wAfter w:w="278" w:type="dxa"/>
          <w:trHeight w:val="429"/>
        </w:trPr>
        <w:tc>
          <w:tcPr>
            <w:tcW w:w="3686" w:type="dxa"/>
            <w:vAlign w:val="bottom"/>
          </w:tcPr>
          <w:p w:rsidR="00B575F6" w:rsidRPr="009F2E3C" w:rsidRDefault="00B575F6" w:rsidP="000D0AE5">
            <w:pPr>
              <w:spacing w:after="0" w:line="240" w:lineRule="auto"/>
              <w:rPr>
                <w:rFonts w:ascii="Times New Roman" w:hAnsi="Times New Roman"/>
                <w:bCs/>
                <w:color w:val="0F253F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bCs/>
                <w:color w:val="0F253F"/>
                <w:sz w:val="21"/>
                <w:szCs w:val="21"/>
                <w:lang w:val="uk-UA"/>
              </w:rPr>
              <w:t>Кількість платників, од./чол.</w:t>
            </w:r>
          </w:p>
        </w:tc>
        <w:tc>
          <w:tcPr>
            <w:tcW w:w="3118" w:type="dxa"/>
            <w:vAlign w:val="bottom"/>
          </w:tcPr>
          <w:p w:rsidR="00B575F6" w:rsidRPr="005574F3" w:rsidRDefault="00985F8D" w:rsidP="008866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F253F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F253F"/>
                <w:sz w:val="24"/>
                <w:szCs w:val="24"/>
                <w:lang w:val="uk-UA"/>
              </w:rPr>
              <w:t>49</w:t>
            </w:r>
          </w:p>
        </w:tc>
        <w:tc>
          <w:tcPr>
            <w:tcW w:w="2977" w:type="dxa"/>
            <w:vAlign w:val="bottom"/>
          </w:tcPr>
          <w:p w:rsidR="00B575F6" w:rsidRPr="005574F3" w:rsidRDefault="00B575F6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більше 100</w:t>
            </w:r>
          </w:p>
        </w:tc>
      </w:tr>
    </w:tbl>
    <w:p w:rsidR="00445649" w:rsidRPr="00363BFE" w:rsidRDefault="00445649" w:rsidP="00B96F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16"/>
          <w:szCs w:val="16"/>
          <w:lang w:val="uk-UA"/>
        </w:rPr>
      </w:pPr>
    </w:p>
    <w:p w:rsidR="00F2489D" w:rsidRPr="00F2489D" w:rsidRDefault="00F2489D" w:rsidP="002E629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color w:val="333333"/>
          <w:sz w:val="8"/>
          <w:szCs w:val="8"/>
          <w:lang w:val="uk-UA"/>
        </w:rPr>
      </w:pPr>
    </w:p>
    <w:p w:rsidR="00C40F2B" w:rsidRDefault="00B96F50" w:rsidP="00C40F2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C53C12">
        <w:rPr>
          <w:rStyle w:val="a4"/>
          <w:color w:val="333333"/>
          <w:sz w:val="28"/>
          <w:szCs w:val="28"/>
          <w:lang w:val="uk-UA"/>
        </w:rPr>
        <w:t>9. Оцінка результатів реалізації регуляторного акта та ступеня досягнення визначених цілей</w:t>
      </w:r>
      <w:r w:rsidRPr="00B96F50">
        <w:rPr>
          <w:color w:val="333333"/>
          <w:sz w:val="28"/>
          <w:szCs w:val="28"/>
        </w:rPr>
        <w:t>  </w:t>
      </w:r>
    </w:p>
    <w:p w:rsidR="006A3052" w:rsidRPr="00D30CCB" w:rsidRDefault="006A3052" w:rsidP="00C40F2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</w:t>
      </w:r>
      <w:r w:rsidRPr="00977DAD">
        <w:rPr>
          <w:sz w:val="28"/>
          <w:szCs w:val="28"/>
          <w:lang w:val="uk-UA"/>
        </w:rPr>
        <w:t>езультат</w:t>
      </w:r>
      <w:r>
        <w:rPr>
          <w:sz w:val="28"/>
          <w:szCs w:val="28"/>
          <w:lang w:val="uk-UA"/>
        </w:rPr>
        <w:t>ом</w:t>
      </w:r>
      <w:r w:rsidRPr="00977DAD">
        <w:rPr>
          <w:sz w:val="28"/>
          <w:szCs w:val="28"/>
          <w:lang w:val="uk-UA"/>
        </w:rPr>
        <w:t xml:space="preserve"> прийняття</w:t>
      </w:r>
      <w:r w:rsidR="00A01627">
        <w:rPr>
          <w:sz w:val="28"/>
          <w:szCs w:val="28"/>
          <w:lang w:val="uk-UA"/>
        </w:rPr>
        <w:t>р</w:t>
      </w:r>
      <w:r w:rsidR="00A01627" w:rsidRPr="00776D65">
        <w:rPr>
          <w:sz w:val="28"/>
          <w:szCs w:val="28"/>
          <w:lang w:val="uk-UA"/>
        </w:rPr>
        <w:t xml:space="preserve">ішення </w:t>
      </w:r>
      <w:r w:rsidR="00F01A34">
        <w:rPr>
          <w:sz w:val="28"/>
          <w:szCs w:val="28"/>
          <w:lang w:val="uk-UA"/>
        </w:rPr>
        <w:t>Вара</w:t>
      </w:r>
      <w:r w:rsidR="00A01627" w:rsidRPr="00776D65">
        <w:rPr>
          <w:sz w:val="28"/>
          <w:szCs w:val="28"/>
          <w:lang w:val="uk-UA"/>
        </w:rPr>
        <w:t xml:space="preserve">ської міської ради </w:t>
      </w:r>
      <w:r w:rsidR="00C40F2B" w:rsidRPr="00C40F2B">
        <w:rPr>
          <w:sz w:val="28"/>
          <w:szCs w:val="28"/>
          <w:lang w:val="uk-UA"/>
        </w:rPr>
        <w:t xml:space="preserve">від </w:t>
      </w:r>
      <w:r w:rsidR="00985F8D" w:rsidRPr="00985F8D">
        <w:rPr>
          <w:sz w:val="28"/>
          <w:szCs w:val="28"/>
          <w:lang w:val="uk-UA"/>
        </w:rPr>
        <w:t>29.05.2019 № 1399</w:t>
      </w:r>
      <w:r w:rsidR="00C40F2B" w:rsidRPr="00C40F2B">
        <w:rPr>
          <w:sz w:val="28"/>
          <w:szCs w:val="28"/>
          <w:lang w:val="uk-UA"/>
        </w:rPr>
        <w:t xml:space="preserve"> «Про встановлення ставок та пільг із сплати </w:t>
      </w:r>
      <w:r w:rsidR="00743080">
        <w:rPr>
          <w:sz w:val="28"/>
          <w:szCs w:val="28"/>
          <w:lang w:val="uk-UA"/>
        </w:rPr>
        <w:t xml:space="preserve">земельного </w:t>
      </w:r>
      <w:r w:rsidR="00C40F2B" w:rsidRPr="00C40F2B">
        <w:rPr>
          <w:sz w:val="28"/>
          <w:szCs w:val="28"/>
          <w:lang w:val="uk-UA"/>
        </w:rPr>
        <w:t>податку на 20</w:t>
      </w:r>
      <w:r w:rsidR="00985F8D">
        <w:rPr>
          <w:sz w:val="28"/>
          <w:szCs w:val="28"/>
          <w:lang w:val="uk-UA"/>
        </w:rPr>
        <w:t>20</w:t>
      </w:r>
      <w:r w:rsidR="00C40F2B" w:rsidRPr="00C40F2B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єнадання юридичної підстави платникам для здійснення відповідних платежів у бюджет </w:t>
      </w:r>
      <w:r w:rsidR="00523907" w:rsidRPr="00523907">
        <w:rPr>
          <w:sz w:val="28"/>
          <w:szCs w:val="28"/>
          <w:lang w:val="uk-UA"/>
        </w:rPr>
        <w:t>Вараської міської об’єднаної територіальної громади</w:t>
      </w:r>
      <w:r>
        <w:rPr>
          <w:sz w:val="28"/>
          <w:szCs w:val="28"/>
          <w:lang w:val="uk-UA"/>
        </w:rPr>
        <w:t>.</w:t>
      </w:r>
    </w:p>
    <w:p w:rsidR="006A3052" w:rsidRPr="00BF7A58" w:rsidRDefault="006A3052" w:rsidP="00145D79">
      <w:pPr>
        <w:pStyle w:val="a3"/>
        <w:tabs>
          <w:tab w:val="left" w:pos="567"/>
          <w:tab w:val="left" w:pos="720"/>
          <w:tab w:val="left" w:pos="900"/>
        </w:tabs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  <w:r w:rsidRPr="00977DAD">
        <w:rPr>
          <w:sz w:val="28"/>
          <w:szCs w:val="28"/>
          <w:lang w:val="uk-UA"/>
        </w:rPr>
        <w:t>Позитивним наслідком прийняття рішення є</w:t>
      </w:r>
      <w:r w:rsidR="00697BCD">
        <w:rPr>
          <w:sz w:val="28"/>
          <w:szCs w:val="28"/>
          <w:lang w:val="uk-UA"/>
        </w:rPr>
        <w:t xml:space="preserve"> додаткові надходження до загального фонду </w:t>
      </w:r>
      <w:r w:rsidRPr="00977DAD">
        <w:rPr>
          <w:sz w:val="28"/>
          <w:szCs w:val="28"/>
          <w:lang w:val="uk-UA"/>
        </w:rPr>
        <w:t xml:space="preserve">бюджету </w:t>
      </w:r>
      <w:r w:rsidR="00523907">
        <w:rPr>
          <w:sz w:val="28"/>
          <w:szCs w:val="28"/>
          <w:lang w:val="uk-UA"/>
        </w:rPr>
        <w:t>територіальної громади</w:t>
      </w:r>
      <w:r w:rsidRPr="00977DAD">
        <w:rPr>
          <w:sz w:val="28"/>
          <w:szCs w:val="28"/>
          <w:lang w:val="uk-UA"/>
        </w:rPr>
        <w:t>на виконання власних повноважень.</w:t>
      </w:r>
    </w:p>
    <w:p w:rsidR="000C3770" w:rsidRDefault="000C3770" w:rsidP="006A305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:rsidR="00743080" w:rsidRDefault="00743080" w:rsidP="006A305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:rsidR="000C3770" w:rsidRDefault="000C3770" w:rsidP="006A305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0C3770" w:rsidRPr="00BF7A58" w:rsidRDefault="000C3770" w:rsidP="006A305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:rsidR="000C3770" w:rsidRDefault="009A74B3" w:rsidP="0076515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</w:t>
      </w:r>
      <w:r w:rsidR="000C3770">
        <w:rPr>
          <w:sz w:val="28"/>
          <w:szCs w:val="28"/>
          <w:lang w:val="uk-UA"/>
        </w:rPr>
        <w:t xml:space="preserve">ник </w:t>
      </w:r>
      <w:r w:rsidR="006A3052">
        <w:rPr>
          <w:sz w:val="28"/>
          <w:szCs w:val="28"/>
          <w:lang w:val="uk-UA"/>
        </w:rPr>
        <w:t xml:space="preserve"> фінансового управління</w:t>
      </w:r>
      <w:r>
        <w:rPr>
          <w:sz w:val="28"/>
          <w:szCs w:val="28"/>
          <w:lang w:val="uk-UA"/>
        </w:rPr>
        <w:t xml:space="preserve">                                       В</w:t>
      </w:r>
      <w:r w:rsidR="00985F8D">
        <w:rPr>
          <w:sz w:val="28"/>
          <w:szCs w:val="28"/>
          <w:lang w:val="uk-UA"/>
        </w:rPr>
        <w:t xml:space="preserve">алентина </w:t>
      </w:r>
      <w:r>
        <w:rPr>
          <w:sz w:val="28"/>
          <w:szCs w:val="28"/>
          <w:lang w:val="uk-UA"/>
        </w:rPr>
        <w:t>Т</w:t>
      </w:r>
      <w:r w:rsidR="00985F8D">
        <w:rPr>
          <w:sz w:val="28"/>
          <w:szCs w:val="28"/>
          <w:lang w:val="uk-UA"/>
        </w:rPr>
        <w:t>АЦЮК</w:t>
      </w:r>
    </w:p>
    <w:p w:rsidR="00B96F50" w:rsidRPr="00B96F50" w:rsidRDefault="00B96F50" w:rsidP="0076515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sectPr w:rsidR="00B96F50" w:rsidRPr="00B96F50" w:rsidSect="002D3FD1">
      <w:pgSz w:w="11906" w:h="16838"/>
      <w:pgMar w:top="1134" w:right="567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D86" w:rsidRDefault="00081D86" w:rsidP="00776D65">
      <w:pPr>
        <w:spacing w:after="0" w:line="240" w:lineRule="auto"/>
      </w:pPr>
      <w:r>
        <w:separator/>
      </w:r>
    </w:p>
  </w:endnote>
  <w:endnote w:type="continuationSeparator" w:id="1">
    <w:p w:rsidR="00081D86" w:rsidRDefault="00081D86" w:rsidP="0077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D86" w:rsidRDefault="00081D86" w:rsidP="00776D65">
      <w:pPr>
        <w:spacing w:after="0" w:line="240" w:lineRule="auto"/>
      </w:pPr>
      <w:r>
        <w:separator/>
      </w:r>
    </w:p>
  </w:footnote>
  <w:footnote w:type="continuationSeparator" w:id="1">
    <w:p w:rsidR="00081D86" w:rsidRDefault="00081D86" w:rsidP="00776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6F50"/>
    <w:rsid w:val="00001D1F"/>
    <w:rsid w:val="000058BF"/>
    <w:rsid w:val="00023847"/>
    <w:rsid w:val="00025429"/>
    <w:rsid w:val="00037D1B"/>
    <w:rsid w:val="00055835"/>
    <w:rsid w:val="000740CF"/>
    <w:rsid w:val="0007657B"/>
    <w:rsid w:val="00081D86"/>
    <w:rsid w:val="000A047F"/>
    <w:rsid w:val="000A4AF6"/>
    <w:rsid w:val="000C3770"/>
    <w:rsid w:val="000D0AE5"/>
    <w:rsid w:val="000E3EAD"/>
    <w:rsid w:val="000F1331"/>
    <w:rsid w:val="00125F85"/>
    <w:rsid w:val="00131C79"/>
    <w:rsid w:val="00136D3B"/>
    <w:rsid w:val="00143075"/>
    <w:rsid w:val="00143FDF"/>
    <w:rsid w:val="00144362"/>
    <w:rsid w:val="00145D79"/>
    <w:rsid w:val="00150AA3"/>
    <w:rsid w:val="001539F8"/>
    <w:rsid w:val="00162183"/>
    <w:rsid w:val="00164B90"/>
    <w:rsid w:val="00167AF4"/>
    <w:rsid w:val="001729E7"/>
    <w:rsid w:val="001770D8"/>
    <w:rsid w:val="001B614C"/>
    <w:rsid w:val="001C3E23"/>
    <w:rsid w:val="001D58B8"/>
    <w:rsid w:val="0020122D"/>
    <w:rsid w:val="0020416E"/>
    <w:rsid w:val="0021619F"/>
    <w:rsid w:val="0022058D"/>
    <w:rsid w:val="00245212"/>
    <w:rsid w:val="00277229"/>
    <w:rsid w:val="002B3D0F"/>
    <w:rsid w:val="002D3FD1"/>
    <w:rsid w:val="002E629F"/>
    <w:rsid w:val="002E6C2E"/>
    <w:rsid w:val="0034054B"/>
    <w:rsid w:val="00360313"/>
    <w:rsid w:val="00363BFE"/>
    <w:rsid w:val="00367814"/>
    <w:rsid w:val="00380496"/>
    <w:rsid w:val="00390492"/>
    <w:rsid w:val="00392F39"/>
    <w:rsid w:val="003B4336"/>
    <w:rsid w:val="003F2819"/>
    <w:rsid w:val="003F6E47"/>
    <w:rsid w:val="004301EE"/>
    <w:rsid w:val="004370EB"/>
    <w:rsid w:val="00441E98"/>
    <w:rsid w:val="00445649"/>
    <w:rsid w:val="004537A4"/>
    <w:rsid w:val="004662C5"/>
    <w:rsid w:val="00467712"/>
    <w:rsid w:val="004B07DE"/>
    <w:rsid w:val="004C2C76"/>
    <w:rsid w:val="004D0ADE"/>
    <w:rsid w:val="00513A8D"/>
    <w:rsid w:val="00523907"/>
    <w:rsid w:val="00531811"/>
    <w:rsid w:val="005375FD"/>
    <w:rsid w:val="005507E1"/>
    <w:rsid w:val="00554582"/>
    <w:rsid w:val="005574F3"/>
    <w:rsid w:val="00561DFD"/>
    <w:rsid w:val="005C3209"/>
    <w:rsid w:val="005C73A6"/>
    <w:rsid w:val="005E4051"/>
    <w:rsid w:val="006035ED"/>
    <w:rsid w:val="006375FD"/>
    <w:rsid w:val="0065358C"/>
    <w:rsid w:val="00677DAF"/>
    <w:rsid w:val="00697961"/>
    <w:rsid w:val="00697BCD"/>
    <w:rsid w:val="006A3052"/>
    <w:rsid w:val="006E08A7"/>
    <w:rsid w:val="006F4405"/>
    <w:rsid w:val="007023D6"/>
    <w:rsid w:val="007145DC"/>
    <w:rsid w:val="00740214"/>
    <w:rsid w:val="00743080"/>
    <w:rsid w:val="0076030E"/>
    <w:rsid w:val="00765156"/>
    <w:rsid w:val="00771C82"/>
    <w:rsid w:val="007731EA"/>
    <w:rsid w:val="00774D85"/>
    <w:rsid w:val="00776335"/>
    <w:rsid w:val="00776D65"/>
    <w:rsid w:val="007823B6"/>
    <w:rsid w:val="007A700C"/>
    <w:rsid w:val="007A7FD8"/>
    <w:rsid w:val="007D4801"/>
    <w:rsid w:val="008456AB"/>
    <w:rsid w:val="008551A5"/>
    <w:rsid w:val="00857009"/>
    <w:rsid w:val="00872882"/>
    <w:rsid w:val="00877114"/>
    <w:rsid w:val="0088660F"/>
    <w:rsid w:val="008D51D3"/>
    <w:rsid w:val="008F4A58"/>
    <w:rsid w:val="008F68B5"/>
    <w:rsid w:val="00901958"/>
    <w:rsid w:val="00904108"/>
    <w:rsid w:val="00925FED"/>
    <w:rsid w:val="009462D9"/>
    <w:rsid w:val="00946F32"/>
    <w:rsid w:val="00957421"/>
    <w:rsid w:val="009801B1"/>
    <w:rsid w:val="00985F8D"/>
    <w:rsid w:val="0098728B"/>
    <w:rsid w:val="00994755"/>
    <w:rsid w:val="00996090"/>
    <w:rsid w:val="009A63A2"/>
    <w:rsid w:val="009A74B3"/>
    <w:rsid w:val="009B0F39"/>
    <w:rsid w:val="009C241E"/>
    <w:rsid w:val="009C7302"/>
    <w:rsid w:val="009D5532"/>
    <w:rsid w:val="009E2EA4"/>
    <w:rsid w:val="009F2E3C"/>
    <w:rsid w:val="00A01627"/>
    <w:rsid w:val="00A563DB"/>
    <w:rsid w:val="00A60007"/>
    <w:rsid w:val="00A662A4"/>
    <w:rsid w:val="00A77E30"/>
    <w:rsid w:val="00AA1184"/>
    <w:rsid w:val="00AB4FD1"/>
    <w:rsid w:val="00AC000B"/>
    <w:rsid w:val="00AC7D6C"/>
    <w:rsid w:val="00AE6D29"/>
    <w:rsid w:val="00AF1ABA"/>
    <w:rsid w:val="00AF552B"/>
    <w:rsid w:val="00B11876"/>
    <w:rsid w:val="00B24AE6"/>
    <w:rsid w:val="00B404F9"/>
    <w:rsid w:val="00B410EA"/>
    <w:rsid w:val="00B575F6"/>
    <w:rsid w:val="00B61E3C"/>
    <w:rsid w:val="00B94B1E"/>
    <w:rsid w:val="00B96F50"/>
    <w:rsid w:val="00BA66DA"/>
    <w:rsid w:val="00BB7D39"/>
    <w:rsid w:val="00BC4C6C"/>
    <w:rsid w:val="00BD4AC2"/>
    <w:rsid w:val="00BE3B79"/>
    <w:rsid w:val="00BF75A2"/>
    <w:rsid w:val="00C155C3"/>
    <w:rsid w:val="00C40F2B"/>
    <w:rsid w:val="00C5228F"/>
    <w:rsid w:val="00C53C12"/>
    <w:rsid w:val="00C62E7C"/>
    <w:rsid w:val="00C85CD4"/>
    <w:rsid w:val="00CA2EB5"/>
    <w:rsid w:val="00CB4676"/>
    <w:rsid w:val="00CC02D5"/>
    <w:rsid w:val="00CC2183"/>
    <w:rsid w:val="00CE4D85"/>
    <w:rsid w:val="00D0274C"/>
    <w:rsid w:val="00D124CF"/>
    <w:rsid w:val="00D131C5"/>
    <w:rsid w:val="00D27DAE"/>
    <w:rsid w:val="00D30CCB"/>
    <w:rsid w:val="00D35AA7"/>
    <w:rsid w:val="00D42F38"/>
    <w:rsid w:val="00D57B23"/>
    <w:rsid w:val="00D7653F"/>
    <w:rsid w:val="00D84B4B"/>
    <w:rsid w:val="00D852C6"/>
    <w:rsid w:val="00DA5DE8"/>
    <w:rsid w:val="00E3709F"/>
    <w:rsid w:val="00E43CB7"/>
    <w:rsid w:val="00E505E9"/>
    <w:rsid w:val="00E566EF"/>
    <w:rsid w:val="00E738D5"/>
    <w:rsid w:val="00E80C75"/>
    <w:rsid w:val="00EA0F66"/>
    <w:rsid w:val="00EA5131"/>
    <w:rsid w:val="00EB073A"/>
    <w:rsid w:val="00ED1F78"/>
    <w:rsid w:val="00EF1502"/>
    <w:rsid w:val="00EF5DDB"/>
    <w:rsid w:val="00F01A34"/>
    <w:rsid w:val="00F2489D"/>
    <w:rsid w:val="00F30298"/>
    <w:rsid w:val="00F35ABC"/>
    <w:rsid w:val="00F65DFE"/>
    <w:rsid w:val="00F75DD1"/>
    <w:rsid w:val="00FA04AC"/>
    <w:rsid w:val="00FB5B74"/>
    <w:rsid w:val="00FB72CC"/>
    <w:rsid w:val="00FB79AF"/>
    <w:rsid w:val="00FD737A"/>
    <w:rsid w:val="00FD7968"/>
    <w:rsid w:val="00FE4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9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6F5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76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6D65"/>
  </w:style>
  <w:style w:type="paragraph" w:styleId="a7">
    <w:name w:val="footer"/>
    <w:basedOn w:val="a"/>
    <w:link w:val="a8"/>
    <w:uiPriority w:val="99"/>
    <w:semiHidden/>
    <w:unhideWhenUsed/>
    <w:rsid w:val="00776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6D65"/>
  </w:style>
  <w:style w:type="paragraph" w:styleId="2">
    <w:name w:val="Body Text 2"/>
    <w:basedOn w:val="a"/>
    <w:link w:val="20"/>
    <w:rsid w:val="004456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4564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F6E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F6E47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styleId="ab">
    <w:name w:val="Hyperlink"/>
    <w:basedOn w:val="a0"/>
    <w:uiPriority w:val="99"/>
    <w:semiHidden/>
    <w:unhideWhenUsed/>
    <w:rsid w:val="00E566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7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0573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755-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E6C42-C015-497C-984C-8B5EF3B7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2212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Userr</cp:lastModifiedBy>
  <cp:revision>3</cp:revision>
  <cp:lastPrinted>2019-10-21T11:07:00Z</cp:lastPrinted>
  <dcterms:created xsi:type="dcterms:W3CDTF">2020-10-28T07:15:00Z</dcterms:created>
  <dcterms:modified xsi:type="dcterms:W3CDTF">2020-10-28T07:16:00Z</dcterms:modified>
</cp:coreProperties>
</file>