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629" w:rsidRDefault="00854629" w:rsidP="00854629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854629" w:rsidRPr="00DD36AD" w:rsidRDefault="00854629" w:rsidP="00854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</w:t>
      </w:r>
      <w:r w:rsidRPr="00DD36AD">
        <w:rPr>
          <w:rFonts w:ascii="Times New Roman" w:hAnsi="Times New Roman" w:cs="Times New Roman"/>
          <w:bCs/>
          <w:sz w:val="28"/>
          <w:szCs w:val="28"/>
        </w:rPr>
        <w:t xml:space="preserve">Додаток </w:t>
      </w:r>
      <w:r w:rsidR="00913281">
        <w:rPr>
          <w:rFonts w:ascii="Times New Roman" w:hAnsi="Times New Roman" w:cs="Times New Roman"/>
          <w:bCs/>
          <w:sz w:val="28"/>
          <w:szCs w:val="28"/>
        </w:rPr>
        <w:t>2</w:t>
      </w:r>
    </w:p>
    <w:p w:rsidR="00854629" w:rsidRPr="00DD36AD" w:rsidRDefault="00854629" w:rsidP="00854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</w:t>
      </w:r>
      <w:r w:rsidRPr="00DD36AD">
        <w:rPr>
          <w:rFonts w:ascii="Times New Roman" w:hAnsi="Times New Roman" w:cs="Times New Roman"/>
          <w:bCs/>
          <w:sz w:val="28"/>
          <w:szCs w:val="28"/>
        </w:rPr>
        <w:t xml:space="preserve">до рішення Вараської міської ради </w:t>
      </w:r>
    </w:p>
    <w:p w:rsidR="00854629" w:rsidRDefault="00854629" w:rsidP="00854629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</w:t>
      </w:r>
      <w:r w:rsidR="00890267">
        <w:rPr>
          <w:rFonts w:ascii="Times New Roman" w:hAnsi="Times New Roman" w:cs="Times New Roman"/>
          <w:bCs/>
          <w:sz w:val="28"/>
          <w:szCs w:val="28"/>
        </w:rPr>
        <w:t xml:space="preserve">від </w:t>
      </w:r>
      <w:r w:rsidR="00890267" w:rsidRPr="00890267">
        <w:rPr>
          <w:rFonts w:ascii="Times New Roman" w:hAnsi="Times New Roman" w:cs="Times New Roman"/>
          <w:bCs/>
          <w:sz w:val="28"/>
          <w:szCs w:val="28"/>
          <w:u w:val="single"/>
        </w:rPr>
        <w:t>17 листопада 2021 року</w:t>
      </w:r>
      <w:r w:rsidRPr="00DD36AD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890267" w:rsidRPr="00890267">
        <w:rPr>
          <w:rFonts w:ascii="Times New Roman" w:hAnsi="Times New Roman" w:cs="Times New Roman"/>
          <w:bCs/>
          <w:sz w:val="28"/>
          <w:szCs w:val="28"/>
          <w:u w:val="single"/>
        </w:rPr>
        <w:t>1008</w:t>
      </w:r>
    </w:p>
    <w:p w:rsidR="001847F9" w:rsidRDefault="001847F9" w:rsidP="001847F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1F99" w:rsidRDefault="001847F9" w:rsidP="001847F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7F9">
        <w:rPr>
          <w:rFonts w:ascii="Times New Roman" w:hAnsi="Times New Roman" w:cs="Times New Roman"/>
          <w:color w:val="000000" w:themeColor="text1"/>
          <w:sz w:val="28"/>
          <w:szCs w:val="28"/>
        </w:rPr>
        <w:t>Пропозиції щодо переліку та значень індикаторів під час розроблення Комплексного плану</w:t>
      </w:r>
    </w:p>
    <w:p w:rsidR="001847F9" w:rsidRPr="001847F9" w:rsidRDefault="001847F9" w:rsidP="001847F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9209" w:type="dxa"/>
        <w:tblLook w:val="04A0" w:firstRow="1" w:lastRow="0" w:firstColumn="1" w:lastColumn="0" w:noHBand="0" w:noVBand="1"/>
      </w:tblPr>
      <w:tblGrid>
        <w:gridCol w:w="846"/>
        <w:gridCol w:w="3968"/>
        <w:gridCol w:w="2382"/>
        <w:gridCol w:w="2013"/>
      </w:tblGrid>
      <w:tr w:rsidR="000768EB" w:rsidTr="00DA7FA6">
        <w:tc>
          <w:tcPr>
            <w:tcW w:w="846" w:type="dxa"/>
          </w:tcPr>
          <w:p w:rsidR="000768EB" w:rsidRDefault="000768EB" w:rsidP="003C7C39">
            <w:pPr>
              <w:spacing w:after="225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3968" w:type="dxa"/>
          </w:tcPr>
          <w:p w:rsidR="000768EB" w:rsidRDefault="000768EB" w:rsidP="003C7C39">
            <w:pPr>
              <w:spacing w:after="225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Показник</w:t>
            </w:r>
          </w:p>
        </w:tc>
        <w:tc>
          <w:tcPr>
            <w:tcW w:w="2382" w:type="dxa"/>
          </w:tcPr>
          <w:p w:rsidR="000768EB" w:rsidRDefault="000768EB" w:rsidP="003C7C39">
            <w:pPr>
              <w:spacing w:after="225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Одиниця виміру</w:t>
            </w:r>
          </w:p>
        </w:tc>
        <w:tc>
          <w:tcPr>
            <w:tcW w:w="2013" w:type="dxa"/>
          </w:tcPr>
          <w:p w:rsidR="000768EB" w:rsidRDefault="000768EB" w:rsidP="003C7C39">
            <w:pPr>
              <w:spacing w:after="225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Бажане значення</w:t>
            </w:r>
          </w:p>
        </w:tc>
      </w:tr>
      <w:tr w:rsidR="000768EB" w:rsidRPr="00913281" w:rsidTr="00DA7FA6">
        <w:tc>
          <w:tcPr>
            <w:tcW w:w="846" w:type="dxa"/>
          </w:tcPr>
          <w:p w:rsidR="000768EB" w:rsidRPr="00913281" w:rsidRDefault="000768EB" w:rsidP="003C7C39">
            <w:pPr>
              <w:spacing w:after="225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0768EB" w:rsidRPr="00913281" w:rsidRDefault="000768EB" w:rsidP="00724E4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sz w:val="24"/>
                <w:szCs w:val="24"/>
              </w:rPr>
              <w:t>Будівництво, реконструкція та капітальний ремонт закладів освіти на території громади</w:t>
            </w:r>
          </w:p>
        </w:tc>
        <w:tc>
          <w:tcPr>
            <w:tcW w:w="2382" w:type="dxa"/>
          </w:tcPr>
          <w:p w:rsidR="000768EB" w:rsidRPr="00913281" w:rsidRDefault="000768EB" w:rsidP="000768EB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sz w:val="24"/>
                <w:szCs w:val="24"/>
              </w:rPr>
              <w:t xml:space="preserve"> кількість закладів</w:t>
            </w:r>
          </w:p>
        </w:tc>
        <w:tc>
          <w:tcPr>
            <w:tcW w:w="2013" w:type="dxa"/>
          </w:tcPr>
          <w:p w:rsidR="000768EB" w:rsidRPr="00913281" w:rsidRDefault="000768EB" w:rsidP="0007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768EB" w:rsidRPr="00913281" w:rsidTr="00DA7FA6">
        <w:tc>
          <w:tcPr>
            <w:tcW w:w="846" w:type="dxa"/>
          </w:tcPr>
          <w:p w:rsidR="000768EB" w:rsidRPr="00913281" w:rsidRDefault="000768EB" w:rsidP="003C7C39">
            <w:pPr>
              <w:spacing w:after="225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0768EB" w:rsidRPr="00913281" w:rsidRDefault="000768EB" w:rsidP="00724E4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sz w:val="24"/>
                <w:szCs w:val="24"/>
              </w:rPr>
              <w:t>Будівниц</w:t>
            </w:r>
            <w:r w:rsidR="00EC37C1" w:rsidRPr="00913281">
              <w:rPr>
                <w:rFonts w:ascii="Times New Roman" w:hAnsi="Times New Roman" w:cs="Times New Roman"/>
                <w:sz w:val="24"/>
                <w:szCs w:val="24"/>
              </w:rPr>
              <w:t xml:space="preserve">тво, реконструкція </w:t>
            </w:r>
            <w:r w:rsidRPr="00913281">
              <w:rPr>
                <w:rFonts w:ascii="Times New Roman" w:hAnsi="Times New Roman" w:cs="Times New Roman"/>
                <w:sz w:val="24"/>
                <w:szCs w:val="24"/>
              </w:rPr>
              <w:t>об’єктів фізичної культури та спорту на території громади</w:t>
            </w:r>
          </w:p>
        </w:tc>
        <w:tc>
          <w:tcPr>
            <w:tcW w:w="2382" w:type="dxa"/>
          </w:tcPr>
          <w:p w:rsidR="000768EB" w:rsidRPr="00913281" w:rsidRDefault="000768EB" w:rsidP="00724E4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sz w:val="24"/>
                <w:szCs w:val="24"/>
              </w:rPr>
              <w:t>кількість об’єктів</w:t>
            </w:r>
          </w:p>
          <w:p w:rsidR="000768EB" w:rsidRPr="00913281" w:rsidRDefault="000768EB" w:rsidP="00724E4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0768EB" w:rsidRPr="00913281" w:rsidRDefault="000768EB" w:rsidP="000768EB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68EB" w:rsidRPr="00913281" w:rsidTr="00DA7FA6">
        <w:tc>
          <w:tcPr>
            <w:tcW w:w="846" w:type="dxa"/>
          </w:tcPr>
          <w:p w:rsidR="000768EB" w:rsidRPr="00913281" w:rsidRDefault="000768EB" w:rsidP="003C7C39">
            <w:pPr>
              <w:spacing w:after="225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:rsidR="000768EB" w:rsidRPr="00913281" w:rsidRDefault="00DA7FA6" w:rsidP="00DA7FA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sz w:val="24"/>
                <w:szCs w:val="24"/>
              </w:rPr>
              <w:t>Реконструкція та к</w:t>
            </w:r>
            <w:r w:rsidR="000768EB" w:rsidRPr="00913281">
              <w:rPr>
                <w:rFonts w:ascii="Times New Roman" w:hAnsi="Times New Roman" w:cs="Times New Roman"/>
                <w:sz w:val="24"/>
                <w:szCs w:val="24"/>
              </w:rPr>
              <w:t>апітальний ремонт закладів культури на території громади</w:t>
            </w:r>
          </w:p>
        </w:tc>
        <w:tc>
          <w:tcPr>
            <w:tcW w:w="2382" w:type="dxa"/>
          </w:tcPr>
          <w:p w:rsidR="000768EB" w:rsidRPr="00913281" w:rsidRDefault="000768EB" w:rsidP="00724E4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об’єктів </w:t>
            </w:r>
          </w:p>
        </w:tc>
        <w:tc>
          <w:tcPr>
            <w:tcW w:w="2013" w:type="dxa"/>
          </w:tcPr>
          <w:p w:rsidR="000768EB" w:rsidRPr="00913281" w:rsidRDefault="000768EB" w:rsidP="0007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68EB" w:rsidRPr="00913281" w:rsidTr="00DA7FA6">
        <w:tc>
          <w:tcPr>
            <w:tcW w:w="846" w:type="dxa"/>
          </w:tcPr>
          <w:p w:rsidR="000768EB" w:rsidRPr="00913281" w:rsidRDefault="000768EB" w:rsidP="003C7C39">
            <w:pPr>
              <w:spacing w:after="225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968" w:type="dxa"/>
          </w:tcPr>
          <w:p w:rsidR="000768EB" w:rsidRPr="00913281" w:rsidRDefault="000768EB" w:rsidP="00724E46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sz w:val="24"/>
                <w:szCs w:val="24"/>
              </w:rPr>
              <w:t xml:space="preserve">Розбудова інфраструктури парків культури та відпочинку </w:t>
            </w:r>
          </w:p>
        </w:tc>
        <w:tc>
          <w:tcPr>
            <w:tcW w:w="2382" w:type="dxa"/>
          </w:tcPr>
          <w:p w:rsidR="000768EB" w:rsidRPr="00913281" w:rsidRDefault="000768EB" w:rsidP="00724E4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sz w:val="24"/>
                <w:szCs w:val="24"/>
              </w:rPr>
              <w:t>кількість об’єктів</w:t>
            </w:r>
          </w:p>
        </w:tc>
        <w:tc>
          <w:tcPr>
            <w:tcW w:w="2013" w:type="dxa"/>
          </w:tcPr>
          <w:p w:rsidR="000768EB" w:rsidRPr="00913281" w:rsidRDefault="000768EB" w:rsidP="0007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68EB" w:rsidRPr="00913281" w:rsidTr="00DA7FA6">
        <w:tc>
          <w:tcPr>
            <w:tcW w:w="846" w:type="dxa"/>
          </w:tcPr>
          <w:p w:rsidR="000768EB" w:rsidRPr="00913281" w:rsidRDefault="000768EB" w:rsidP="003C7C39">
            <w:pPr>
              <w:spacing w:after="225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968" w:type="dxa"/>
          </w:tcPr>
          <w:p w:rsidR="000768EB" w:rsidRPr="00913281" w:rsidRDefault="000768EB" w:rsidP="00724E4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sz w:val="24"/>
                <w:szCs w:val="24"/>
              </w:rPr>
              <w:t>Реставрація та реконструкція пам’яток місцевого значення  та об’єктів  історико-культурної спадщи</w:t>
            </w:r>
            <w:r w:rsidR="00EC37C1" w:rsidRPr="00913281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  <w:tc>
          <w:tcPr>
            <w:tcW w:w="2382" w:type="dxa"/>
          </w:tcPr>
          <w:p w:rsidR="000768EB" w:rsidRPr="00913281" w:rsidRDefault="000768EB" w:rsidP="00724E4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sz w:val="24"/>
                <w:szCs w:val="24"/>
              </w:rPr>
              <w:t>кількість об’єктів</w:t>
            </w:r>
          </w:p>
        </w:tc>
        <w:tc>
          <w:tcPr>
            <w:tcW w:w="2013" w:type="dxa"/>
          </w:tcPr>
          <w:p w:rsidR="000768EB" w:rsidRPr="00913281" w:rsidRDefault="000768EB" w:rsidP="0007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768EB" w:rsidRPr="00913281" w:rsidTr="00DA7FA6">
        <w:tc>
          <w:tcPr>
            <w:tcW w:w="846" w:type="dxa"/>
          </w:tcPr>
          <w:p w:rsidR="000768EB" w:rsidRPr="00913281" w:rsidRDefault="000768EB" w:rsidP="003C7C39">
            <w:pPr>
              <w:spacing w:after="225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968" w:type="dxa"/>
          </w:tcPr>
          <w:p w:rsidR="000768EB" w:rsidRPr="00913281" w:rsidRDefault="000768EB" w:rsidP="00724E46">
            <w:pPr>
              <w:tabs>
                <w:tab w:val="left" w:pos="1080"/>
              </w:tabs>
              <w:ind w:right="-151"/>
              <w:rPr>
                <w:rFonts w:ascii="Times New Roman" w:hAnsi="Times New Roman" w:cs="Times New Roman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sz w:val="24"/>
                <w:szCs w:val="24"/>
              </w:rPr>
              <w:t>Будівництво, реконструкція та капітальний ремонт будівель закладів охорони здоров’я</w:t>
            </w:r>
          </w:p>
          <w:p w:rsidR="000768EB" w:rsidRPr="00913281" w:rsidRDefault="00EC37C1" w:rsidP="00724E46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sz w:val="24"/>
                <w:szCs w:val="24"/>
              </w:rPr>
              <w:t>на території громади</w:t>
            </w:r>
          </w:p>
        </w:tc>
        <w:tc>
          <w:tcPr>
            <w:tcW w:w="2382" w:type="dxa"/>
          </w:tcPr>
          <w:p w:rsidR="000768EB" w:rsidRPr="00913281" w:rsidRDefault="000768EB" w:rsidP="00724E46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sz w:val="24"/>
                <w:szCs w:val="24"/>
              </w:rPr>
              <w:t>кількість об’єктів</w:t>
            </w:r>
          </w:p>
          <w:p w:rsidR="000768EB" w:rsidRPr="00913281" w:rsidRDefault="000768EB" w:rsidP="00724E46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0768EB" w:rsidRPr="00913281" w:rsidRDefault="000768EB" w:rsidP="0007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68EB" w:rsidRPr="00913281" w:rsidTr="00DA7FA6">
        <w:tc>
          <w:tcPr>
            <w:tcW w:w="846" w:type="dxa"/>
          </w:tcPr>
          <w:p w:rsidR="000768EB" w:rsidRPr="00913281" w:rsidRDefault="000768EB" w:rsidP="003C7C39">
            <w:pPr>
              <w:spacing w:after="225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968" w:type="dxa"/>
          </w:tcPr>
          <w:p w:rsidR="000768EB" w:rsidRPr="00913281" w:rsidRDefault="000768EB" w:rsidP="00724E46">
            <w:pPr>
              <w:pStyle w:val="Default"/>
              <w:rPr>
                <w:rFonts w:ascii="Times New Roman" w:eastAsia="Calibri" w:hAnsi="Times New Roman" w:cs="Times New Roman"/>
                <w:color w:val="auto"/>
              </w:rPr>
            </w:pPr>
            <w:r w:rsidRPr="00913281">
              <w:rPr>
                <w:rFonts w:ascii="Times New Roman" w:eastAsia="Calibri" w:hAnsi="Times New Roman" w:cs="Times New Roman"/>
                <w:color w:val="auto"/>
              </w:rPr>
              <w:t>Покращення та розвиток дорожньо-транспортної інфраструктури</w:t>
            </w:r>
          </w:p>
        </w:tc>
        <w:tc>
          <w:tcPr>
            <w:tcW w:w="2382" w:type="dxa"/>
          </w:tcPr>
          <w:p w:rsidR="000768EB" w:rsidRPr="00913281" w:rsidRDefault="000768EB" w:rsidP="00724E4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bCs/>
                <w:sz w:val="24"/>
                <w:szCs w:val="24"/>
              </w:rPr>
              <w:t>км.</w:t>
            </w:r>
          </w:p>
        </w:tc>
        <w:tc>
          <w:tcPr>
            <w:tcW w:w="2013" w:type="dxa"/>
            <w:vAlign w:val="center"/>
          </w:tcPr>
          <w:p w:rsidR="000768EB" w:rsidRPr="00913281" w:rsidRDefault="000768EB" w:rsidP="000768EB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0768EB" w:rsidRPr="00913281" w:rsidTr="00DA7FA6">
        <w:tc>
          <w:tcPr>
            <w:tcW w:w="846" w:type="dxa"/>
          </w:tcPr>
          <w:p w:rsidR="000768EB" w:rsidRPr="00913281" w:rsidRDefault="000768EB" w:rsidP="003C7C39">
            <w:pPr>
              <w:spacing w:after="225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968" w:type="dxa"/>
          </w:tcPr>
          <w:p w:rsidR="000768EB" w:rsidRPr="00913281" w:rsidRDefault="000768EB" w:rsidP="00724E46">
            <w:pPr>
              <w:pStyle w:val="Default"/>
              <w:rPr>
                <w:rFonts w:ascii="Times New Roman" w:eastAsia="Calibri" w:hAnsi="Times New Roman" w:cs="Times New Roman"/>
                <w:bCs/>
              </w:rPr>
            </w:pPr>
            <w:r w:rsidRPr="00913281">
              <w:rPr>
                <w:rFonts w:ascii="Times New Roman" w:eastAsia="Calibri" w:hAnsi="Times New Roman" w:cs="Times New Roman"/>
              </w:rPr>
              <w:t xml:space="preserve">Будівництво, реконструкція об’єктів інженерної інфраструктури  в місті Вараш та селах громади </w:t>
            </w:r>
          </w:p>
        </w:tc>
        <w:tc>
          <w:tcPr>
            <w:tcW w:w="2382" w:type="dxa"/>
          </w:tcPr>
          <w:p w:rsidR="000768EB" w:rsidRPr="00913281" w:rsidRDefault="000768EB" w:rsidP="00724E4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  <w:p w:rsidR="000768EB" w:rsidRPr="00913281" w:rsidRDefault="000768EB" w:rsidP="00724E46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0768EB" w:rsidRPr="00913281" w:rsidRDefault="000768EB" w:rsidP="000768EB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0768EB" w:rsidRPr="00913281" w:rsidTr="00DA7FA6">
        <w:trPr>
          <w:trHeight w:val="321"/>
        </w:trPr>
        <w:tc>
          <w:tcPr>
            <w:tcW w:w="846" w:type="dxa"/>
          </w:tcPr>
          <w:p w:rsidR="000768EB" w:rsidRPr="00913281" w:rsidRDefault="000768EB" w:rsidP="003C7C39">
            <w:pPr>
              <w:spacing w:after="225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968" w:type="dxa"/>
          </w:tcPr>
          <w:p w:rsidR="000768EB" w:rsidRPr="00913281" w:rsidRDefault="000768EB" w:rsidP="00724E46">
            <w:pPr>
              <w:pStyle w:val="Default"/>
              <w:rPr>
                <w:rFonts w:ascii="Times New Roman" w:eastAsia="Calibri" w:hAnsi="Times New Roman" w:cs="Times New Roman"/>
                <w:bCs/>
              </w:rPr>
            </w:pPr>
            <w:r w:rsidRPr="00913281">
              <w:rPr>
                <w:rFonts w:ascii="Times New Roman" w:eastAsia="Calibri" w:hAnsi="Times New Roman" w:cs="Times New Roman"/>
              </w:rPr>
              <w:t>Проведення інвентаризації земель</w:t>
            </w:r>
          </w:p>
        </w:tc>
        <w:tc>
          <w:tcPr>
            <w:tcW w:w="2382" w:type="dxa"/>
          </w:tcPr>
          <w:p w:rsidR="000768EB" w:rsidRPr="00913281" w:rsidRDefault="00DA7FA6" w:rsidP="00724E46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0768EB" w:rsidRPr="00913281">
              <w:rPr>
                <w:rFonts w:ascii="Times New Roman" w:hAnsi="Times New Roman" w:cs="Times New Roman"/>
                <w:bCs/>
                <w:sz w:val="24"/>
                <w:szCs w:val="24"/>
              </w:rPr>
              <w:t>а.</w:t>
            </w:r>
          </w:p>
        </w:tc>
        <w:tc>
          <w:tcPr>
            <w:tcW w:w="2013" w:type="dxa"/>
            <w:vAlign w:val="center"/>
          </w:tcPr>
          <w:p w:rsidR="000768EB" w:rsidRPr="00913281" w:rsidRDefault="000768EB" w:rsidP="000768EB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</w:tr>
      <w:tr w:rsidR="000768EB" w:rsidRPr="00913281" w:rsidTr="00DA7FA6">
        <w:tc>
          <w:tcPr>
            <w:tcW w:w="846" w:type="dxa"/>
          </w:tcPr>
          <w:p w:rsidR="000768EB" w:rsidRPr="00913281" w:rsidRDefault="000768EB" w:rsidP="003C7C39">
            <w:pPr>
              <w:spacing w:after="225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968" w:type="dxa"/>
          </w:tcPr>
          <w:p w:rsidR="000768EB" w:rsidRPr="00913281" w:rsidRDefault="000768EB" w:rsidP="00724E46">
            <w:pPr>
              <w:pStyle w:val="Default"/>
              <w:rPr>
                <w:rFonts w:ascii="Times New Roman" w:eastAsia="Calibri" w:hAnsi="Times New Roman" w:cs="Times New Roman"/>
                <w:bCs/>
              </w:rPr>
            </w:pPr>
            <w:r w:rsidRPr="00913281">
              <w:rPr>
                <w:rFonts w:ascii="Times New Roman" w:eastAsia="Calibri" w:hAnsi="Times New Roman" w:cs="Times New Roman"/>
              </w:rPr>
              <w:t>Встановлення (зміна) межі громади та меж населених пунктів</w:t>
            </w:r>
          </w:p>
        </w:tc>
        <w:tc>
          <w:tcPr>
            <w:tcW w:w="2382" w:type="dxa"/>
          </w:tcPr>
          <w:p w:rsidR="000768EB" w:rsidRPr="00913281" w:rsidRDefault="000768EB" w:rsidP="00724E46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013" w:type="dxa"/>
            <w:vAlign w:val="center"/>
          </w:tcPr>
          <w:p w:rsidR="000768EB" w:rsidRPr="00913281" w:rsidRDefault="000768EB" w:rsidP="000768EB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768EB" w:rsidRPr="00913281" w:rsidTr="00DA7FA6">
        <w:tc>
          <w:tcPr>
            <w:tcW w:w="846" w:type="dxa"/>
          </w:tcPr>
          <w:p w:rsidR="000768EB" w:rsidRPr="00913281" w:rsidRDefault="000768EB" w:rsidP="003C7C39">
            <w:pPr>
              <w:spacing w:after="225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968" w:type="dxa"/>
          </w:tcPr>
          <w:p w:rsidR="000768EB" w:rsidRPr="00913281" w:rsidRDefault="000768EB" w:rsidP="00724E46">
            <w:pPr>
              <w:pStyle w:val="Default"/>
              <w:rPr>
                <w:rFonts w:ascii="Times New Roman" w:eastAsia="Calibri" w:hAnsi="Times New Roman" w:cs="Times New Roman"/>
                <w:bCs/>
              </w:rPr>
            </w:pPr>
            <w:r w:rsidRPr="00913281">
              <w:rPr>
                <w:rFonts w:ascii="Times New Roman" w:eastAsia="Calibri" w:hAnsi="Times New Roman" w:cs="Times New Roman"/>
              </w:rPr>
              <w:t>Проведення нормативної грошової оцінки земель, в тому числі земель населених пунктів</w:t>
            </w:r>
          </w:p>
        </w:tc>
        <w:tc>
          <w:tcPr>
            <w:tcW w:w="2382" w:type="dxa"/>
          </w:tcPr>
          <w:p w:rsidR="000768EB" w:rsidRPr="00913281" w:rsidRDefault="000768EB" w:rsidP="00724E46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bCs/>
                <w:sz w:val="24"/>
                <w:szCs w:val="24"/>
              </w:rPr>
              <w:t>кількість населених пунктів</w:t>
            </w:r>
          </w:p>
        </w:tc>
        <w:tc>
          <w:tcPr>
            <w:tcW w:w="2013" w:type="dxa"/>
            <w:vAlign w:val="center"/>
          </w:tcPr>
          <w:p w:rsidR="000768EB" w:rsidRPr="00913281" w:rsidRDefault="000768EB" w:rsidP="000768EB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768EB" w:rsidRPr="00913281" w:rsidTr="00DA7FA6">
        <w:tc>
          <w:tcPr>
            <w:tcW w:w="846" w:type="dxa"/>
          </w:tcPr>
          <w:p w:rsidR="000768EB" w:rsidRPr="00913281" w:rsidRDefault="000768EB" w:rsidP="003C7C39">
            <w:pPr>
              <w:spacing w:after="225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968" w:type="dxa"/>
          </w:tcPr>
          <w:p w:rsidR="000768EB" w:rsidRPr="00913281" w:rsidRDefault="000768EB" w:rsidP="00724E46">
            <w:pPr>
              <w:pStyle w:val="Default"/>
              <w:rPr>
                <w:rFonts w:ascii="Times New Roman" w:eastAsia="Calibri" w:hAnsi="Times New Roman" w:cs="Times New Roman"/>
                <w:bCs/>
              </w:rPr>
            </w:pPr>
            <w:r w:rsidRPr="00913281">
              <w:rPr>
                <w:rFonts w:ascii="Times New Roman" w:eastAsia="Calibri" w:hAnsi="Times New Roman" w:cs="Times New Roman"/>
              </w:rPr>
              <w:t>Ств</w:t>
            </w:r>
            <w:r w:rsidR="00EC37C1" w:rsidRPr="00913281">
              <w:rPr>
                <w:rFonts w:ascii="Times New Roman" w:hAnsi="Times New Roman" w:cs="Times New Roman"/>
              </w:rPr>
              <w:t xml:space="preserve">орення безперешкодного доступу </w:t>
            </w:r>
            <w:r w:rsidRPr="00913281">
              <w:rPr>
                <w:rFonts w:ascii="Times New Roman" w:eastAsia="Calibri" w:hAnsi="Times New Roman" w:cs="Times New Roman"/>
              </w:rPr>
              <w:t>осіб з інвалідністю до об’</w:t>
            </w:r>
            <w:r w:rsidR="00EC37C1" w:rsidRPr="00913281">
              <w:rPr>
                <w:rFonts w:ascii="Times New Roman" w:hAnsi="Times New Roman" w:cs="Times New Roman"/>
              </w:rPr>
              <w:t xml:space="preserve">єктів соціальної та житлової </w:t>
            </w:r>
            <w:r w:rsidRPr="00913281">
              <w:rPr>
                <w:rFonts w:ascii="Times New Roman" w:eastAsia="Calibri" w:hAnsi="Times New Roman" w:cs="Times New Roman"/>
              </w:rPr>
              <w:t>інфраструктури, дорожньо-транспортної мережі на території громади</w:t>
            </w:r>
          </w:p>
        </w:tc>
        <w:tc>
          <w:tcPr>
            <w:tcW w:w="2382" w:type="dxa"/>
          </w:tcPr>
          <w:p w:rsidR="000768EB" w:rsidRPr="00913281" w:rsidRDefault="000768EB" w:rsidP="00724E46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кількість об’єктів </w:t>
            </w:r>
          </w:p>
        </w:tc>
        <w:tc>
          <w:tcPr>
            <w:tcW w:w="2013" w:type="dxa"/>
            <w:vAlign w:val="center"/>
          </w:tcPr>
          <w:p w:rsidR="000768EB" w:rsidRPr="00913281" w:rsidRDefault="000768EB" w:rsidP="000768EB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768EB" w:rsidRPr="00913281" w:rsidTr="00DA7FA6">
        <w:tc>
          <w:tcPr>
            <w:tcW w:w="846" w:type="dxa"/>
          </w:tcPr>
          <w:p w:rsidR="000768EB" w:rsidRPr="00913281" w:rsidRDefault="000768EB" w:rsidP="003C7C39">
            <w:pPr>
              <w:spacing w:after="225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968" w:type="dxa"/>
          </w:tcPr>
          <w:p w:rsidR="000768EB" w:rsidRPr="00913281" w:rsidRDefault="000768EB" w:rsidP="00724E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sz w:val="24"/>
                <w:szCs w:val="24"/>
              </w:rPr>
              <w:t>Створення системи збору, сортування і вивезення відходів, виявлення та ліквідація стихійних звалищ</w:t>
            </w:r>
          </w:p>
        </w:tc>
        <w:tc>
          <w:tcPr>
            <w:tcW w:w="2382" w:type="dxa"/>
          </w:tcPr>
          <w:p w:rsidR="000768EB" w:rsidRPr="00913281" w:rsidRDefault="000768EB" w:rsidP="00724E46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bCs/>
                <w:sz w:val="24"/>
                <w:szCs w:val="24"/>
              </w:rPr>
              <w:t>кількість об</w:t>
            </w:r>
            <w:r w:rsidRPr="009132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’</w:t>
            </w:r>
            <w:r w:rsidRPr="00913281">
              <w:rPr>
                <w:rFonts w:ascii="Times New Roman" w:hAnsi="Times New Roman" w:cs="Times New Roman"/>
                <w:bCs/>
                <w:sz w:val="24"/>
                <w:szCs w:val="24"/>
              </w:rPr>
              <w:t>єктів</w:t>
            </w:r>
          </w:p>
        </w:tc>
        <w:tc>
          <w:tcPr>
            <w:tcW w:w="2013" w:type="dxa"/>
          </w:tcPr>
          <w:p w:rsidR="000768EB" w:rsidRPr="00913281" w:rsidRDefault="000768EB" w:rsidP="000768EB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8EB" w:rsidRPr="00913281" w:rsidTr="00DA7FA6">
        <w:tc>
          <w:tcPr>
            <w:tcW w:w="846" w:type="dxa"/>
          </w:tcPr>
          <w:p w:rsidR="000768EB" w:rsidRPr="00913281" w:rsidRDefault="000768EB" w:rsidP="003C7C39">
            <w:pPr>
              <w:spacing w:after="225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968" w:type="dxa"/>
            <w:vAlign w:val="center"/>
          </w:tcPr>
          <w:p w:rsidR="000768EB" w:rsidRPr="00913281" w:rsidRDefault="000768EB" w:rsidP="00724E46">
            <w:pPr>
              <w:pStyle w:val="Default"/>
              <w:rPr>
                <w:rFonts w:ascii="Times New Roman" w:eastAsia="Calibri" w:hAnsi="Times New Roman" w:cs="Times New Roman"/>
              </w:rPr>
            </w:pPr>
            <w:r w:rsidRPr="00913281">
              <w:rPr>
                <w:rFonts w:ascii="Times New Roman" w:eastAsia="Calibri" w:hAnsi="Times New Roman" w:cs="Times New Roman"/>
              </w:rPr>
              <w:t xml:space="preserve">Розвиток </w:t>
            </w:r>
            <w:r w:rsidR="00EC37C1" w:rsidRPr="00913281">
              <w:rPr>
                <w:rFonts w:ascii="Times New Roman" w:hAnsi="Times New Roman" w:cs="Times New Roman"/>
              </w:rPr>
              <w:t xml:space="preserve">інфраструктури </w:t>
            </w:r>
            <w:r w:rsidRPr="00913281">
              <w:rPr>
                <w:rFonts w:ascii="Times New Roman" w:eastAsia="Calibri" w:hAnsi="Times New Roman" w:cs="Times New Roman"/>
              </w:rPr>
              <w:t xml:space="preserve">техногенної та пожежної безпеки </w:t>
            </w:r>
          </w:p>
        </w:tc>
        <w:tc>
          <w:tcPr>
            <w:tcW w:w="2382" w:type="dxa"/>
          </w:tcPr>
          <w:p w:rsidR="000768EB" w:rsidRPr="00913281" w:rsidRDefault="000768EB" w:rsidP="00724E46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bCs/>
                <w:sz w:val="24"/>
                <w:szCs w:val="24"/>
              </w:rPr>
              <w:t>кількість об’єктів</w:t>
            </w:r>
          </w:p>
        </w:tc>
        <w:tc>
          <w:tcPr>
            <w:tcW w:w="2013" w:type="dxa"/>
            <w:vAlign w:val="center"/>
          </w:tcPr>
          <w:p w:rsidR="000768EB" w:rsidRPr="00913281" w:rsidRDefault="000768EB" w:rsidP="000768EB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68EB" w:rsidRPr="00913281" w:rsidTr="00DA7FA6">
        <w:tc>
          <w:tcPr>
            <w:tcW w:w="846" w:type="dxa"/>
          </w:tcPr>
          <w:p w:rsidR="000768EB" w:rsidRPr="00913281" w:rsidRDefault="000768EB" w:rsidP="003C7C39">
            <w:pPr>
              <w:spacing w:after="225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968" w:type="dxa"/>
          </w:tcPr>
          <w:p w:rsidR="000768EB" w:rsidRPr="00913281" w:rsidRDefault="000768EB" w:rsidP="000768EB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bCs/>
                <w:sz w:val="24"/>
                <w:szCs w:val="24"/>
              </w:rPr>
              <w:t>Сприяння у будівництві енергоблоку №5 Рівненської АЕС як загальнодержавного проєкту</w:t>
            </w:r>
          </w:p>
        </w:tc>
        <w:tc>
          <w:tcPr>
            <w:tcW w:w="2382" w:type="dxa"/>
          </w:tcPr>
          <w:p w:rsidR="000768EB" w:rsidRPr="00913281" w:rsidRDefault="000768EB" w:rsidP="00724E46">
            <w:pPr>
              <w:tabs>
                <w:tab w:val="left" w:pos="1080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bCs/>
                <w:sz w:val="24"/>
                <w:szCs w:val="24"/>
              </w:rPr>
              <w:t>кількість об’єктів</w:t>
            </w:r>
          </w:p>
        </w:tc>
        <w:tc>
          <w:tcPr>
            <w:tcW w:w="2013" w:type="dxa"/>
          </w:tcPr>
          <w:p w:rsidR="000768EB" w:rsidRPr="00913281" w:rsidRDefault="000768EB" w:rsidP="000768EB">
            <w:pPr>
              <w:tabs>
                <w:tab w:val="left" w:pos="1080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0768EB" w:rsidRPr="00913281" w:rsidTr="00DA7FA6">
        <w:tc>
          <w:tcPr>
            <w:tcW w:w="846" w:type="dxa"/>
          </w:tcPr>
          <w:p w:rsidR="000768EB" w:rsidRPr="00913281" w:rsidRDefault="000768EB" w:rsidP="003C7C39">
            <w:pPr>
              <w:spacing w:after="225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968" w:type="dxa"/>
          </w:tcPr>
          <w:p w:rsidR="000768EB" w:rsidRPr="00913281" w:rsidRDefault="000768EB" w:rsidP="00724E46">
            <w:pPr>
              <w:pStyle w:val="Default"/>
              <w:rPr>
                <w:rFonts w:ascii="Times New Roman" w:eastAsia="Calibri" w:hAnsi="Times New Roman" w:cs="Times New Roman"/>
                <w:b/>
                <w:i/>
              </w:rPr>
            </w:pPr>
            <w:r w:rsidRPr="00913281">
              <w:rPr>
                <w:rFonts w:ascii="Times New Roman" w:eastAsia="Calibri" w:hAnsi="Times New Roman" w:cs="Times New Roman"/>
                <w:bCs/>
                <w:color w:val="auto"/>
              </w:rPr>
              <w:t xml:space="preserve">Будівництво центру обробки даних </w:t>
            </w:r>
            <w:r w:rsidRPr="00913281">
              <w:rPr>
                <w:rFonts w:ascii="Times New Roman" w:eastAsia="Calibri" w:hAnsi="Times New Roman" w:cs="Times New Roman"/>
              </w:rPr>
              <w:t>у промисловій зоні ВП РАЕС</w:t>
            </w:r>
          </w:p>
        </w:tc>
        <w:tc>
          <w:tcPr>
            <w:tcW w:w="2382" w:type="dxa"/>
          </w:tcPr>
          <w:p w:rsidR="000768EB" w:rsidRPr="00913281" w:rsidRDefault="000768EB" w:rsidP="00724E46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bCs/>
                <w:sz w:val="24"/>
                <w:szCs w:val="24"/>
              </w:rPr>
              <w:t>кількість об</w:t>
            </w:r>
            <w:r w:rsidRPr="009132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’</w:t>
            </w:r>
            <w:r w:rsidRPr="00913281">
              <w:rPr>
                <w:rFonts w:ascii="Times New Roman" w:hAnsi="Times New Roman" w:cs="Times New Roman"/>
                <w:bCs/>
                <w:sz w:val="24"/>
                <w:szCs w:val="24"/>
              </w:rPr>
              <w:t>єктів</w:t>
            </w:r>
          </w:p>
        </w:tc>
        <w:tc>
          <w:tcPr>
            <w:tcW w:w="2013" w:type="dxa"/>
            <w:vAlign w:val="center"/>
          </w:tcPr>
          <w:p w:rsidR="000768EB" w:rsidRPr="00913281" w:rsidRDefault="000768EB" w:rsidP="000768EB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8EB" w:rsidRPr="00913281" w:rsidTr="00DA7FA6">
        <w:trPr>
          <w:trHeight w:val="303"/>
        </w:trPr>
        <w:tc>
          <w:tcPr>
            <w:tcW w:w="846" w:type="dxa"/>
          </w:tcPr>
          <w:p w:rsidR="000768EB" w:rsidRPr="00913281" w:rsidRDefault="000768EB" w:rsidP="003C7C39">
            <w:pPr>
              <w:spacing w:after="225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968" w:type="dxa"/>
          </w:tcPr>
          <w:p w:rsidR="000768EB" w:rsidRPr="00913281" w:rsidRDefault="000768EB" w:rsidP="00724E46">
            <w:pPr>
              <w:pStyle w:val="Default"/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</w:pPr>
            <w:r w:rsidRPr="00913281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>Будівництво індустріальних парків</w:t>
            </w:r>
          </w:p>
        </w:tc>
        <w:tc>
          <w:tcPr>
            <w:tcW w:w="2382" w:type="dxa"/>
          </w:tcPr>
          <w:p w:rsidR="000768EB" w:rsidRPr="00913281" w:rsidRDefault="000768EB" w:rsidP="00724E46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3281">
              <w:rPr>
                <w:rFonts w:ascii="Times New Roman" w:hAnsi="Times New Roman" w:cs="Times New Roman"/>
                <w:bCs/>
                <w:sz w:val="24"/>
                <w:szCs w:val="24"/>
              </w:rPr>
              <w:t>Кількість об</w:t>
            </w:r>
            <w:r w:rsidRPr="009132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’</w:t>
            </w:r>
            <w:r w:rsidRPr="00913281">
              <w:rPr>
                <w:rFonts w:ascii="Times New Roman" w:hAnsi="Times New Roman" w:cs="Times New Roman"/>
                <w:bCs/>
                <w:sz w:val="24"/>
                <w:szCs w:val="24"/>
              </w:rPr>
              <w:t>єктів</w:t>
            </w:r>
          </w:p>
        </w:tc>
        <w:tc>
          <w:tcPr>
            <w:tcW w:w="2013" w:type="dxa"/>
            <w:vAlign w:val="center"/>
          </w:tcPr>
          <w:p w:rsidR="000768EB" w:rsidRPr="00913281" w:rsidRDefault="000768EB" w:rsidP="000768EB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68EB" w:rsidRPr="00913281" w:rsidTr="00DA7FA6">
        <w:tc>
          <w:tcPr>
            <w:tcW w:w="846" w:type="dxa"/>
          </w:tcPr>
          <w:p w:rsidR="000768EB" w:rsidRPr="00913281" w:rsidRDefault="000768EB" w:rsidP="003C7C39">
            <w:pPr>
              <w:spacing w:after="225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968" w:type="dxa"/>
          </w:tcPr>
          <w:p w:rsidR="000768EB" w:rsidRPr="00913281" w:rsidRDefault="00EC37C1" w:rsidP="00724E46">
            <w:pPr>
              <w:pStyle w:val="Default"/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</w:pPr>
            <w:r w:rsidRPr="0091328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Розвиток та модернізація </w:t>
            </w:r>
            <w:r w:rsidR="000768EB" w:rsidRPr="00913281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>об’єктів КП «МЕМ»</w:t>
            </w:r>
          </w:p>
        </w:tc>
        <w:tc>
          <w:tcPr>
            <w:tcW w:w="2382" w:type="dxa"/>
          </w:tcPr>
          <w:p w:rsidR="000768EB" w:rsidRPr="00913281" w:rsidRDefault="000768EB" w:rsidP="00724E46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3281">
              <w:rPr>
                <w:rFonts w:ascii="Times New Roman" w:hAnsi="Times New Roman" w:cs="Times New Roman"/>
                <w:bCs/>
                <w:sz w:val="24"/>
                <w:szCs w:val="24"/>
              </w:rPr>
              <w:t>Кількість об</w:t>
            </w:r>
            <w:r w:rsidRPr="009132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’</w:t>
            </w:r>
            <w:r w:rsidRPr="00913281">
              <w:rPr>
                <w:rFonts w:ascii="Times New Roman" w:hAnsi="Times New Roman" w:cs="Times New Roman"/>
                <w:bCs/>
                <w:sz w:val="24"/>
                <w:szCs w:val="24"/>
              </w:rPr>
              <w:t>єктів</w:t>
            </w:r>
          </w:p>
        </w:tc>
        <w:tc>
          <w:tcPr>
            <w:tcW w:w="2013" w:type="dxa"/>
            <w:vAlign w:val="center"/>
          </w:tcPr>
          <w:p w:rsidR="000768EB" w:rsidRPr="00913281" w:rsidRDefault="009229F9" w:rsidP="000768EB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68EB" w:rsidRPr="00913281" w:rsidTr="00DA7FA6">
        <w:tc>
          <w:tcPr>
            <w:tcW w:w="846" w:type="dxa"/>
          </w:tcPr>
          <w:p w:rsidR="000768EB" w:rsidRPr="00913281" w:rsidRDefault="000768EB" w:rsidP="003C7C39">
            <w:pPr>
              <w:spacing w:after="225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968" w:type="dxa"/>
          </w:tcPr>
          <w:p w:rsidR="000768EB" w:rsidRPr="00913281" w:rsidRDefault="000768EB" w:rsidP="00724E46">
            <w:pPr>
              <w:pStyle w:val="Default"/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</w:pPr>
            <w:r w:rsidRPr="00913281">
              <w:rPr>
                <w:rFonts w:ascii="Times New Roman" w:eastAsia="Calibri" w:hAnsi="Times New Roman" w:cs="Times New Roman"/>
              </w:rPr>
              <w:t>Сприяння створенню агропереробних підприємств, запуску нових виробництв, об’єктів з переробки деревини</w:t>
            </w:r>
          </w:p>
        </w:tc>
        <w:tc>
          <w:tcPr>
            <w:tcW w:w="2382" w:type="dxa"/>
          </w:tcPr>
          <w:p w:rsidR="000768EB" w:rsidRPr="00913281" w:rsidRDefault="000768EB" w:rsidP="00724E46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3281">
              <w:rPr>
                <w:rFonts w:ascii="Times New Roman" w:hAnsi="Times New Roman" w:cs="Times New Roman"/>
                <w:bCs/>
                <w:sz w:val="24"/>
                <w:szCs w:val="24"/>
              </w:rPr>
              <w:t>Кількість об</w:t>
            </w:r>
            <w:r w:rsidRPr="009132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’</w:t>
            </w:r>
            <w:r w:rsidRPr="00913281">
              <w:rPr>
                <w:rFonts w:ascii="Times New Roman" w:hAnsi="Times New Roman" w:cs="Times New Roman"/>
                <w:bCs/>
                <w:sz w:val="24"/>
                <w:szCs w:val="24"/>
              </w:rPr>
              <w:t>єктів</w:t>
            </w:r>
          </w:p>
        </w:tc>
        <w:tc>
          <w:tcPr>
            <w:tcW w:w="2013" w:type="dxa"/>
          </w:tcPr>
          <w:p w:rsidR="000768EB" w:rsidRPr="00913281" w:rsidRDefault="000768EB" w:rsidP="000768EB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68EB" w:rsidRPr="00913281" w:rsidTr="00DA7FA6">
        <w:tc>
          <w:tcPr>
            <w:tcW w:w="846" w:type="dxa"/>
          </w:tcPr>
          <w:p w:rsidR="000768EB" w:rsidRPr="00913281" w:rsidRDefault="000768EB" w:rsidP="003C7C39">
            <w:pPr>
              <w:spacing w:after="225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968" w:type="dxa"/>
          </w:tcPr>
          <w:p w:rsidR="000768EB" w:rsidRPr="00913281" w:rsidRDefault="000768EB" w:rsidP="00724E46">
            <w:pPr>
              <w:pStyle w:val="Default"/>
              <w:rPr>
                <w:rFonts w:ascii="Times New Roman" w:eastAsia="Calibri" w:hAnsi="Times New Roman" w:cs="Times New Roman"/>
                <w:bCs/>
              </w:rPr>
            </w:pPr>
            <w:r w:rsidRPr="00913281">
              <w:rPr>
                <w:rFonts w:ascii="Times New Roman" w:eastAsia="Calibri" w:hAnsi="Times New Roman" w:cs="Times New Roman"/>
              </w:rPr>
              <w:t>Сприяння розвитку сільського господарства</w:t>
            </w:r>
            <w:r w:rsidRPr="00913281">
              <w:rPr>
                <w:rFonts w:ascii="Times New Roman" w:eastAsia="Calibri" w:hAnsi="Times New Roman" w:cs="Times New Roman"/>
                <w:bCs/>
              </w:rPr>
              <w:t>, тваринництва, фермерського господарства та кооперації на сільських територіях</w:t>
            </w:r>
          </w:p>
        </w:tc>
        <w:tc>
          <w:tcPr>
            <w:tcW w:w="2382" w:type="dxa"/>
          </w:tcPr>
          <w:p w:rsidR="000768EB" w:rsidRPr="00913281" w:rsidRDefault="000768EB" w:rsidP="00724E46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bCs/>
                <w:sz w:val="24"/>
                <w:szCs w:val="24"/>
              </w:rPr>
              <w:t>Кількість об</w:t>
            </w:r>
            <w:r w:rsidRPr="009132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’</w:t>
            </w:r>
            <w:r w:rsidRPr="00913281">
              <w:rPr>
                <w:rFonts w:ascii="Times New Roman" w:hAnsi="Times New Roman" w:cs="Times New Roman"/>
                <w:bCs/>
                <w:sz w:val="24"/>
                <w:szCs w:val="24"/>
              </w:rPr>
              <w:t>єктів</w:t>
            </w:r>
          </w:p>
        </w:tc>
        <w:tc>
          <w:tcPr>
            <w:tcW w:w="2013" w:type="dxa"/>
          </w:tcPr>
          <w:p w:rsidR="000768EB" w:rsidRPr="00913281" w:rsidRDefault="000768EB" w:rsidP="000768EB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68EB" w:rsidRPr="00913281" w:rsidTr="00DA7FA6">
        <w:tc>
          <w:tcPr>
            <w:tcW w:w="846" w:type="dxa"/>
          </w:tcPr>
          <w:p w:rsidR="000768EB" w:rsidRPr="00913281" w:rsidRDefault="000768EB" w:rsidP="003C7C39">
            <w:pPr>
              <w:spacing w:after="225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968" w:type="dxa"/>
          </w:tcPr>
          <w:p w:rsidR="000768EB" w:rsidRPr="00913281" w:rsidRDefault="000768EB" w:rsidP="00EC3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sz w:val="24"/>
                <w:szCs w:val="24"/>
              </w:rPr>
              <w:t>Розвиток рибного господарства</w:t>
            </w:r>
          </w:p>
        </w:tc>
        <w:tc>
          <w:tcPr>
            <w:tcW w:w="2382" w:type="dxa"/>
          </w:tcPr>
          <w:p w:rsidR="000768EB" w:rsidRPr="00913281" w:rsidRDefault="000768EB" w:rsidP="00724E46">
            <w:pPr>
              <w:pStyle w:val="Default"/>
              <w:rPr>
                <w:rFonts w:ascii="Times New Roman" w:eastAsia="Calibri" w:hAnsi="Times New Roman" w:cs="Times New Roman"/>
              </w:rPr>
            </w:pPr>
            <w:r w:rsidRPr="00913281">
              <w:rPr>
                <w:rFonts w:ascii="Times New Roman" w:eastAsia="Calibri" w:hAnsi="Times New Roman" w:cs="Times New Roman"/>
                <w:bCs/>
              </w:rPr>
              <w:t>Кількість об</w:t>
            </w:r>
            <w:r w:rsidRPr="00913281">
              <w:rPr>
                <w:rFonts w:ascii="Times New Roman" w:eastAsia="Calibri" w:hAnsi="Times New Roman" w:cs="Times New Roman"/>
                <w:bCs/>
                <w:lang w:val="en-US"/>
              </w:rPr>
              <w:t>’</w:t>
            </w:r>
            <w:r w:rsidRPr="00913281">
              <w:rPr>
                <w:rFonts w:ascii="Times New Roman" w:eastAsia="Calibri" w:hAnsi="Times New Roman" w:cs="Times New Roman"/>
                <w:bCs/>
              </w:rPr>
              <w:t>єктів</w:t>
            </w:r>
          </w:p>
        </w:tc>
        <w:tc>
          <w:tcPr>
            <w:tcW w:w="2013" w:type="dxa"/>
          </w:tcPr>
          <w:p w:rsidR="000768EB" w:rsidRPr="00913281" w:rsidRDefault="000768EB" w:rsidP="000768EB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8EB" w:rsidRPr="00913281" w:rsidTr="00DA7FA6">
        <w:tc>
          <w:tcPr>
            <w:tcW w:w="846" w:type="dxa"/>
          </w:tcPr>
          <w:p w:rsidR="000768EB" w:rsidRPr="00913281" w:rsidRDefault="000768EB" w:rsidP="003C7C39">
            <w:pPr>
              <w:spacing w:after="225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3968" w:type="dxa"/>
          </w:tcPr>
          <w:p w:rsidR="000768EB" w:rsidRPr="00913281" w:rsidRDefault="000768EB" w:rsidP="00724E46">
            <w:pPr>
              <w:pStyle w:val="Default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913281">
              <w:rPr>
                <w:rFonts w:ascii="Times New Roman" w:eastAsia="Calibri" w:hAnsi="Times New Roman" w:cs="Times New Roman"/>
              </w:rPr>
              <w:t>Розбудова туристично-рекреаційної інфраструктури</w:t>
            </w:r>
          </w:p>
        </w:tc>
        <w:tc>
          <w:tcPr>
            <w:tcW w:w="2382" w:type="dxa"/>
          </w:tcPr>
          <w:p w:rsidR="000768EB" w:rsidRPr="00913281" w:rsidRDefault="000768EB" w:rsidP="00724E46">
            <w:pPr>
              <w:pStyle w:val="Default"/>
              <w:rPr>
                <w:rFonts w:ascii="Times New Roman" w:eastAsia="Calibri" w:hAnsi="Times New Roman" w:cs="Times New Roman"/>
              </w:rPr>
            </w:pPr>
            <w:r w:rsidRPr="00913281">
              <w:rPr>
                <w:rFonts w:ascii="Times New Roman" w:eastAsia="Calibri" w:hAnsi="Times New Roman" w:cs="Times New Roman"/>
                <w:bCs/>
              </w:rPr>
              <w:t>Кількість об</w:t>
            </w:r>
            <w:r w:rsidRPr="00913281">
              <w:rPr>
                <w:rFonts w:ascii="Times New Roman" w:eastAsia="Calibri" w:hAnsi="Times New Roman" w:cs="Times New Roman"/>
                <w:bCs/>
                <w:lang w:val="en-US"/>
              </w:rPr>
              <w:t>’</w:t>
            </w:r>
            <w:r w:rsidRPr="00913281">
              <w:rPr>
                <w:rFonts w:ascii="Times New Roman" w:eastAsia="Calibri" w:hAnsi="Times New Roman" w:cs="Times New Roman"/>
                <w:bCs/>
              </w:rPr>
              <w:t>єктів</w:t>
            </w:r>
          </w:p>
        </w:tc>
        <w:tc>
          <w:tcPr>
            <w:tcW w:w="2013" w:type="dxa"/>
          </w:tcPr>
          <w:p w:rsidR="000768EB" w:rsidRPr="00913281" w:rsidRDefault="000768EB" w:rsidP="000768EB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A7FA6" w:rsidRPr="00913281" w:rsidRDefault="00DA7FA6" w:rsidP="00DA7FA6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913281" w:rsidRDefault="00913281" w:rsidP="008546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4629" w:rsidRDefault="00854629" w:rsidP="008546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міської ради                                          Геннадій ДЕРЕВ’ЯНЧУК</w:t>
      </w:r>
    </w:p>
    <w:p w:rsidR="006F59CB" w:rsidRPr="002C037E" w:rsidRDefault="006F59CB" w:rsidP="00A020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59CB" w:rsidRPr="006F17C2" w:rsidRDefault="006F59CB" w:rsidP="003027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F59CB" w:rsidRPr="006F17C2" w:rsidSect="00854629">
      <w:headerReference w:type="default" r:id="rId7"/>
      <w:pgSz w:w="11906" w:h="16838"/>
      <w:pgMar w:top="28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75A" w:rsidRDefault="001E675A">
      <w:r>
        <w:separator/>
      </w:r>
    </w:p>
  </w:endnote>
  <w:endnote w:type="continuationSeparator" w:id="0">
    <w:p w:rsidR="001E675A" w:rsidRDefault="001E6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75A" w:rsidRDefault="001E675A">
      <w:r>
        <w:separator/>
      </w:r>
    </w:p>
  </w:footnote>
  <w:footnote w:type="continuationSeparator" w:id="0">
    <w:p w:rsidR="001E675A" w:rsidRDefault="001E6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9CB" w:rsidRDefault="000F6C53" w:rsidP="00F23505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F59C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B4EFD">
      <w:rPr>
        <w:rStyle w:val="a8"/>
        <w:noProof/>
      </w:rPr>
      <w:t>2</w:t>
    </w:r>
    <w:r>
      <w:rPr>
        <w:rStyle w:val="a8"/>
      </w:rPr>
      <w:fldChar w:fldCharType="end"/>
    </w:r>
  </w:p>
  <w:p w:rsidR="006F59CB" w:rsidRDefault="000D137A" w:rsidP="000D137A">
    <w:pPr>
      <w:pStyle w:val="a6"/>
      <w:tabs>
        <w:tab w:val="clear" w:pos="4819"/>
        <w:tab w:val="clear" w:pos="9639"/>
        <w:tab w:val="left" w:pos="7935"/>
      </w:tabs>
    </w:pPr>
    <w:r>
      <w:t xml:space="preserve">                                                                                                                                                      Продовження додатка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75CAE"/>
    <w:multiLevelType w:val="hybridMultilevel"/>
    <w:tmpl w:val="B79420A8"/>
    <w:lvl w:ilvl="0" w:tplc="0419000F">
      <w:start w:val="1"/>
      <w:numFmt w:val="decimal"/>
      <w:lvlText w:val="%1."/>
      <w:lvlJc w:val="left"/>
      <w:pPr>
        <w:ind w:left="1073" w:hanging="360"/>
      </w:p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" w15:restartNumberingAfterBreak="0">
    <w:nsid w:val="422A74A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2A03AA9"/>
    <w:multiLevelType w:val="hybridMultilevel"/>
    <w:tmpl w:val="F87EA204"/>
    <w:lvl w:ilvl="0" w:tplc="90E40DE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revisionView w:inkAnnotation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87"/>
    <w:rsid w:val="00006ECE"/>
    <w:rsid w:val="00036357"/>
    <w:rsid w:val="0006152B"/>
    <w:rsid w:val="000768EB"/>
    <w:rsid w:val="000909D5"/>
    <w:rsid w:val="000A7AF0"/>
    <w:rsid w:val="000B5239"/>
    <w:rsid w:val="000C51AA"/>
    <w:rsid w:val="000C5EA2"/>
    <w:rsid w:val="000D137A"/>
    <w:rsid w:val="000F34E0"/>
    <w:rsid w:val="000F51FC"/>
    <w:rsid w:val="000F6C53"/>
    <w:rsid w:val="00106957"/>
    <w:rsid w:val="00120E45"/>
    <w:rsid w:val="001441C8"/>
    <w:rsid w:val="001847F9"/>
    <w:rsid w:val="0019527E"/>
    <w:rsid w:val="001A5680"/>
    <w:rsid w:val="001B1FC9"/>
    <w:rsid w:val="001C6810"/>
    <w:rsid w:val="001C698E"/>
    <w:rsid w:val="001E675A"/>
    <w:rsid w:val="001E7BE1"/>
    <w:rsid w:val="002355DD"/>
    <w:rsid w:val="002939D8"/>
    <w:rsid w:val="002C037E"/>
    <w:rsid w:val="002C368A"/>
    <w:rsid w:val="002F28B7"/>
    <w:rsid w:val="00302787"/>
    <w:rsid w:val="003154A4"/>
    <w:rsid w:val="003271B5"/>
    <w:rsid w:val="00374D66"/>
    <w:rsid w:val="003B4EFD"/>
    <w:rsid w:val="003B5F04"/>
    <w:rsid w:val="003B7345"/>
    <w:rsid w:val="003E0AD7"/>
    <w:rsid w:val="003E6B59"/>
    <w:rsid w:val="00401537"/>
    <w:rsid w:val="00407A5A"/>
    <w:rsid w:val="0047276B"/>
    <w:rsid w:val="0047419E"/>
    <w:rsid w:val="004C0206"/>
    <w:rsid w:val="004C127A"/>
    <w:rsid w:val="004D3479"/>
    <w:rsid w:val="004E1F99"/>
    <w:rsid w:val="004F0A02"/>
    <w:rsid w:val="004F3A6B"/>
    <w:rsid w:val="0050274B"/>
    <w:rsid w:val="00510935"/>
    <w:rsid w:val="00517589"/>
    <w:rsid w:val="005269A9"/>
    <w:rsid w:val="00542E8B"/>
    <w:rsid w:val="00545542"/>
    <w:rsid w:val="00562123"/>
    <w:rsid w:val="005925DB"/>
    <w:rsid w:val="005944BF"/>
    <w:rsid w:val="005A596A"/>
    <w:rsid w:val="005C00D6"/>
    <w:rsid w:val="005E2992"/>
    <w:rsid w:val="0066102B"/>
    <w:rsid w:val="006645E7"/>
    <w:rsid w:val="006A0B12"/>
    <w:rsid w:val="006F01C7"/>
    <w:rsid w:val="006F17C2"/>
    <w:rsid w:val="006F59CB"/>
    <w:rsid w:val="007863B2"/>
    <w:rsid w:val="007A16D0"/>
    <w:rsid w:val="007B6A73"/>
    <w:rsid w:val="007D1774"/>
    <w:rsid w:val="007E1228"/>
    <w:rsid w:val="00847E47"/>
    <w:rsid w:val="008524C2"/>
    <w:rsid w:val="00854629"/>
    <w:rsid w:val="008663A0"/>
    <w:rsid w:val="00875B86"/>
    <w:rsid w:val="00882B8B"/>
    <w:rsid w:val="00890267"/>
    <w:rsid w:val="008C1855"/>
    <w:rsid w:val="008F210B"/>
    <w:rsid w:val="00913281"/>
    <w:rsid w:val="0092151F"/>
    <w:rsid w:val="009229F9"/>
    <w:rsid w:val="0092350B"/>
    <w:rsid w:val="00946A0B"/>
    <w:rsid w:val="00956DBF"/>
    <w:rsid w:val="00967F9F"/>
    <w:rsid w:val="00983EBF"/>
    <w:rsid w:val="009D4567"/>
    <w:rsid w:val="009F3E27"/>
    <w:rsid w:val="00A020C8"/>
    <w:rsid w:val="00A1660F"/>
    <w:rsid w:val="00A30172"/>
    <w:rsid w:val="00A6692F"/>
    <w:rsid w:val="00AB04B9"/>
    <w:rsid w:val="00AC6DF2"/>
    <w:rsid w:val="00AE7D3C"/>
    <w:rsid w:val="00AF3A7B"/>
    <w:rsid w:val="00B227D0"/>
    <w:rsid w:val="00B2701A"/>
    <w:rsid w:val="00B32BDF"/>
    <w:rsid w:val="00B541F1"/>
    <w:rsid w:val="00B75B96"/>
    <w:rsid w:val="00B86A50"/>
    <w:rsid w:val="00BB69EA"/>
    <w:rsid w:val="00BC01DE"/>
    <w:rsid w:val="00BF1056"/>
    <w:rsid w:val="00BF2EB3"/>
    <w:rsid w:val="00C51396"/>
    <w:rsid w:val="00CC6C39"/>
    <w:rsid w:val="00CF7BF5"/>
    <w:rsid w:val="00D40E68"/>
    <w:rsid w:val="00D44F9B"/>
    <w:rsid w:val="00D64470"/>
    <w:rsid w:val="00D828AB"/>
    <w:rsid w:val="00DA4113"/>
    <w:rsid w:val="00DA7FA6"/>
    <w:rsid w:val="00DD142A"/>
    <w:rsid w:val="00DD2245"/>
    <w:rsid w:val="00E053A3"/>
    <w:rsid w:val="00E24CE5"/>
    <w:rsid w:val="00E2526C"/>
    <w:rsid w:val="00E276E6"/>
    <w:rsid w:val="00E320DF"/>
    <w:rsid w:val="00E54091"/>
    <w:rsid w:val="00E655BE"/>
    <w:rsid w:val="00EA760A"/>
    <w:rsid w:val="00EB5771"/>
    <w:rsid w:val="00EC37C1"/>
    <w:rsid w:val="00ED793C"/>
    <w:rsid w:val="00F13BA3"/>
    <w:rsid w:val="00F23505"/>
    <w:rsid w:val="00F32C78"/>
    <w:rsid w:val="00F37D86"/>
    <w:rsid w:val="00F42E76"/>
    <w:rsid w:val="00F8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7F63A3-E19B-42BF-AE5B-A7120EC6F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787"/>
    <w:rPr>
      <w:rFonts w:eastAsia="Times New Roman" w:cs="Calibri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locked/>
    <w:rsid w:val="00E5409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302787"/>
    <w:rPr>
      <w:rFonts w:eastAsia="Times New Roman" w:cs="Calibri"/>
      <w:lang w:val="uk-UA" w:eastAsia="uk-UA"/>
    </w:rPr>
  </w:style>
  <w:style w:type="paragraph" w:styleId="a3">
    <w:name w:val="Normal (Web)"/>
    <w:basedOn w:val="a"/>
    <w:uiPriority w:val="99"/>
    <w:rsid w:val="0030278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3027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02787"/>
    <w:rPr>
      <w:rFonts w:ascii="Tahoma" w:hAnsi="Tahoma" w:cs="Tahoma"/>
      <w:sz w:val="16"/>
      <w:szCs w:val="16"/>
      <w:lang w:val="uk-UA" w:eastAsia="uk-UA"/>
    </w:rPr>
  </w:style>
  <w:style w:type="paragraph" w:styleId="a6">
    <w:name w:val="header"/>
    <w:basedOn w:val="a"/>
    <w:link w:val="a7"/>
    <w:uiPriority w:val="99"/>
    <w:rsid w:val="00F80B11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83EA7"/>
    <w:rPr>
      <w:rFonts w:eastAsia="Times New Roman" w:cs="Calibri"/>
      <w:sz w:val="20"/>
      <w:szCs w:val="20"/>
    </w:rPr>
  </w:style>
  <w:style w:type="character" w:styleId="a8">
    <w:name w:val="page number"/>
    <w:basedOn w:val="a0"/>
    <w:uiPriority w:val="99"/>
    <w:rsid w:val="00F80B11"/>
  </w:style>
  <w:style w:type="character" w:styleId="a9">
    <w:name w:val="Hyperlink"/>
    <w:basedOn w:val="a0"/>
    <w:uiPriority w:val="99"/>
    <w:unhideWhenUsed/>
    <w:rsid w:val="00407A5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409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a">
    <w:name w:val="No Spacing"/>
    <w:link w:val="ab"/>
    <w:autoRedefine/>
    <w:uiPriority w:val="1"/>
    <w:qFormat/>
    <w:rsid w:val="007D1774"/>
    <w:rPr>
      <w:rFonts w:ascii="Times New Roman" w:hAnsi="Times New Roman"/>
      <w:sz w:val="28"/>
      <w:szCs w:val="22"/>
      <w:lang w:val="uk-UA" w:eastAsia="en-US"/>
    </w:rPr>
  </w:style>
  <w:style w:type="character" w:customStyle="1" w:styleId="ab">
    <w:name w:val="Без интервала Знак"/>
    <w:link w:val="aa"/>
    <w:uiPriority w:val="1"/>
    <w:locked/>
    <w:rsid w:val="007D1774"/>
    <w:rPr>
      <w:rFonts w:ascii="Times New Roman" w:hAnsi="Times New Roman"/>
      <w:sz w:val="28"/>
      <w:szCs w:val="22"/>
      <w:lang w:val="uk-UA" w:eastAsia="en-US"/>
    </w:rPr>
  </w:style>
  <w:style w:type="paragraph" w:customStyle="1" w:styleId="ac">
    <w:name w:val="Нормальний текст"/>
    <w:basedOn w:val="a"/>
    <w:uiPriority w:val="99"/>
    <w:rsid w:val="004E1F99"/>
    <w:pPr>
      <w:spacing w:before="120"/>
      <w:ind w:firstLine="567"/>
    </w:pPr>
    <w:rPr>
      <w:rFonts w:ascii="Antiqua" w:hAnsi="Antiqua" w:cs="Times New Roman"/>
      <w:sz w:val="26"/>
      <w:lang w:eastAsia="ru-RU"/>
    </w:rPr>
  </w:style>
  <w:style w:type="paragraph" w:customStyle="1" w:styleId="xfmc1">
    <w:name w:val="xfmc1"/>
    <w:basedOn w:val="a"/>
    <w:rsid w:val="004E1F9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locked/>
    <w:rsid w:val="004E1F99"/>
    <w:rPr>
      <w:i/>
      <w:iCs/>
    </w:rPr>
  </w:style>
  <w:style w:type="character" w:styleId="ae">
    <w:name w:val="Subtle Emphasis"/>
    <w:basedOn w:val="a0"/>
    <w:uiPriority w:val="19"/>
    <w:qFormat/>
    <w:rsid w:val="004E1F99"/>
    <w:rPr>
      <w:i/>
      <w:iCs/>
      <w:color w:val="404040" w:themeColor="text1" w:themeTint="BF"/>
    </w:rPr>
  </w:style>
  <w:style w:type="table" w:styleId="af">
    <w:name w:val="Table Grid"/>
    <w:basedOn w:val="a1"/>
    <w:uiPriority w:val="39"/>
    <w:locked/>
    <w:rsid w:val="004E1F99"/>
    <w:rPr>
      <w:rFonts w:asciiTheme="minorHAnsi" w:eastAsiaTheme="minorHAnsi" w:hAnsiTheme="minorHAnsi" w:cstheme="minorBid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68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f0">
    <w:name w:val="footer"/>
    <w:basedOn w:val="a"/>
    <w:link w:val="af1"/>
    <w:uiPriority w:val="99"/>
    <w:semiHidden/>
    <w:unhideWhenUsed/>
    <w:rsid w:val="000D137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D137A"/>
    <w:rPr>
      <w:rFonts w:eastAsia="Times New Roman" w:cs="Calibri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1805</Words>
  <Characters>1030</Characters>
  <Application>Microsoft Office Word</Application>
  <DocSecurity>4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Lytay</cp:lastModifiedBy>
  <cp:revision>2</cp:revision>
  <cp:lastPrinted>2021-11-08T10:40:00Z</cp:lastPrinted>
  <dcterms:created xsi:type="dcterms:W3CDTF">2021-11-18T15:33:00Z</dcterms:created>
  <dcterms:modified xsi:type="dcterms:W3CDTF">2021-11-18T15:33:00Z</dcterms:modified>
</cp:coreProperties>
</file>