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17" w:rsidRDefault="005F0417" w:rsidP="005F04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417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5F0417" w:rsidRPr="005F0417" w:rsidRDefault="005F0417" w:rsidP="005F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417"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</w:t>
      </w:r>
      <w:r w:rsidR="00E37719">
        <w:rPr>
          <w:rFonts w:ascii="Times New Roman" w:hAnsi="Times New Roman" w:cs="Times New Roman"/>
          <w:sz w:val="28"/>
          <w:szCs w:val="28"/>
        </w:rPr>
        <w:t>«</w:t>
      </w:r>
      <w:r w:rsidRPr="005F0417">
        <w:rPr>
          <w:rFonts w:ascii="Times New Roman" w:hAnsi="Times New Roman" w:cs="Times New Roman"/>
          <w:sz w:val="28"/>
          <w:szCs w:val="28"/>
        </w:rPr>
        <w:t>Про внесення змін до установчих документів</w:t>
      </w:r>
      <w:r w:rsidRPr="005F04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0417">
        <w:rPr>
          <w:rFonts w:ascii="Times New Roman" w:hAnsi="Times New Roman" w:cs="Times New Roman"/>
          <w:sz w:val="28"/>
          <w:szCs w:val="28"/>
        </w:rPr>
        <w:t>Вараського</w:t>
      </w:r>
      <w:r w:rsidRPr="005F04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0417">
        <w:rPr>
          <w:rFonts w:ascii="Times New Roman" w:hAnsi="Times New Roman" w:cs="Times New Roman"/>
          <w:sz w:val="28"/>
          <w:szCs w:val="28"/>
        </w:rPr>
        <w:t>ліцею</w:t>
      </w:r>
      <w:r w:rsidRPr="005F04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0417">
        <w:rPr>
          <w:rFonts w:ascii="Times New Roman" w:hAnsi="Times New Roman" w:cs="Times New Roman"/>
          <w:sz w:val="28"/>
          <w:szCs w:val="28"/>
        </w:rPr>
        <w:t>№</w:t>
      </w:r>
      <w:r w:rsidRPr="005F04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0417">
        <w:rPr>
          <w:rFonts w:ascii="Times New Roman" w:hAnsi="Times New Roman" w:cs="Times New Roman"/>
          <w:sz w:val="28"/>
          <w:szCs w:val="28"/>
        </w:rPr>
        <w:t>1 Вараської міської ради</w:t>
      </w:r>
      <w:r w:rsidR="00E37719">
        <w:rPr>
          <w:rFonts w:ascii="Times New Roman" w:hAnsi="Times New Roman" w:cs="Times New Roman"/>
          <w:sz w:val="28"/>
          <w:szCs w:val="28"/>
        </w:rPr>
        <w:t>»</w:t>
      </w:r>
    </w:p>
    <w:p w:rsidR="00BE2894" w:rsidRDefault="005F0417" w:rsidP="00830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0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Pr="005F0417">
        <w:rPr>
          <w:rFonts w:ascii="Times New Roman" w:hAnsi="Times New Roman" w:cs="Times New Roman"/>
          <w:sz w:val="28"/>
          <w:szCs w:val="28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417">
        <w:rPr>
          <w:rFonts w:ascii="Times New Roman" w:hAnsi="Times New Roman" w:cs="Times New Roman"/>
          <w:sz w:val="28"/>
          <w:szCs w:val="28"/>
        </w:rPr>
        <w:t>Про освіту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0417">
        <w:rPr>
          <w:rFonts w:ascii="Times New Roman" w:hAnsi="Times New Roman" w:cs="Times New Roman"/>
          <w:sz w:val="28"/>
          <w:szCs w:val="28"/>
        </w:rPr>
        <w:t xml:space="preserve">, Закон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417">
        <w:rPr>
          <w:rFonts w:ascii="Times New Roman" w:hAnsi="Times New Roman" w:cs="Times New Roman"/>
          <w:sz w:val="28"/>
          <w:szCs w:val="28"/>
        </w:rPr>
        <w:t>Про повну загальну середню освіту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0417">
        <w:rPr>
          <w:rFonts w:ascii="Times New Roman" w:hAnsi="Times New Roman" w:cs="Times New Roman"/>
          <w:sz w:val="28"/>
          <w:szCs w:val="28"/>
        </w:rPr>
        <w:t>, нормами яких передбачено докорінне реформування системи освіти, поставило перед</w:t>
      </w:r>
      <w:r w:rsidR="00830145">
        <w:rPr>
          <w:rFonts w:ascii="Times New Roman" w:hAnsi="Times New Roman" w:cs="Times New Roman"/>
          <w:sz w:val="28"/>
          <w:szCs w:val="28"/>
        </w:rPr>
        <w:t xml:space="preserve"> Вараською міською територіальною громадою, </w:t>
      </w:r>
      <w:r w:rsidRPr="005F0417">
        <w:rPr>
          <w:rFonts w:ascii="Times New Roman" w:hAnsi="Times New Roman" w:cs="Times New Roman"/>
          <w:sz w:val="28"/>
          <w:szCs w:val="28"/>
        </w:rPr>
        <w:t>органами управління освітою</w:t>
      </w:r>
      <w:r w:rsidR="00BE2894">
        <w:rPr>
          <w:rFonts w:ascii="Times New Roman" w:hAnsi="Times New Roman" w:cs="Times New Roman"/>
          <w:sz w:val="28"/>
          <w:szCs w:val="28"/>
        </w:rPr>
        <w:t xml:space="preserve">, </w:t>
      </w:r>
      <w:r w:rsidRPr="005F0417">
        <w:rPr>
          <w:rFonts w:ascii="Times New Roman" w:hAnsi="Times New Roman" w:cs="Times New Roman"/>
          <w:sz w:val="28"/>
          <w:szCs w:val="28"/>
        </w:rPr>
        <w:t>керівниками закладів освіти нові завдання.</w:t>
      </w:r>
      <w:r w:rsidR="00830145">
        <w:rPr>
          <w:rFonts w:ascii="Times New Roman" w:hAnsi="Times New Roman" w:cs="Times New Roman"/>
          <w:sz w:val="28"/>
          <w:szCs w:val="28"/>
        </w:rPr>
        <w:t xml:space="preserve"> </w:t>
      </w:r>
      <w:r w:rsidR="007571B5">
        <w:rPr>
          <w:rFonts w:ascii="Times New Roman" w:hAnsi="Times New Roman" w:cs="Times New Roman"/>
          <w:sz w:val="28"/>
          <w:szCs w:val="28"/>
        </w:rPr>
        <w:t>Р</w:t>
      </w:r>
      <w:r w:rsidR="00830145" w:rsidRPr="005F0417">
        <w:rPr>
          <w:rFonts w:ascii="Times New Roman" w:hAnsi="Times New Roman" w:cs="Times New Roman"/>
          <w:sz w:val="28"/>
          <w:szCs w:val="28"/>
        </w:rPr>
        <w:t xml:space="preserve">еформа освіти в Україні передбачає створення </w:t>
      </w:r>
      <w:r w:rsidR="00076F2D">
        <w:rPr>
          <w:rFonts w:ascii="Times New Roman" w:hAnsi="Times New Roman" w:cs="Times New Roman"/>
          <w:sz w:val="28"/>
          <w:szCs w:val="28"/>
        </w:rPr>
        <w:t>старшої профільної школи</w:t>
      </w:r>
      <w:r w:rsidR="00830145" w:rsidRPr="005F0417">
        <w:rPr>
          <w:rFonts w:ascii="Times New Roman" w:hAnsi="Times New Roman" w:cs="Times New Roman"/>
          <w:sz w:val="28"/>
          <w:szCs w:val="28"/>
        </w:rPr>
        <w:t>, яка має забезпечити підвищення якості, створення умов для забезпечення територіальної доступності освіти, приведення до законодавчих вимог структури мережі закл</w:t>
      </w:r>
      <w:r w:rsidR="00BE2894">
        <w:rPr>
          <w:rFonts w:ascii="Times New Roman" w:hAnsi="Times New Roman" w:cs="Times New Roman"/>
          <w:sz w:val="28"/>
          <w:szCs w:val="28"/>
        </w:rPr>
        <w:t>адів загальної середньої освіти.</w:t>
      </w:r>
    </w:p>
    <w:p w:rsidR="00567E40" w:rsidRDefault="00830145" w:rsidP="00076F2D">
      <w:pPr>
        <w:pStyle w:val="a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0145">
        <w:rPr>
          <w:rFonts w:ascii="Times New Roman" w:eastAsia="Times New Roman" w:hAnsi="Times New Roman" w:cs="Times New Roman"/>
          <w:sz w:val="28"/>
          <w:szCs w:val="28"/>
          <w:lang w:eastAsia="uk-UA"/>
        </w:rPr>
        <w:t>З 2027 року в Україні запроваджується трирічна профільна середня освіта (10–12 класи) за двома спрямуваннями: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301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академічним (орієнтація на продовження навчання в закладах вищої освіти) та професійним (здобуття професії).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Рішенням Рівненської обласної ради </w:t>
      </w:r>
      <w:r w:rsidR="00E37719" w:rsidRPr="00E37719">
        <w:rPr>
          <w:rFonts w:ascii="Times New Roman" w:hAnsi="Times New Roman" w:cs="Times New Roman"/>
          <w:sz w:val="28"/>
          <w:szCs w:val="28"/>
        </w:rPr>
        <w:t xml:space="preserve">від 20.09.2024 №986 </w:t>
      </w:r>
      <w:r w:rsidR="00E37719" w:rsidRPr="00E37719">
        <w:rPr>
          <w:rFonts w:ascii="Times New Roman" w:hAnsi="Times New Roman" w:cs="Times New Roman"/>
          <w:b/>
          <w:sz w:val="28"/>
          <w:szCs w:val="28"/>
        </w:rPr>
        <w:t>«</w:t>
      </w:r>
      <w:r w:rsidR="00E37719" w:rsidRPr="00E37719">
        <w:rPr>
          <w:rFonts w:ascii="Times New Roman" w:hAnsi="Times New Roman" w:cs="Times New Roman"/>
          <w:sz w:val="28"/>
          <w:szCs w:val="28"/>
        </w:rPr>
        <w:t>Про затвердження плану формування мережі закладів освіти Рівненської області, що забезпечують здобуття повної загальної середньої освіти»</w:t>
      </w:r>
      <w:r w:rsidR="00567E40">
        <w:rPr>
          <w:rFonts w:ascii="Times New Roman" w:hAnsi="Times New Roman" w:cs="Times New Roman"/>
          <w:sz w:val="28"/>
          <w:szCs w:val="28"/>
        </w:rPr>
        <w:t>,</w:t>
      </w:r>
      <w:r w:rsidR="00E37719">
        <w:rPr>
          <w:rFonts w:ascii="Times New Roman" w:hAnsi="Times New Roman" w:cs="Times New Roman"/>
          <w:sz w:val="28"/>
          <w:szCs w:val="28"/>
        </w:rPr>
        <w:t xml:space="preserve"> Вараський ліцей №1 включено до переліку закладів освіти Рівненської області, який з 01.09.2027 забезпечуватимуть здобуття повної загальної середньої освіти на рівні профільної середньої освіти. Наказом Міністерства освіти і науки України від </w:t>
      </w:r>
      <w:r w:rsidR="00E37719" w:rsidRPr="00E37719">
        <w:rPr>
          <w:rFonts w:ascii="Times New Roman" w:hAnsi="Times New Roman" w:cs="Times New Roman"/>
          <w:spacing w:val="-9"/>
          <w:sz w:val="28"/>
          <w:szCs w:val="28"/>
        </w:rPr>
        <w:t>10.10.2024 № 1451 «Про затвердження Концептуальних засад реформування профільної середньої освіти (академічні ліцеї)</w:t>
      </w:r>
      <w:r w:rsidR="00E37719">
        <w:rPr>
          <w:rFonts w:ascii="Times New Roman" w:hAnsi="Times New Roman" w:cs="Times New Roman"/>
          <w:spacing w:val="-9"/>
          <w:sz w:val="28"/>
          <w:szCs w:val="28"/>
        </w:rPr>
        <w:t>, Вараський ліцей №1</w:t>
      </w:r>
      <w:r w:rsidR="00567E40">
        <w:rPr>
          <w:rFonts w:ascii="Times New Roman" w:hAnsi="Times New Roman" w:cs="Times New Roman"/>
          <w:spacing w:val="-9"/>
          <w:sz w:val="28"/>
          <w:szCs w:val="28"/>
        </w:rPr>
        <w:t>, єдиний з Рівненської області, ввійшов до переліку передпілотних закладів освіти щодо впровадження профільної середньої освіти. З 01.09.2025 на базі закладу будуть формуватися пілотні</w:t>
      </w:r>
      <w:r w:rsidR="007571B5">
        <w:rPr>
          <w:rFonts w:ascii="Times New Roman" w:hAnsi="Times New Roman" w:cs="Times New Roman"/>
          <w:spacing w:val="-9"/>
          <w:sz w:val="28"/>
          <w:szCs w:val="28"/>
        </w:rPr>
        <w:t xml:space="preserve"> профільні</w:t>
      </w:r>
      <w:r w:rsidR="00567E40">
        <w:rPr>
          <w:rFonts w:ascii="Times New Roman" w:hAnsi="Times New Roman" w:cs="Times New Roman"/>
          <w:spacing w:val="-9"/>
          <w:sz w:val="28"/>
          <w:szCs w:val="28"/>
        </w:rPr>
        <w:t xml:space="preserve"> 10 класи</w:t>
      </w:r>
      <w:r w:rsidR="00BE2894">
        <w:rPr>
          <w:rFonts w:ascii="Times New Roman" w:hAnsi="Times New Roman" w:cs="Times New Roman"/>
          <w:spacing w:val="-9"/>
          <w:sz w:val="28"/>
          <w:szCs w:val="28"/>
        </w:rPr>
        <w:t>,</w:t>
      </w:r>
      <w:r w:rsidR="00567E40">
        <w:rPr>
          <w:rFonts w:ascii="Times New Roman" w:hAnsi="Times New Roman" w:cs="Times New Roman"/>
          <w:spacing w:val="-9"/>
          <w:sz w:val="28"/>
          <w:szCs w:val="28"/>
        </w:rPr>
        <w:t xml:space="preserve"> тому </w:t>
      </w:r>
      <w:r w:rsidR="007571B5">
        <w:rPr>
          <w:rFonts w:ascii="Times New Roman" w:hAnsi="Times New Roman" w:cs="Times New Roman"/>
          <w:spacing w:val="-9"/>
          <w:sz w:val="28"/>
          <w:szCs w:val="28"/>
        </w:rPr>
        <w:t xml:space="preserve">виникла потреба відміни </w:t>
      </w:r>
      <w:r w:rsidR="00567E40">
        <w:rPr>
          <w:rFonts w:ascii="Times New Roman" w:hAnsi="Times New Roman" w:cs="Times New Roman"/>
          <w:spacing w:val="-9"/>
          <w:sz w:val="28"/>
          <w:szCs w:val="28"/>
        </w:rPr>
        <w:t>здійснення освітньої діяльності на рівні «початкова освіта»</w:t>
      </w:r>
      <w:r w:rsidR="00BE2894">
        <w:rPr>
          <w:rFonts w:ascii="Times New Roman" w:hAnsi="Times New Roman" w:cs="Times New Roman"/>
          <w:spacing w:val="-9"/>
          <w:sz w:val="28"/>
          <w:szCs w:val="28"/>
        </w:rPr>
        <w:t xml:space="preserve">  та</w:t>
      </w:r>
      <w:r w:rsidR="007571B5">
        <w:rPr>
          <w:rFonts w:ascii="Times New Roman" w:hAnsi="Times New Roman" w:cs="Times New Roman"/>
          <w:spacing w:val="-9"/>
          <w:sz w:val="28"/>
          <w:szCs w:val="28"/>
        </w:rPr>
        <w:t xml:space="preserve"> внесення</w:t>
      </w:r>
      <w:r w:rsidR="00BE2894">
        <w:rPr>
          <w:rFonts w:ascii="Times New Roman" w:hAnsi="Times New Roman" w:cs="Times New Roman"/>
          <w:spacing w:val="-9"/>
          <w:sz w:val="28"/>
          <w:szCs w:val="28"/>
        </w:rPr>
        <w:t xml:space="preserve"> відповідних</w:t>
      </w:r>
      <w:r w:rsidR="007571B5">
        <w:rPr>
          <w:rFonts w:ascii="Times New Roman" w:hAnsi="Times New Roman" w:cs="Times New Roman"/>
          <w:spacing w:val="-9"/>
          <w:sz w:val="28"/>
          <w:szCs w:val="28"/>
        </w:rPr>
        <w:t xml:space="preserve"> змін до нині діючого Статуту. </w:t>
      </w:r>
      <w:r w:rsidR="00BE2894">
        <w:rPr>
          <w:rFonts w:ascii="Times New Roman" w:hAnsi="Times New Roman" w:cs="Times New Roman"/>
          <w:spacing w:val="-9"/>
          <w:sz w:val="28"/>
          <w:szCs w:val="28"/>
        </w:rPr>
        <w:t>(Рішенням виконавчого комітету Вараської міської ради від 21.02.2025 № 49-РВ-25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 xml:space="preserve"> «</w:t>
      </w:r>
      <w:r w:rsidR="00076F2D" w:rsidRPr="00076F2D">
        <w:rPr>
          <w:rFonts w:ascii="Times New Roman" w:hAnsi="Times New Roman" w:cs="Times New Roman"/>
          <w:spacing w:val="-9"/>
          <w:sz w:val="28"/>
          <w:szCs w:val="28"/>
        </w:rPr>
        <w:t>Про затвердження примірного плану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76F2D" w:rsidRPr="00076F2D">
        <w:rPr>
          <w:rFonts w:ascii="Times New Roman" w:hAnsi="Times New Roman" w:cs="Times New Roman"/>
          <w:spacing w:val="-9"/>
          <w:sz w:val="28"/>
          <w:szCs w:val="28"/>
        </w:rPr>
        <w:t>трансформації мережі закладів загальної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76F2D" w:rsidRPr="00076F2D">
        <w:rPr>
          <w:rFonts w:ascii="Times New Roman" w:hAnsi="Times New Roman" w:cs="Times New Roman"/>
          <w:spacing w:val="-9"/>
          <w:sz w:val="28"/>
          <w:szCs w:val="28"/>
        </w:rPr>
        <w:t>середньої освіти Вараської міської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76F2D" w:rsidRPr="00076F2D">
        <w:rPr>
          <w:rFonts w:ascii="Times New Roman" w:hAnsi="Times New Roman" w:cs="Times New Roman"/>
          <w:spacing w:val="-9"/>
          <w:sz w:val="28"/>
          <w:szCs w:val="28"/>
        </w:rPr>
        <w:t>територіальної громади на 2025-2027 роки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>» передбачено до 01.09.2025)  переведення учнів 1-4 класів Вараського ліцею №1 до Вараського ліцею №2).</w:t>
      </w:r>
    </w:p>
    <w:p w:rsidR="00830145" w:rsidRDefault="007571B5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Внесення змін до Статуту</w:t>
      </w:r>
      <w:r w:rsidRPr="005F0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Вараського ліцею №1 буде першим поетапним кроком щодо </w:t>
      </w:r>
      <w:r w:rsidRPr="005F0417">
        <w:rPr>
          <w:rFonts w:ascii="Times New Roman" w:hAnsi="Times New Roman" w:cs="Times New Roman"/>
          <w:sz w:val="28"/>
          <w:szCs w:val="28"/>
        </w:rPr>
        <w:t xml:space="preserve">приведення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5F0417">
        <w:rPr>
          <w:rFonts w:ascii="Times New Roman" w:hAnsi="Times New Roman" w:cs="Times New Roman"/>
          <w:sz w:val="28"/>
          <w:szCs w:val="28"/>
        </w:rPr>
        <w:t xml:space="preserve"> у відповідність до законодавчих вимог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145" w:rsidRDefault="00830145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894" w:rsidRDefault="00BE2894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894" w:rsidRDefault="00BE2894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45" w:rsidRDefault="00BE2894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CF5">
        <w:rPr>
          <w:rFonts w:ascii="Times New Roman" w:hAnsi="Times New Roman"/>
          <w:sz w:val="28"/>
          <w:szCs w:val="28"/>
        </w:rPr>
        <w:t>Начальник управління                                                     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32CF5">
        <w:rPr>
          <w:rFonts w:ascii="Times New Roman" w:hAnsi="Times New Roman"/>
          <w:sz w:val="28"/>
          <w:szCs w:val="28"/>
        </w:rPr>
        <w:t> </w:t>
      </w:r>
      <w:r w:rsidR="00076F2D">
        <w:rPr>
          <w:rFonts w:ascii="Times New Roman" w:hAnsi="Times New Roman"/>
          <w:sz w:val="28"/>
          <w:szCs w:val="28"/>
        </w:rPr>
        <w:t xml:space="preserve">      </w:t>
      </w:r>
      <w:r w:rsidRPr="00732CF5">
        <w:rPr>
          <w:rFonts w:ascii="Times New Roman" w:hAnsi="Times New Roman"/>
          <w:sz w:val="28"/>
          <w:szCs w:val="28"/>
        </w:rPr>
        <w:t>  Олена КОРЕНЬ</w:t>
      </w:r>
    </w:p>
    <w:sectPr w:rsidR="00830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3085"/>
    <w:multiLevelType w:val="multilevel"/>
    <w:tmpl w:val="41AC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84BE9"/>
    <w:multiLevelType w:val="multilevel"/>
    <w:tmpl w:val="BE4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F307EF"/>
    <w:multiLevelType w:val="multilevel"/>
    <w:tmpl w:val="18D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94A38"/>
    <w:multiLevelType w:val="multilevel"/>
    <w:tmpl w:val="28D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8"/>
    <w:rsid w:val="00076F2D"/>
    <w:rsid w:val="002828AB"/>
    <w:rsid w:val="00323EC1"/>
    <w:rsid w:val="00567E40"/>
    <w:rsid w:val="005F0417"/>
    <w:rsid w:val="00605C97"/>
    <w:rsid w:val="007571B5"/>
    <w:rsid w:val="00791C58"/>
    <w:rsid w:val="00830145"/>
    <w:rsid w:val="00A17313"/>
    <w:rsid w:val="00BE2894"/>
    <w:rsid w:val="00C11514"/>
    <w:rsid w:val="00D771F1"/>
    <w:rsid w:val="00E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4BD9-E6DD-4C98-B484-0A3C43B1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7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41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5F0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F0417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771F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771F1"/>
    <w:rPr>
      <w:b/>
      <w:bCs/>
    </w:rPr>
  </w:style>
  <w:style w:type="paragraph" w:styleId="a7">
    <w:name w:val="Normal (Web)"/>
    <w:basedOn w:val="a"/>
    <w:uiPriority w:val="99"/>
    <w:semiHidden/>
    <w:unhideWhenUsed/>
    <w:rsid w:val="00D7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60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cp:lastPrinted>2025-03-18T07:40:00Z</cp:lastPrinted>
  <dcterms:created xsi:type="dcterms:W3CDTF">2025-04-03T14:08:00Z</dcterms:created>
  <dcterms:modified xsi:type="dcterms:W3CDTF">2025-04-03T14:08:00Z</dcterms:modified>
</cp:coreProperties>
</file>