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B11C" w14:textId="5A1424B5" w:rsidR="00007655" w:rsidRDefault="00007655" w:rsidP="0062561A">
      <w:pPr>
        <w:pStyle w:val="a9"/>
        <w:ind w:left="5245"/>
        <w:rPr>
          <w:rFonts w:ascii="Times New Roman" w:hAnsi="Times New Roman" w:cs="Times New Roman"/>
          <w:sz w:val="27"/>
          <w:szCs w:val="27"/>
        </w:rPr>
      </w:pPr>
      <w:bookmarkStart w:id="0" w:name="_GoBack"/>
      <w:bookmarkEnd w:id="0"/>
      <w:r>
        <w:rPr>
          <w:rFonts w:ascii="Times New Roman" w:hAnsi="Times New Roman" w:cs="Times New Roman"/>
          <w:sz w:val="27"/>
          <w:szCs w:val="27"/>
        </w:rPr>
        <w:t>ЗАТВЕРДЖЕНО</w:t>
      </w:r>
    </w:p>
    <w:p w14:paraId="686D6734" w14:textId="51D12AF7" w:rsidR="00F41459" w:rsidRPr="008D147E" w:rsidRDefault="00F4145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Рі</w:t>
      </w:r>
      <w:r w:rsidR="00BA7DC5" w:rsidRPr="008D147E">
        <w:rPr>
          <w:rFonts w:ascii="Times New Roman" w:hAnsi="Times New Roman" w:cs="Times New Roman"/>
          <w:sz w:val="27"/>
          <w:szCs w:val="27"/>
        </w:rPr>
        <w:t>ш</w:t>
      </w:r>
      <w:r w:rsidRPr="008D147E">
        <w:rPr>
          <w:rFonts w:ascii="Times New Roman" w:hAnsi="Times New Roman" w:cs="Times New Roman"/>
          <w:sz w:val="27"/>
          <w:szCs w:val="27"/>
        </w:rPr>
        <w:t>ення</w:t>
      </w:r>
      <w:r w:rsidR="00007655">
        <w:rPr>
          <w:rFonts w:ascii="Times New Roman" w:hAnsi="Times New Roman" w:cs="Times New Roman"/>
          <w:sz w:val="27"/>
          <w:szCs w:val="27"/>
        </w:rPr>
        <w:t xml:space="preserve"> </w:t>
      </w:r>
      <w:r w:rsidRPr="008D147E">
        <w:rPr>
          <w:rFonts w:ascii="Times New Roman" w:hAnsi="Times New Roman" w:cs="Times New Roman"/>
          <w:sz w:val="27"/>
          <w:szCs w:val="27"/>
        </w:rPr>
        <w:t xml:space="preserve">Вараської міської ради </w:t>
      </w:r>
    </w:p>
    <w:p w14:paraId="44583204" w14:textId="45DAB9D8" w:rsidR="00AB6620" w:rsidRPr="008D147E" w:rsidRDefault="00AB6620" w:rsidP="0062561A">
      <w:pPr>
        <w:pStyle w:val="a9"/>
        <w:ind w:left="5245"/>
        <w:rPr>
          <w:rFonts w:ascii="Times New Roman" w:hAnsi="Times New Roman" w:cs="Times New Roman"/>
          <w:sz w:val="27"/>
          <w:szCs w:val="27"/>
          <w:lang w:val="ru-RU"/>
        </w:rPr>
      </w:pPr>
      <w:r w:rsidRPr="008D147E">
        <w:rPr>
          <w:rFonts w:ascii="Times New Roman" w:hAnsi="Times New Roman" w:cs="Times New Roman"/>
          <w:sz w:val="27"/>
          <w:szCs w:val="27"/>
        </w:rPr>
        <w:t>07.06.2023 №1937-РР-</w:t>
      </w:r>
      <w:r w:rsidRPr="008D147E">
        <w:rPr>
          <w:rFonts w:ascii="Times New Roman" w:hAnsi="Times New Roman" w:cs="Times New Roman"/>
          <w:sz w:val="27"/>
          <w:szCs w:val="27"/>
          <w:lang w:val="en-US"/>
        </w:rPr>
        <w:t>VIII</w:t>
      </w:r>
    </w:p>
    <w:p w14:paraId="7318679C" w14:textId="37FC95DB"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lang w:val="ru-RU"/>
        </w:rPr>
        <w:t>(</w:t>
      </w:r>
      <w:r w:rsidRPr="008D147E">
        <w:rPr>
          <w:rFonts w:ascii="Times New Roman" w:hAnsi="Times New Roman" w:cs="Times New Roman"/>
          <w:sz w:val="27"/>
          <w:szCs w:val="27"/>
        </w:rPr>
        <w:t>в редакції рішення міської ради</w:t>
      </w:r>
    </w:p>
    <w:p w14:paraId="700DD0BE" w14:textId="6C59387A" w:rsidR="00AB6620"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_________ №_________________</w:t>
      </w:r>
      <w:r w:rsidR="00DD1FF3" w:rsidRPr="008D147E">
        <w:rPr>
          <w:rFonts w:ascii="Times New Roman" w:hAnsi="Times New Roman" w:cs="Times New Roman"/>
          <w:sz w:val="27"/>
          <w:szCs w:val="27"/>
        </w:rPr>
        <w:t>)</w:t>
      </w:r>
    </w:p>
    <w:p w14:paraId="690DE270" w14:textId="77777777" w:rsidR="007E15F7" w:rsidRPr="008D147E" w:rsidRDefault="007E15F7" w:rsidP="0062561A">
      <w:pPr>
        <w:pStyle w:val="a9"/>
        <w:ind w:left="5245"/>
        <w:rPr>
          <w:rFonts w:ascii="Times New Roman" w:hAnsi="Times New Roman" w:cs="Times New Roman"/>
          <w:sz w:val="27"/>
          <w:szCs w:val="27"/>
        </w:rPr>
      </w:pPr>
    </w:p>
    <w:p w14:paraId="64CEAA82" w14:textId="77777777" w:rsidR="00D952AF" w:rsidRPr="00D952AF" w:rsidRDefault="00D952AF" w:rsidP="00D952AF">
      <w:pPr>
        <w:spacing w:after="0" w:line="240" w:lineRule="auto"/>
        <w:jc w:val="center"/>
        <w:rPr>
          <w:rFonts w:ascii="Times New Roman" w:eastAsia="DengXian" w:hAnsi="Times New Roman" w:cs="Times New Roman"/>
          <w:b/>
          <w:bCs/>
          <w:sz w:val="28"/>
          <w:szCs w:val="28"/>
        </w:rPr>
      </w:pPr>
      <w:bookmarkStart w:id="1" w:name="_Hlk129272467"/>
      <w:r w:rsidRPr="00D952AF">
        <w:rPr>
          <w:rFonts w:ascii="Times New Roman" w:eastAsia="DengXian" w:hAnsi="Times New Roman" w:cs="Times New Roman"/>
          <w:b/>
          <w:bCs/>
          <w:sz w:val="28"/>
          <w:szCs w:val="28"/>
        </w:rPr>
        <w:t xml:space="preserve">Комплексна програма соціальної підтримки Захисників і Захисниць України та членів їх сімей на 2023-2025 роки </w:t>
      </w:r>
      <w:bookmarkEnd w:id="1"/>
    </w:p>
    <w:p w14:paraId="677017D0" w14:textId="1DA3E149" w:rsidR="00D952AF" w:rsidRPr="00D952AF" w:rsidRDefault="00D952AF" w:rsidP="00D952AF">
      <w:pPr>
        <w:spacing w:after="0" w:line="240" w:lineRule="auto"/>
        <w:jc w:val="center"/>
        <w:rPr>
          <w:rFonts w:ascii="Times New Roman" w:eastAsia="DengXian" w:hAnsi="Times New Roman" w:cs="Times New Roman"/>
          <w:b/>
          <w:bCs/>
          <w:sz w:val="28"/>
          <w:szCs w:val="28"/>
        </w:rPr>
      </w:pPr>
      <w:r w:rsidRPr="00D952AF">
        <w:rPr>
          <w:rFonts w:ascii="Times New Roman" w:eastAsia="DengXian" w:hAnsi="Times New Roman" w:cs="Times New Roman"/>
          <w:b/>
          <w:bCs/>
          <w:sz w:val="28"/>
          <w:szCs w:val="28"/>
        </w:rPr>
        <w:t xml:space="preserve">№7100-ПР-7 </w:t>
      </w:r>
    </w:p>
    <w:p w14:paraId="524E778E" w14:textId="77777777" w:rsidR="00D952AF" w:rsidRPr="00D952AF" w:rsidRDefault="00D952AF" w:rsidP="00D952AF">
      <w:pPr>
        <w:spacing w:after="0" w:line="240" w:lineRule="auto"/>
        <w:jc w:val="center"/>
        <w:rPr>
          <w:rFonts w:ascii="Times New Roman" w:eastAsia="DengXian" w:hAnsi="Times New Roman" w:cs="Times New Roman"/>
          <w:b/>
          <w:bCs/>
          <w:sz w:val="28"/>
          <w:szCs w:val="28"/>
        </w:rPr>
      </w:pPr>
    </w:p>
    <w:p w14:paraId="274D5921" w14:textId="77777777" w:rsidR="00D952AF" w:rsidRPr="00D952AF" w:rsidRDefault="00D952AF" w:rsidP="00D952AF">
      <w:pPr>
        <w:spacing w:after="0" w:line="240" w:lineRule="auto"/>
        <w:jc w:val="center"/>
        <w:rPr>
          <w:rFonts w:ascii="Times New Roman" w:eastAsia="DengXian" w:hAnsi="Times New Roman" w:cs="Times New Roman"/>
          <w:b/>
          <w:bCs/>
          <w:sz w:val="28"/>
          <w:szCs w:val="28"/>
        </w:rPr>
      </w:pPr>
      <w:r w:rsidRPr="00D952AF">
        <w:rPr>
          <w:rFonts w:ascii="Times New Roman" w:eastAsia="DengXian" w:hAnsi="Times New Roman" w:cs="Times New Roman"/>
          <w:b/>
          <w:bCs/>
          <w:sz w:val="28"/>
          <w:szCs w:val="28"/>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D952AF" w:rsidRPr="00D952AF" w14:paraId="2F279A74" w14:textId="77777777" w:rsidTr="00D952AF">
        <w:trPr>
          <w:trHeight w:val="413"/>
        </w:trPr>
        <w:tc>
          <w:tcPr>
            <w:tcW w:w="576" w:type="dxa"/>
            <w:tcBorders>
              <w:top w:val="single" w:sz="4" w:space="0" w:color="auto"/>
              <w:left w:val="single" w:sz="4" w:space="0" w:color="auto"/>
              <w:bottom w:val="single" w:sz="4" w:space="0" w:color="auto"/>
              <w:right w:val="single" w:sz="4" w:space="0" w:color="auto"/>
            </w:tcBorders>
            <w:hideMark/>
          </w:tcPr>
          <w:p w14:paraId="5D6118F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1.</w:t>
            </w:r>
          </w:p>
        </w:tc>
        <w:tc>
          <w:tcPr>
            <w:tcW w:w="3388" w:type="dxa"/>
            <w:tcBorders>
              <w:top w:val="single" w:sz="4" w:space="0" w:color="auto"/>
              <w:left w:val="single" w:sz="4" w:space="0" w:color="auto"/>
              <w:bottom w:val="single" w:sz="4" w:space="0" w:color="auto"/>
              <w:right w:val="single" w:sz="4" w:space="0" w:color="auto"/>
            </w:tcBorders>
            <w:hideMark/>
          </w:tcPr>
          <w:p w14:paraId="7107644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sz w:val="28"/>
                <w:szCs w:val="28"/>
                <w:lang w:eastAsia="ru-RU"/>
              </w:rPr>
            </w:pPr>
            <w:r w:rsidRPr="00D952AF">
              <w:rPr>
                <w:rFonts w:eastAsia="SimSun"/>
                <w:sz w:val="28"/>
                <w:szCs w:val="28"/>
                <w:lang w:eastAsia="ru-RU"/>
              </w:rPr>
              <w:t>Ініціатор розроблення програми</w:t>
            </w:r>
          </w:p>
        </w:tc>
        <w:tc>
          <w:tcPr>
            <w:tcW w:w="6495" w:type="dxa"/>
            <w:tcBorders>
              <w:top w:val="single" w:sz="4" w:space="0" w:color="auto"/>
              <w:left w:val="single" w:sz="4" w:space="0" w:color="auto"/>
              <w:bottom w:val="single" w:sz="4" w:space="0" w:color="auto"/>
              <w:right w:val="single" w:sz="4" w:space="0" w:color="auto"/>
            </w:tcBorders>
            <w:hideMark/>
          </w:tcPr>
          <w:p w14:paraId="439E68C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 xml:space="preserve">Міський голова </w:t>
            </w:r>
          </w:p>
        </w:tc>
      </w:tr>
      <w:tr w:rsidR="00D952AF" w:rsidRPr="00D952AF" w14:paraId="109B5DE0" w14:textId="77777777" w:rsidTr="00D952AF">
        <w:trPr>
          <w:trHeight w:val="984"/>
        </w:trPr>
        <w:tc>
          <w:tcPr>
            <w:tcW w:w="576" w:type="dxa"/>
            <w:tcBorders>
              <w:top w:val="single" w:sz="4" w:space="0" w:color="auto"/>
              <w:left w:val="single" w:sz="4" w:space="0" w:color="auto"/>
              <w:bottom w:val="single" w:sz="4" w:space="0" w:color="auto"/>
              <w:right w:val="single" w:sz="4" w:space="0" w:color="auto"/>
            </w:tcBorders>
            <w:hideMark/>
          </w:tcPr>
          <w:p w14:paraId="1D5D120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2.</w:t>
            </w:r>
          </w:p>
        </w:tc>
        <w:tc>
          <w:tcPr>
            <w:tcW w:w="3388" w:type="dxa"/>
            <w:tcBorders>
              <w:top w:val="single" w:sz="4" w:space="0" w:color="auto"/>
              <w:left w:val="single" w:sz="4" w:space="0" w:color="auto"/>
              <w:bottom w:val="single" w:sz="4" w:space="0" w:color="auto"/>
              <w:right w:val="single" w:sz="4" w:space="0" w:color="auto"/>
            </w:tcBorders>
            <w:hideMark/>
          </w:tcPr>
          <w:p w14:paraId="1689981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r w:rsidRPr="00D952AF">
              <w:rPr>
                <w:rFonts w:eastAsia="SimSun"/>
                <w:sz w:val="28"/>
                <w:szCs w:val="28"/>
                <w:lang w:eastAsia="ru-RU"/>
              </w:rPr>
              <w:t>Дата, номер і назва розпорядчого документа про розроблення програми:</w:t>
            </w:r>
          </w:p>
        </w:tc>
        <w:tc>
          <w:tcPr>
            <w:tcW w:w="6495" w:type="dxa"/>
            <w:tcBorders>
              <w:top w:val="single" w:sz="4" w:space="0" w:color="auto"/>
              <w:left w:val="single" w:sz="4" w:space="0" w:color="auto"/>
              <w:bottom w:val="single" w:sz="4" w:space="0" w:color="auto"/>
              <w:right w:val="single" w:sz="4" w:space="0" w:color="auto"/>
            </w:tcBorders>
            <w:hideMark/>
          </w:tcPr>
          <w:p w14:paraId="379CACB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8"/>
                <w:szCs w:val="28"/>
                <w:lang w:eastAsia="ru-RU"/>
              </w:rPr>
            </w:pPr>
            <w:r w:rsidRPr="00D952AF">
              <w:rPr>
                <w:rFonts w:eastAsia="SimSun"/>
                <w:sz w:val="28"/>
                <w:szCs w:val="28"/>
                <w:lang w:eastAsia="ru-RU"/>
              </w:rPr>
              <w:t>Розпорядження міського голови від 04.04.2023 №91-Род-23-7210 «Про розробку проєкту Комплексної програми соціальної підтримки Захисників і Захисниць України та членів їх сімей на 2023 – 2025 роки»</w:t>
            </w:r>
          </w:p>
        </w:tc>
      </w:tr>
      <w:tr w:rsidR="00D952AF" w:rsidRPr="00D952AF" w14:paraId="6658A4B0" w14:textId="77777777" w:rsidTr="00D952AF">
        <w:trPr>
          <w:trHeight w:val="437"/>
        </w:trPr>
        <w:tc>
          <w:tcPr>
            <w:tcW w:w="576" w:type="dxa"/>
            <w:tcBorders>
              <w:top w:val="single" w:sz="4" w:space="0" w:color="auto"/>
              <w:left w:val="single" w:sz="4" w:space="0" w:color="auto"/>
              <w:bottom w:val="single" w:sz="4" w:space="0" w:color="auto"/>
              <w:right w:val="single" w:sz="4" w:space="0" w:color="auto"/>
            </w:tcBorders>
            <w:hideMark/>
          </w:tcPr>
          <w:p w14:paraId="336D08F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3.</w:t>
            </w:r>
          </w:p>
        </w:tc>
        <w:tc>
          <w:tcPr>
            <w:tcW w:w="3388" w:type="dxa"/>
            <w:tcBorders>
              <w:top w:val="single" w:sz="4" w:space="0" w:color="auto"/>
              <w:left w:val="single" w:sz="4" w:space="0" w:color="auto"/>
              <w:bottom w:val="single" w:sz="4" w:space="0" w:color="auto"/>
              <w:right w:val="single" w:sz="4" w:space="0" w:color="auto"/>
            </w:tcBorders>
          </w:tcPr>
          <w:p w14:paraId="78FE5E4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8"/>
                <w:szCs w:val="28"/>
                <w:lang w:eastAsia="ru-RU"/>
              </w:rPr>
            </w:pPr>
            <w:r w:rsidRPr="00D952AF">
              <w:rPr>
                <w:rFonts w:eastAsia="SimSun"/>
                <w:sz w:val="28"/>
                <w:szCs w:val="28"/>
                <w:lang w:eastAsia="ru-RU"/>
              </w:rPr>
              <w:t xml:space="preserve">Розробник програми: </w:t>
            </w:r>
          </w:p>
          <w:p w14:paraId="51737C2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p>
        </w:tc>
        <w:tc>
          <w:tcPr>
            <w:tcW w:w="6495" w:type="dxa"/>
            <w:tcBorders>
              <w:top w:val="single" w:sz="4" w:space="0" w:color="auto"/>
              <w:left w:val="single" w:sz="4" w:space="0" w:color="auto"/>
              <w:bottom w:val="single" w:sz="4" w:space="0" w:color="auto"/>
              <w:right w:val="single" w:sz="4" w:space="0" w:color="auto"/>
            </w:tcBorders>
            <w:hideMark/>
          </w:tcPr>
          <w:p w14:paraId="566E73A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Cs/>
                <w:sz w:val="28"/>
                <w:szCs w:val="28"/>
                <w:lang w:eastAsia="ru-RU"/>
              </w:rPr>
            </w:pPr>
            <w:r w:rsidRPr="00D952AF">
              <w:rPr>
                <w:rFonts w:eastAsia="SimSun"/>
                <w:bCs/>
                <w:sz w:val="28"/>
                <w:szCs w:val="28"/>
                <w:lang w:eastAsia="ru-RU"/>
              </w:rPr>
              <w:t xml:space="preserve">Департамент соціального захисту та гідності виконавчого комітету Вараської міської ради </w:t>
            </w:r>
          </w:p>
        </w:tc>
      </w:tr>
      <w:tr w:rsidR="00D952AF" w:rsidRPr="00D952AF" w14:paraId="508411BE" w14:textId="77777777" w:rsidTr="00D952AF">
        <w:trPr>
          <w:trHeight w:val="300"/>
        </w:trPr>
        <w:tc>
          <w:tcPr>
            <w:tcW w:w="576" w:type="dxa"/>
            <w:tcBorders>
              <w:top w:val="single" w:sz="4" w:space="0" w:color="auto"/>
              <w:left w:val="single" w:sz="4" w:space="0" w:color="auto"/>
              <w:bottom w:val="single" w:sz="4" w:space="0" w:color="auto"/>
              <w:right w:val="single" w:sz="4" w:space="0" w:color="auto"/>
            </w:tcBorders>
            <w:hideMark/>
          </w:tcPr>
          <w:p w14:paraId="71B2E2E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4.</w:t>
            </w:r>
          </w:p>
        </w:tc>
        <w:tc>
          <w:tcPr>
            <w:tcW w:w="3388" w:type="dxa"/>
            <w:tcBorders>
              <w:top w:val="single" w:sz="4" w:space="0" w:color="auto"/>
              <w:left w:val="single" w:sz="4" w:space="0" w:color="auto"/>
              <w:bottom w:val="single" w:sz="4" w:space="0" w:color="auto"/>
              <w:right w:val="single" w:sz="4" w:space="0" w:color="auto"/>
            </w:tcBorders>
            <w:hideMark/>
          </w:tcPr>
          <w:p w14:paraId="76B7B87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sz w:val="28"/>
                <w:szCs w:val="28"/>
                <w:lang w:eastAsia="ru-RU"/>
              </w:rPr>
            </w:pPr>
            <w:r w:rsidRPr="00D952AF">
              <w:rPr>
                <w:rFonts w:eastAsia="SimSun"/>
                <w:sz w:val="28"/>
                <w:szCs w:val="28"/>
                <w:lang w:eastAsia="ru-RU"/>
              </w:rPr>
              <w:t xml:space="preserve">Співрозробники програми: </w:t>
            </w:r>
          </w:p>
        </w:tc>
        <w:tc>
          <w:tcPr>
            <w:tcW w:w="6495" w:type="dxa"/>
            <w:tcBorders>
              <w:top w:val="single" w:sz="4" w:space="0" w:color="auto"/>
              <w:left w:val="single" w:sz="4" w:space="0" w:color="auto"/>
              <w:bottom w:val="single" w:sz="4" w:space="0" w:color="auto"/>
              <w:right w:val="single" w:sz="4" w:space="0" w:color="auto"/>
            </w:tcBorders>
            <w:hideMark/>
          </w:tcPr>
          <w:p w14:paraId="012DAE4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ngXian"/>
                <w:b/>
                <w:sz w:val="28"/>
                <w:szCs w:val="28"/>
              </w:rPr>
            </w:pPr>
            <w:r w:rsidRPr="00D952AF">
              <w:rPr>
                <w:rFonts w:eastAsia="DengXian"/>
                <w:sz w:val="28"/>
                <w:szCs w:val="28"/>
              </w:rPr>
              <w:t>-</w:t>
            </w:r>
          </w:p>
        </w:tc>
      </w:tr>
      <w:tr w:rsidR="00D952AF" w:rsidRPr="00D952AF" w14:paraId="3B9BD46E" w14:textId="77777777" w:rsidTr="00D952AF">
        <w:trPr>
          <w:trHeight w:val="688"/>
        </w:trPr>
        <w:tc>
          <w:tcPr>
            <w:tcW w:w="576" w:type="dxa"/>
            <w:tcBorders>
              <w:top w:val="single" w:sz="4" w:space="0" w:color="auto"/>
              <w:left w:val="single" w:sz="4" w:space="0" w:color="auto"/>
              <w:bottom w:val="single" w:sz="4" w:space="0" w:color="auto"/>
              <w:right w:val="single" w:sz="4" w:space="0" w:color="auto"/>
            </w:tcBorders>
            <w:hideMark/>
          </w:tcPr>
          <w:p w14:paraId="75A97D1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5.</w:t>
            </w:r>
          </w:p>
        </w:tc>
        <w:tc>
          <w:tcPr>
            <w:tcW w:w="3388" w:type="dxa"/>
            <w:tcBorders>
              <w:top w:val="single" w:sz="4" w:space="0" w:color="auto"/>
              <w:left w:val="single" w:sz="4" w:space="0" w:color="auto"/>
              <w:bottom w:val="single" w:sz="4" w:space="0" w:color="auto"/>
              <w:right w:val="single" w:sz="4" w:space="0" w:color="auto"/>
            </w:tcBorders>
            <w:hideMark/>
          </w:tcPr>
          <w:p w14:paraId="0230C33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8"/>
                <w:szCs w:val="28"/>
                <w:lang w:eastAsia="ru-RU"/>
              </w:rPr>
            </w:pPr>
            <w:r w:rsidRPr="00D952AF">
              <w:rPr>
                <w:rFonts w:eastAsia="SimSun"/>
                <w:sz w:val="28"/>
                <w:szCs w:val="28"/>
                <w:lang w:eastAsia="ru-RU"/>
              </w:rPr>
              <w:t>Відповідальний виконавець програми:</w:t>
            </w:r>
          </w:p>
        </w:tc>
        <w:tc>
          <w:tcPr>
            <w:tcW w:w="6495" w:type="dxa"/>
            <w:tcBorders>
              <w:top w:val="single" w:sz="4" w:space="0" w:color="auto"/>
              <w:left w:val="single" w:sz="4" w:space="0" w:color="auto"/>
              <w:bottom w:val="single" w:sz="4" w:space="0" w:color="auto"/>
              <w:right w:val="single" w:sz="4" w:space="0" w:color="auto"/>
            </w:tcBorders>
            <w:hideMark/>
          </w:tcPr>
          <w:p w14:paraId="23BD98C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 xml:space="preserve">Департамент соціального захисту та гідності виконавчого комітету Вараської міської ради </w:t>
            </w:r>
          </w:p>
        </w:tc>
      </w:tr>
      <w:tr w:rsidR="00D952AF" w:rsidRPr="00D952AF" w14:paraId="6A9957BE" w14:textId="77777777" w:rsidTr="00D952AF">
        <w:trPr>
          <w:trHeight w:val="1125"/>
        </w:trPr>
        <w:tc>
          <w:tcPr>
            <w:tcW w:w="576" w:type="dxa"/>
            <w:tcBorders>
              <w:top w:val="single" w:sz="4" w:space="0" w:color="auto"/>
              <w:left w:val="single" w:sz="4" w:space="0" w:color="auto"/>
              <w:bottom w:val="single" w:sz="4" w:space="0" w:color="auto"/>
              <w:right w:val="single" w:sz="4" w:space="0" w:color="auto"/>
            </w:tcBorders>
            <w:hideMark/>
          </w:tcPr>
          <w:p w14:paraId="6431564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6.</w:t>
            </w:r>
          </w:p>
        </w:tc>
        <w:tc>
          <w:tcPr>
            <w:tcW w:w="3388" w:type="dxa"/>
            <w:tcBorders>
              <w:top w:val="single" w:sz="4" w:space="0" w:color="auto"/>
              <w:left w:val="single" w:sz="4" w:space="0" w:color="auto"/>
              <w:bottom w:val="single" w:sz="4" w:space="0" w:color="auto"/>
              <w:right w:val="single" w:sz="4" w:space="0" w:color="auto"/>
            </w:tcBorders>
          </w:tcPr>
          <w:p w14:paraId="53C7C53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8"/>
                <w:szCs w:val="28"/>
                <w:lang w:eastAsia="ru-RU"/>
              </w:rPr>
            </w:pPr>
            <w:r w:rsidRPr="00D952AF">
              <w:rPr>
                <w:rFonts w:eastAsia="SimSun"/>
                <w:sz w:val="28"/>
                <w:szCs w:val="28"/>
                <w:lang w:eastAsia="ru-RU"/>
              </w:rPr>
              <w:t xml:space="preserve">Учасники програми: </w:t>
            </w:r>
          </w:p>
          <w:p w14:paraId="31E5F6F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p>
        </w:tc>
        <w:tc>
          <w:tcPr>
            <w:tcW w:w="6495" w:type="dxa"/>
            <w:tcBorders>
              <w:top w:val="single" w:sz="4" w:space="0" w:color="auto"/>
              <w:left w:val="single" w:sz="4" w:space="0" w:color="auto"/>
              <w:bottom w:val="single" w:sz="4" w:space="0" w:color="auto"/>
              <w:right w:val="single" w:sz="4" w:space="0" w:color="auto"/>
            </w:tcBorders>
            <w:hideMark/>
          </w:tcPr>
          <w:p w14:paraId="5E406B1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Департамент соціального захисту та гідності виконавчого комітету Вараської міської ради (Департамент соціального захисту та гідності)</w:t>
            </w:r>
          </w:p>
          <w:p w14:paraId="68588FB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Вараський міський центр соціальних служб (ВМЦСС)</w:t>
            </w:r>
          </w:p>
          <w:p w14:paraId="288E5B3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Територіальний центр соціального обслуговування (надання соціальних послуг) міста Вараш (ТЦСО(НСП) м.Вараш)</w:t>
            </w:r>
          </w:p>
          <w:p w14:paraId="784D160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Вараський міський центр комплексної реабілітації для осіб з інвалідністю імені З.А. Матвієнко (Центр реабілітації м.Вараш)</w:t>
            </w:r>
          </w:p>
          <w:p w14:paraId="40520ED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ngXian"/>
                <w:sz w:val="28"/>
                <w:szCs w:val="28"/>
              </w:rPr>
            </w:pPr>
            <w:r w:rsidRPr="00D952AF">
              <w:rPr>
                <w:rFonts w:eastAsia="DengXian"/>
                <w:sz w:val="28"/>
                <w:szCs w:val="28"/>
              </w:rPr>
              <w:t>Вараський центр соціальних служб та послуг (ВЦССП)</w:t>
            </w:r>
          </w:p>
          <w:p w14:paraId="271005E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52AF">
              <w:rPr>
                <w:sz w:val="28"/>
                <w:szCs w:val="28"/>
              </w:rPr>
              <w:t>Вараська філія Рівненського обласного центру зайнятості (Вараська філія Рівненського ОЦЗ)</w:t>
            </w:r>
          </w:p>
          <w:p w14:paraId="2CC03B4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52AF">
              <w:rPr>
                <w:sz w:val="28"/>
                <w:szCs w:val="28"/>
              </w:rPr>
              <w:t>Управління освіти виконавчого комітету Вараської міської ради (Управління освіти ВК Вараської МР)</w:t>
            </w:r>
          </w:p>
          <w:p w14:paraId="65AFC98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52AF">
              <w:rPr>
                <w:rFonts w:eastAsia="SimSun"/>
                <w:sz w:val="28"/>
                <w:szCs w:val="28"/>
                <w:lang w:eastAsia="ru-RU"/>
              </w:rPr>
              <w:lastRenderedPageBreak/>
              <w:t xml:space="preserve">Комунальне некомерційне підприємство Вараської міської </w:t>
            </w:r>
            <w:r w:rsidRPr="00D952AF">
              <w:rPr>
                <w:sz w:val="28"/>
                <w:szCs w:val="28"/>
              </w:rPr>
              <w:t>ради «Вараська багатопрофільна лікарня» (КНП ВМР «ВБЛ»)</w:t>
            </w:r>
          </w:p>
          <w:p w14:paraId="23D2D74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52AF">
              <w:rPr>
                <w:sz w:val="28"/>
                <w:szCs w:val="28"/>
              </w:rPr>
              <w:t>Вараський районний територіальний центр комплектування та соціальної підтримки (Вараський РТЦК СП)</w:t>
            </w:r>
          </w:p>
        </w:tc>
      </w:tr>
      <w:tr w:rsidR="00D952AF" w:rsidRPr="00D952AF" w14:paraId="1D4A8B8F" w14:textId="77777777" w:rsidTr="00D952AF">
        <w:trPr>
          <w:trHeight w:val="282"/>
        </w:trPr>
        <w:tc>
          <w:tcPr>
            <w:tcW w:w="576" w:type="dxa"/>
            <w:tcBorders>
              <w:top w:val="single" w:sz="4" w:space="0" w:color="auto"/>
              <w:left w:val="single" w:sz="4" w:space="0" w:color="auto"/>
              <w:bottom w:val="single" w:sz="4" w:space="0" w:color="auto"/>
              <w:right w:val="single" w:sz="4" w:space="0" w:color="auto"/>
            </w:tcBorders>
            <w:hideMark/>
          </w:tcPr>
          <w:p w14:paraId="17C8008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lastRenderedPageBreak/>
              <w:t>7.</w:t>
            </w:r>
          </w:p>
        </w:tc>
        <w:tc>
          <w:tcPr>
            <w:tcW w:w="3388" w:type="dxa"/>
            <w:tcBorders>
              <w:top w:val="single" w:sz="4" w:space="0" w:color="auto"/>
              <w:left w:val="single" w:sz="4" w:space="0" w:color="auto"/>
              <w:bottom w:val="single" w:sz="4" w:space="0" w:color="auto"/>
              <w:right w:val="single" w:sz="4" w:space="0" w:color="auto"/>
            </w:tcBorders>
            <w:hideMark/>
          </w:tcPr>
          <w:p w14:paraId="6EC8C8C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r w:rsidRPr="00D952AF">
              <w:rPr>
                <w:rFonts w:eastAsia="SimSun"/>
                <w:sz w:val="28"/>
                <w:szCs w:val="28"/>
                <w:lang w:eastAsia="ru-RU"/>
              </w:rPr>
              <w:t xml:space="preserve">Термін реалізації програми: </w:t>
            </w:r>
          </w:p>
        </w:tc>
        <w:tc>
          <w:tcPr>
            <w:tcW w:w="6495" w:type="dxa"/>
            <w:tcBorders>
              <w:top w:val="single" w:sz="4" w:space="0" w:color="auto"/>
              <w:left w:val="single" w:sz="4" w:space="0" w:color="auto"/>
              <w:bottom w:val="single" w:sz="4" w:space="0" w:color="auto"/>
              <w:right w:val="single" w:sz="4" w:space="0" w:color="auto"/>
            </w:tcBorders>
            <w:hideMark/>
          </w:tcPr>
          <w:p w14:paraId="27CA772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2023-2025 роки</w:t>
            </w:r>
          </w:p>
        </w:tc>
      </w:tr>
      <w:tr w:rsidR="00D952AF" w:rsidRPr="00D952AF" w14:paraId="62BEC420" w14:textId="77777777" w:rsidTr="00D952AF">
        <w:trPr>
          <w:trHeight w:val="272"/>
        </w:trPr>
        <w:tc>
          <w:tcPr>
            <w:tcW w:w="576" w:type="dxa"/>
            <w:tcBorders>
              <w:top w:val="single" w:sz="4" w:space="0" w:color="auto"/>
              <w:left w:val="single" w:sz="4" w:space="0" w:color="auto"/>
              <w:bottom w:val="single" w:sz="4" w:space="0" w:color="auto"/>
              <w:right w:val="single" w:sz="4" w:space="0" w:color="auto"/>
            </w:tcBorders>
            <w:hideMark/>
          </w:tcPr>
          <w:p w14:paraId="4FD8A5B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7.1.</w:t>
            </w:r>
          </w:p>
        </w:tc>
        <w:tc>
          <w:tcPr>
            <w:tcW w:w="3388" w:type="dxa"/>
            <w:tcBorders>
              <w:top w:val="single" w:sz="4" w:space="0" w:color="auto"/>
              <w:left w:val="single" w:sz="4" w:space="0" w:color="auto"/>
              <w:bottom w:val="single" w:sz="4" w:space="0" w:color="auto"/>
              <w:right w:val="single" w:sz="4" w:space="0" w:color="auto"/>
            </w:tcBorders>
            <w:hideMark/>
          </w:tcPr>
          <w:p w14:paraId="455B5E1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r w:rsidRPr="00D952AF">
              <w:rPr>
                <w:rFonts w:eastAsia="SimSun"/>
                <w:sz w:val="28"/>
                <w:szCs w:val="28"/>
                <w:lang w:eastAsia="ru-RU"/>
              </w:rPr>
              <w:t xml:space="preserve">Етапи виконання програми: </w:t>
            </w:r>
          </w:p>
        </w:tc>
        <w:tc>
          <w:tcPr>
            <w:tcW w:w="6495" w:type="dxa"/>
            <w:tcBorders>
              <w:top w:val="single" w:sz="4" w:space="0" w:color="auto"/>
              <w:left w:val="single" w:sz="4" w:space="0" w:color="auto"/>
              <w:bottom w:val="single" w:sz="4" w:space="0" w:color="auto"/>
              <w:right w:val="single" w:sz="4" w:space="0" w:color="auto"/>
            </w:tcBorders>
            <w:hideMark/>
          </w:tcPr>
          <w:p w14:paraId="5D3559B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sz w:val="28"/>
                <w:szCs w:val="28"/>
                <w:lang w:eastAsia="ru-RU"/>
              </w:rPr>
            </w:pPr>
            <w:r w:rsidRPr="00D952AF">
              <w:rPr>
                <w:rFonts w:eastAsia="SimSun"/>
                <w:sz w:val="28"/>
                <w:szCs w:val="28"/>
                <w:lang w:eastAsia="ru-RU"/>
              </w:rPr>
              <w:t>Щорічно</w:t>
            </w:r>
          </w:p>
        </w:tc>
      </w:tr>
      <w:tr w:rsidR="00D952AF" w:rsidRPr="00D952AF" w14:paraId="3D0FEEE3" w14:textId="77777777" w:rsidTr="00D952AF">
        <w:trPr>
          <w:trHeight w:val="815"/>
        </w:trPr>
        <w:tc>
          <w:tcPr>
            <w:tcW w:w="576" w:type="dxa"/>
            <w:tcBorders>
              <w:top w:val="single" w:sz="4" w:space="0" w:color="auto"/>
              <w:left w:val="single" w:sz="4" w:space="0" w:color="auto"/>
              <w:bottom w:val="single" w:sz="4" w:space="0" w:color="auto"/>
              <w:right w:val="single" w:sz="4" w:space="0" w:color="auto"/>
            </w:tcBorders>
            <w:hideMark/>
          </w:tcPr>
          <w:p w14:paraId="4B76DDE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8.</w:t>
            </w:r>
          </w:p>
        </w:tc>
        <w:tc>
          <w:tcPr>
            <w:tcW w:w="3388" w:type="dxa"/>
            <w:tcBorders>
              <w:top w:val="single" w:sz="4" w:space="0" w:color="auto"/>
              <w:left w:val="single" w:sz="4" w:space="0" w:color="auto"/>
              <w:bottom w:val="single" w:sz="4" w:space="0" w:color="auto"/>
              <w:right w:val="single" w:sz="4" w:space="0" w:color="auto"/>
            </w:tcBorders>
            <w:hideMark/>
          </w:tcPr>
          <w:p w14:paraId="2A2B144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8"/>
                <w:szCs w:val="28"/>
                <w:lang w:eastAsia="ru-RU"/>
              </w:rPr>
            </w:pPr>
            <w:r w:rsidRPr="00D952AF">
              <w:rPr>
                <w:rFonts w:eastAsia="SimSun"/>
                <w:sz w:val="28"/>
                <w:szCs w:val="28"/>
                <w:lang w:eastAsia="ru-RU"/>
              </w:rPr>
              <w:t xml:space="preserve">Перелік місцевих бюджетів, які беруть участь у виконанні програми: </w:t>
            </w:r>
          </w:p>
        </w:tc>
        <w:tc>
          <w:tcPr>
            <w:tcW w:w="6495" w:type="dxa"/>
            <w:tcBorders>
              <w:top w:val="single" w:sz="4" w:space="0" w:color="auto"/>
              <w:left w:val="single" w:sz="4" w:space="0" w:color="auto"/>
              <w:bottom w:val="single" w:sz="4" w:space="0" w:color="auto"/>
              <w:right w:val="single" w:sz="4" w:space="0" w:color="auto"/>
            </w:tcBorders>
            <w:hideMark/>
          </w:tcPr>
          <w:p w14:paraId="51B58DD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sz w:val="28"/>
                <w:szCs w:val="28"/>
                <w:lang w:eastAsia="ru-RU"/>
              </w:rPr>
            </w:pPr>
            <w:r w:rsidRPr="00D952AF">
              <w:rPr>
                <w:rFonts w:eastAsia="SimSun"/>
                <w:sz w:val="28"/>
                <w:szCs w:val="28"/>
                <w:lang w:eastAsia="ru-RU"/>
              </w:rPr>
              <w:t>Бюджет Вараської міської територіальної громади</w:t>
            </w:r>
          </w:p>
        </w:tc>
      </w:tr>
      <w:tr w:rsidR="00D952AF" w:rsidRPr="00D952AF" w14:paraId="4EE897A1" w14:textId="77777777" w:rsidTr="00D952AF">
        <w:trPr>
          <w:trHeight w:val="713"/>
        </w:trPr>
        <w:tc>
          <w:tcPr>
            <w:tcW w:w="576" w:type="dxa"/>
            <w:tcBorders>
              <w:top w:val="single" w:sz="4" w:space="0" w:color="auto"/>
              <w:left w:val="single" w:sz="4" w:space="0" w:color="auto"/>
              <w:bottom w:val="single" w:sz="4" w:space="0" w:color="auto"/>
              <w:right w:val="single" w:sz="4" w:space="0" w:color="auto"/>
            </w:tcBorders>
            <w:hideMark/>
          </w:tcPr>
          <w:p w14:paraId="274C5C9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9.</w:t>
            </w:r>
          </w:p>
        </w:tc>
        <w:tc>
          <w:tcPr>
            <w:tcW w:w="3388" w:type="dxa"/>
            <w:tcBorders>
              <w:top w:val="single" w:sz="4" w:space="0" w:color="auto"/>
              <w:left w:val="single" w:sz="4" w:space="0" w:color="auto"/>
              <w:bottom w:val="single" w:sz="4" w:space="0" w:color="auto"/>
              <w:right w:val="single" w:sz="4" w:space="0" w:color="auto"/>
            </w:tcBorders>
            <w:hideMark/>
          </w:tcPr>
          <w:p w14:paraId="378A17A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8"/>
                <w:szCs w:val="28"/>
                <w:lang w:eastAsia="ru-RU"/>
              </w:rPr>
            </w:pPr>
            <w:r w:rsidRPr="00D952AF">
              <w:rPr>
                <w:rFonts w:eastAsia="SimSun"/>
                <w:sz w:val="28"/>
                <w:szCs w:val="28"/>
                <w:lang w:eastAsia="ru-RU"/>
              </w:rPr>
              <w:t>Загальний обсяг фінансових ресурсів, необхідних для реалізації програми, тис. грн</w:t>
            </w:r>
          </w:p>
        </w:tc>
        <w:tc>
          <w:tcPr>
            <w:tcW w:w="6495" w:type="dxa"/>
            <w:tcBorders>
              <w:top w:val="single" w:sz="4" w:space="0" w:color="auto"/>
              <w:left w:val="single" w:sz="4" w:space="0" w:color="auto"/>
              <w:bottom w:val="single" w:sz="4" w:space="0" w:color="auto"/>
              <w:right w:val="single" w:sz="4" w:space="0" w:color="auto"/>
            </w:tcBorders>
            <w:vAlign w:val="center"/>
            <w:hideMark/>
          </w:tcPr>
          <w:p w14:paraId="47BA3DFB" w14:textId="4FBD0789"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4</w:t>
            </w:r>
            <w:r w:rsidR="002460B1">
              <w:rPr>
                <w:rFonts w:eastAsia="SimSun"/>
                <w:bCs/>
                <w:sz w:val="28"/>
                <w:szCs w:val="28"/>
                <w:lang w:eastAsia="ru-RU"/>
              </w:rPr>
              <w:t>3</w:t>
            </w:r>
            <w:r w:rsidRPr="00D952AF">
              <w:rPr>
                <w:rFonts w:eastAsia="SimSun"/>
                <w:bCs/>
                <w:sz w:val="28"/>
                <w:szCs w:val="28"/>
                <w:lang w:eastAsia="ru-RU"/>
              </w:rPr>
              <w:t xml:space="preserve"> </w:t>
            </w:r>
            <w:r w:rsidR="002460B1">
              <w:rPr>
                <w:rFonts w:eastAsia="SimSun"/>
                <w:bCs/>
                <w:sz w:val="28"/>
                <w:szCs w:val="28"/>
                <w:lang w:eastAsia="ru-RU"/>
              </w:rPr>
              <w:t>7</w:t>
            </w:r>
            <w:r w:rsidRPr="00D952AF">
              <w:rPr>
                <w:rFonts w:eastAsia="SimSun"/>
                <w:bCs/>
                <w:sz w:val="28"/>
                <w:szCs w:val="28"/>
                <w:lang w:eastAsia="ru-RU"/>
              </w:rPr>
              <w:t>45,0</w:t>
            </w:r>
          </w:p>
        </w:tc>
      </w:tr>
      <w:tr w:rsidR="00D952AF" w:rsidRPr="00D952AF" w14:paraId="74997788" w14:textId="77777777" w:rsidTr="00D952AF">
        <w:trPr>
          <w:trHeight w:val="272"/>
        </w:trPr>
        <w:tc>
          <w:tcPr>
            <w:tcW w:w="576" w:type="dxa"/>
            <w:tcBorders>
              <w:top w:val="single" w:sz="4" w:space="0" w:color="auto"/>
              <w:left w:val="single" w:sz="4" w:space="0" w:color="auto"/>
              <w:bottom w:val="single" w:sz="4" w:space="0" w:color="auto"/>
              <w:right w:val="single" w:sz="4" w:space="0" w:color="auto"/>
            </w:tcBorders>
          </w:tcPr>
          <w:p w14:paraId="4C0DE65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p>
        </w:tc>
        <w:tc>
          <w:tcPr>
            <w:tcW w:w="3388" w:type="dxa"/>
            <w:tcBorders>
              <w:top w:val="single" w:sz="4" w:space="0" w:color="auto"/>
              <w:left w:val="single" w:sz="4" w:space="0" w:color="auto"/>
              <w:bottom w:val="single" w:sz="4" w:space="0" w:color="auto"/>
              <w:right w:val="single" w:sz="4" w:space="0" w:color="auto"/>
            </w:tcBorders>
            <w:hideMark/>
          </w:tcPr>
          <w:p w14:paraId="4C4A4BD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r w:rsidRPr="00D952AF">
              <w:rPr>
                <w:rFonts w:eastAsia="SimSun"/>
                <w:sz w:val="28"/>
                <w:szCs w:val="28"/>
                <w:lang w:eastAsia="ru-RU"/>
              </w:rPr>
              <w:t>в тому числі:</w:t>
            </w:r>
          </w:p>
        </w:tc>
        <w:tc>
          <w:tcPr>
            <w:tcW w:w="6495" w:type="dxa"/>
            <w:tcBorders>
              <w:top w:val="single" w:sz="4" w:space="0" w:color="auto"/>
              <w:left w:val="single" w:sz="4" w:space="0" w:color="auto"/>
              <w:bottom w:val="single" w:sz="4" w:space="0" w:color="auto"/>
              <w:right w:val="single" w:sz="4" w:space="0" w:color="auto"/>
            </w:tcBorders>
            <w:hideMark/>
          </w:tcPr>
          <w:p w14:paraId="594BF50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ngXian"/>
                <w:sz w:val="28"/>
                <w:szCs w:val="28"/>
                <w:lang w:eastAsia="ru-RU"/>
              </w:rPr>
            </w:pPr>
            <w:r w:rsidRPr="00D952AF">
              <w:rPr>
                <w:rFonts w:eastAsia="DengXian"/>
                <w:sz w:val="28"/>
                <w:szCs w:val="28"/>
                <w:lang w:eastAsia="ru-RU"/>
              </w:rPr>
              <w:t>2023 рік –    2 975,0</w:t>
            </w:r>
          </w:p>
          <w:p w14:paraId="52032445" w14:textId="2A191096"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ngXian"/>
                <w:sz w:val="28"/>
                <w:szCs w:val="28"/>
                <w:lang w:eastAsia="ru-RU"/>
              </w:rPr>
            </w:pPr>
            <w:r w:rsidRPr="00D952AF">
              <w:rPr>
                <w:rFonts w:eastAsia="DengXian"/>
                <w:sz w:val="28"/>
                <w:szCs w:val="28"/>
                <w:lang w:eastAsia="ru-RU"/>
              </w:rPr>
              <w:t>2024 рік  – 2</w:t>
            </w:r>
            <w:r w:rsidR="002460B1">
              <w:rPr>
                <w:rFonts w:eastAsia="DengXian"/>
                <w:sz w:val="28"/>
                <w:szCs w:val="28"/>
                <w:lang w:eastAsia="ru-RU"/>
              </w:rPr>
              <w:t>1</w:t>
            </w:r>
            <w:r w:rsidRPr="00D952AF">
              <w:rPr>
                <w:rFonts w:eastAsia="DengXian"/>
                <w:sz w:val="28"/>
                <w:szCs w:val="28"/>
                <w:lang w:eastAsia="ru-RU"/>
              </w:rPr>
              <w:t xml:space="preserve"> </w:t>
            </w:r>
            <w:r w:rsidR="002460B1">
              <w:rPr>
                <w:rFonts w:eastAsia="DengXian"/>
                <w:sz w:val="28"/>
                <w:szCs w:val="28"/>
                <w:lang w:eastAsia="ru-RU"/>
              </w:rPr>
              <w:t>5</w:t>
            </w:r>
            <w:r w:rsidRPr="00D952AF">
              <w:rPr>
                <w:rFonts w:eastAsia="DengXian"/>
                <w:sz w:val="28"/>
                <w:szCs w:val="28"/>
                <w:lang w:eastAsia="ru-RU"/>
              </w:rPr>
              <w:t xml:space="preserve">10,0 </w:t>
            </w:r>
          </w:p>
          <w:p w14:paraId="5D933D09" w14:textId="51446559"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ngXian"/>
                <w:sz w:val="28"/>
                <w:szCs w:val="28"/>
                <w:lang w:eastAsia="ru-RU"/>
              </w:rPr>
            </w:pPr>
            <w:r w:rsidRPr="00D952AF">
              <w:rPr>
                <w:rFonts w:eastAsia="DengXian"/>
                <w:sz w:val="28"/>
                <w:szCs w:val="28"/>
                <w:lang w:eastAsia="ru-RU"/>
              </w:rPr>
              <w:t>2025 рік  – 19</w:t>
            </w:r>
            <w:r w:rsidRPr="00D952AF">
              <w:rPr>
                <w:rFonts w:eastAsia="DengXian"/>
                <w:sz w:val="28"/>
                <w:szCs w:val="28"/>
                <w:lang w:val="en-US" w:eastAsia="ru-RU"/>
              </w:rPr>
              <w:t xml:space="preserve"> </w:t>
            </w:r>
            <w:r w:rsidRPr="00D952AF">
              <w:rPr>
                <w:rFonts w:eastAsia="DengXian"/>
                <w:sz w:val="28"/>
                <w:szCs w:val="28"/>
                <w:lang w:eastAsia="ru-RU"/>
              </w:rPr>
              <w:t xml:space="preserve">260,0 </w:t>
            </w:r>
          </w:p>
        </w:tc>
      </w:tr>
      <w:tr w:rsidR="00D952AF" w:rsidRPr="00D952AF" w14:paraId="310BAE9C" w14:textId="77777777" w:rsidTr="00D952AF">
        <w:trPr>
          <w:trHeight w:val="282"/>
        </w:trPr>
        <w:tc>
          <w:tcPr>
            <w:tcW w:w="576" w:type="dxa"/>
            <w:tcBorders>
              <w:top w:val="single" w:sz="4" w:space="0" w:color="auto"/>
              <w:left w:val="single" w:sz="4" w:space="0" w:color="auto"/>
              <w:bottom w:val="single" w:sz="4" w:space="0" w:color="auto"/>
              <w:right w:val="single" w:sz="4" w:space="0" w:color="auto"/>
            </w:tcBorders>
            <w:hideMark/>
          </w:tcPr>
          <w:p w14:paraId="3E8B808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9.1.</w:t>
            </w:r>
          </w:p>
        </w:tc>
        <w:tc>
          <w:tcPr>
            <w:tcW w:w="3388" w:type="dxa"/>
            <w:tcBorders>
              <w:top w:val="single" w:sz="4" w:space="0" w:color="auto"/>
              <w:left w:val="single" w:sz="4" w:space="0" w:color="auto"/>
              <w:bottom w:val="single" w:sz="4" w:space="0" w:color="auto"/>
              <w:right w:val="single" w:sz="4" w:space="0" w:color="auto"/>
            </w:tcBorders>
            <w:hideMark/>
          </w:tcPr>
          <w:p w14:paraId="08CDEED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sz w:val="28"/>
                <w:szCs w:val="28"/>
                <w:lang w:eastAsia="ru-RU"/>
              </w:rPr>
            </w:pPr>
            <w:r w:rsidRPr="00D952AF">
              <w:rPr>
                <w:rFonts w:eastAsia="SimSun"/>
                <w:sz w:val="28"/>
                <w:szCs w:val="28"/>
                <w:lang w:eastAsia="ru-RU"/>
              </w:rPr>
              <w:t>коштів місцевого бюджету</w:t>
            </w:r>
          </w:p>
        </w:tc>
        <w:tc>
          <w:tcPr>
            <w:tcW w:w="6495" w:type="dxa"/>
            <w:tcBorders>
              <w:top w:val="single" w:sz="4" w:space="0" w:color="auto"/>
              <w:left w:val="single" w:sz="4" w:space="0" w:color="auto"/>
              <w:bottom w:val="single" w:sz="4" w:space="0" w:color="auto"/>
              <w:right w:val="single" w:sz="4" w:space="0" w:color="auto"/>
            </w:tcBorders>
            <w:vAlign w:val="center"/>
            <w:hideMark/>
          </w:tcPr>
          <w:p w14:paraId="5F50925C" w14:textId="3BDF67C0"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4</w:t>
            </w:r>
            <w:r w:rsidR="002460B1">
              <w:rPr>
                <w:rFonts w:eastAsia="SimSun"/>
                <w:bCs/>
                <w:sz w:val="28"/>
                <w:szCs w:val="28"/>
                <w:lang w:eastAsia="ru-RU"/>
              </w:rPr>
              <w:t>3</w:t>
            </w:r>
            <w:r w:rsidRPr="00D952AF">
              <w:rPr>
                <w:rFonts w:eastAsia="SimSun"/>
                <w:bCs/>
                <w:sz w:val="28"/>
                <w:szCs w:val="28"/>
                <w:lang w:eastAsia="ru-RU"/>
              </w:rPr>
              <w:t xml:space="preserve"> </w:t>
            </w:r>
            <w:r w:rsidR="002460B1">
              <w:rPr>
                <w:rFonts w:eastAsia="SimSun"/>
                <w:bCs/>
                <w:sz w:val="28"/>
                <w:szCs w:val="28"/>
                <w:lang w:eastAsia="ru-RU"/>
              </w:rPr>
              <w:t>7</w:t>
            </w:r>
            <w:r w:rsidRPr="00D952AF">
              <w:rPr>
                <w:rFonts w:eastAsia="SimSun"/>
                <w:bCs/>
                <w:sz w:val="28"/>
                <w:szCs w:val="28"/>
                <w:lang w:eastAsia="ru-RU"/>
              </w:rPr>
              <w:t>45,0</w:t>
            </w:r>
          </w:p>
        </w:tc>
      </w:tr>
      <w:tr w:rsidR="00D952AF" w:rsidRPr="00D952AF" w14:paraId="66C1DC09" w14:textId="77777777" w:rsidTr="00D952AF">
        <w:trPr>
          <w:trHeight w:val="272"/>
        </w:trPr>
        <w:tc>
          <w:tcPr>
            <w:tcW w:w="576" w:type="dxa"/>
            <w:tcBorders>
              <w:top w:val="single" w:sz="4" w:space="0" w:color="auto"/>
              <w:left w:val="single" w:sz="4" w:space="0" w:color="auto"/>
              <w:bottom w:val="single" w:sz="4" w:space="0" w:color="auto"/>
              <w:right w:val="single" w:sz="4" w:space="0" w:color="auto"/>
            </w:tcBorders>
            <w:hideMark/>
          </w:tcPr>
          <w:p w14:paraId="283672B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9.2.</w:t>
            </w:r>
          </w:p>
        </w:tc>
        <w:tc>
          <w:tcPr>
            <w:tcW w:w="3388" w:type="dxa"/>
            <w:tcBorders>
              <w:top w:val="single" w:sz="4" w:space="0" w:color="auto"/>
              <w:left w:val="single" w:sz="4" w:space="0" w:color="auto"/>
              <w:bottom w:val="single" w:sz="4" w:space="0" w:color="auto"/>
              <w:right w:val="single" w:sz="4" w:space="0" w:color="auto"/>
            </w:tcBorders>
            <w:hideMark/>
          </w:tcPr>
          <w:p w14:paraId="4BDA7F8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sz w:val="28"/>
                <w:szCs w:val="28"/>
                <w:lang w:eastAsia="ru-RU"/>
              </w:rPr>
            </w:pPr>
            <w:r w:rsidRPr="00D952AF">
              <w:rPr>
                <w:rFonts w:eastAsia="SimSun"/>
                <w:sz w:val="28"/>
                <w:szCs w:val="28"/>
                <w:lang w:eastAsia="ru-RU"/>
              </w:rPr>
              <w:t>коштів інших джерел</w:t>
            </w:r>
          </w:p>
        </w:tc>
        <w:tc>
          <w:tcPr>
            <w:tcW w:w="6495" w:type="dxa"/>
            <w:tcBorders>
              <w:top w:val="single" w:sz="4" w:space="0" w:color="auto"/>
              <w:left w:val="single" w:sz="4" w:space="0" w:color="auto"/>
              <w:bottom w:val="single" w:sz="4" w:space="0" w:color="auto"/>
              <w:right w:val="single" w:sz="4" w:space="0" w:color="auto"/>
            </w:tcBorders>
            <w:vAlign w:val="center"/>
            <w:hideMark/>
          </w:tcPr>
          <w:p w14:paraId="185A999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Cs/>
                <w:sz w:val="28"/>
                <w:szCs w:val="28"/>
                <w:lang w:eastAsia="ru-RU"/>
              </w:rPr>
            </w:pPr>
            <w:r w:rsidRPr="00D952AF">
              <w:rPr>
                <w:rFonts w:eastAsia="SimSun"/>
                <w:bCs/>
                <w:sz w:val="28"/>
                <w:szCs w:val="28"/>
                <w:lang w:eastAsia="ru-RU"/>
              </w:rPr>
              <w:t>по факту надходжень</w:t>
            </w:r>
          </w:p>
        </w:tc>
      </w:tr>
    </w:tbl>
    <w:p w14:paraId="36234459" w14:textId="77777777" w:rsidR="00D952AF" w:rsidRPr="00D952AF" w:rsidRDefault="00D952AF" w:rsidP="00D952AF">
      <w:pPr>
        <w:spacing w:after="0" w:line="240" w:lineRule="auto"/>
        <w:ind w:left="720"/>
        <w:contextualSpacing/>
        <w:rPr>
          <w:rFonts w:ascii="Times New Roman" w:eastAsia="DengXian" w:hAnsi="Times New Roman" w:cs="Times New Roman"/>
          <w:b/>
          <w:bCs/>
          <w:sz w:val="28"/>
          <w:szCs w:val="28"/>
        </w:rPr>
      </w:pPr>
    </w:p>
    <w:p w14:paraId="0201E693" w14:textId="77777777" w:rsidR="00D952AF" w:rsidRPr="00D952AF" w:rsidRDefault="00D952AF" w:rsidP="00D952AF">
      <w:pPr>
        <w:spacing w:after="0" w:line="240" w:lineRule="auto"/>
        <w:rPr>
          <w:rFonts w:ascii="Times New Roman" w:eastAsia="DengXian" w:hAnsi="Times New Roman" w:cs="Times New Roman"/>
          <w:b/>
          <w:bCs/>
          <w:sz w:val="28"/>
          <w:szCs w:val="28"/>
        </w:rPr>
      </w:pPr>
      <w:r w:rsidRPr="00D952AF">
        <w:rPr>
          <w:rFonts w:ascii="Times New Roman" w:eastAsia="DengXian" w:hAnsi="Times New Roman" w:cs="Times New Roman"/>
          <w:b/>
          <w:bCs/>
          <w:sz w:val="28"/>
          <w:szCs w:val="28"/>
        </w:rPr>
        <w:br w:type="page"/>
      </w:r>
    </w:p>
    <w:p w14:paraId="1DF73985" w14:textId="77777777" w:rsidR="00D952AF" w:rsidRPr="00D952AF" w:rsidRDefault="00D952AF" w:rsidP="008D2BC3">
      <w:pPr>
        <w:numPr>
          <w:ilvl w:val="0"/>
          <w:numId w:val="6"/>
        </w:numPr>
        <w:spacing w:after="0" w:line="240" w:lineRule="auto"/>
        <w:contextualSpacing/>
        <w:jc w:val="center"/>
        <w:rPr>
          <w:rFonts w:ascii="Times New Roman" w:eastAsia="DengXian" w:hAnsi="Times New Roman" w:cs="Times New Roman"/>
          <w:b/>
          <w:bCs/>
          <w:sz w:val="28"/>
          <w:szCs w:val="28"/>
        </w:rPr>
      </w:pPr>
      <w:r w:rsidRPr="00D952AF">
        <w:rPr>
          <w:rFonts w:ascii="Times New Roman" w:eastAsia="DengXian" w:hAnsi="Times New Roman" w:cs="Times New Roman"/>
          <w:b/>
          <w:bCs/>
          <w:sz w:val="28"/>
          <w:szCs w:val="28"/>
        </w:rPr>
        <w:lastRenderedPageBreak/>
        <w:t>Визначення проблеми, на розв’язання якої спрямована Програма</w:t>
      </w:r>
    </w:p>
    <w:p w14:paraId="30666BED" w14:textId="77777777" w:rsidR="00D952AF" w:rsidRPr="0058598D" w:rsidRDefault="00D952AF" w:rsidP="008D2BC3">
      <w:pPr>
        <w:spacing w:after="0" w:line="240" w:lineRule="auto"/>
        <w:ind w:left="720"/>
        <w:contextualSpacing/>
        <w:jc w:val="center"/>
        <w:rPr>
          <w:rFonts w:ascii="Times New Roman" w:eastAsia="DengXian" w:hAnsi="Times New Roman" w:cs="Times New Roman"/>
          <w:b/>
          <w:bCs/>
          <w:sz w:val="28"/>
          <w:szCs w:val="28"/>
        </w:rPr>
      </w:pPr>
    </w:p>
    <w:p w14:paraId="64472DF3"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Соціальний захист Захисників та Захисниць України, членів їх сімей є важливим елементом єдиної, цілісної системи надання соціальної допомоги громадянам Вараської міської територіальної громади,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 </w:t>
      </w:r>
    </w:p>
    <w:p w14:paraId="19BAAEBA"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зниклих безвісти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29CDDB2E"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Основною проблемою в соціальній сфері на сьогоднішній день є недостатність обсягів державних соціальних гарантій та об’єму їх фінансування. Саме тому, необхідно передбачити місцеві соціальні гарантії для окремих категорій населення та запровадити додаткові заходи їх підтримки. Це насамперед, сім’ї загиблих (померлих), зниклих безвісти Захисників чи Захисниць та сім’ї, у складі яких є особи з інвалідністю внаслідок війни. </w:t>
      </w:r>
    </w:p>
    <w:p w14:paraId="595E43BC"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(померлих), зниклих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2FADD6C8" w14:textId="0E685FE4" w:rsidR="00D952AF" w:rsidRPr="008D2BC3" w:rsidRDefault="00D952AF" w:rsidP="008D2BC3">
      <w:pPr>
        <w:pStyle w:val="a8"/>
        <w:numPr>
          <w:ilvl w:val="0"/>
          <w:numId w:val="6"/>
        </w:numPr>
        <w:spacing w:after="0" w:line="240" w:lineRule="auto"/>
        <w:jc w:val="center"/>
        <w:rPr>
          <w:rFonts w:ascii="Times New Roman" w:eastAsia="DengXian" w:hAnsi="Times New Roman" w:cs="Times New Roman"/>
          <w:b/>
          <w:bCs/>
          <w:sz w:val="28"/>
          <w:szCs w:val="28"/>
        </w:rPr>
      </w:pPr>
      <w:r w:rsidRPr="008D2BC3">
        <w:rPr>
          <w:rFonts w:ascii="Times New Roman" w:eastAsia="DengXian" w:hAnsi="Times New Roman" w:cs="Times New Roman"/>
          <w:b/>
          <w:bCs/>
          <w:sz w:val="28"/>
          <w:szCs w:val="28"/>
        </w:rPr>
        <w:lastRenderedPageBreak/>
        <w:t>Визначення мети Програми</w:t>
      </w:r>
    </w:p>
    <w:p w14:paraId="3B15900C" w14:textId="77777777" w:rsidR="00D952AF" w:rsidRPr="00D952AF" w:rsidRDefault="00D952AF" w:rsidP="00D952AF">
      <w:pPr>
        <w:spacing w:after="0" w:line="240" w:lineRule="auto"/>
        <w:ind w:left="720"/>
        <w:rPr>
          <w:rFonts w:ascii="Times New Roman" w:eastAsia="DengXian" w:hAnsi="Times New Roman" w:cs="Times New Roman"/>
          <w:b/>
          <w:bCs/>
          <w:sz w:val="28"/>
          <w:szCs w:val="28"/>
        </w:rPr>
      </w:pPr>
    </w:p>
    <w:p w14:paraId="4543EA96"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Основною метою Комплексної програми</w:t>
      </w:r>
      <w:r w:rsidRPr="00D952AF">
        <w:rPr>
          <w:rFonts w:ascii="Times New Roman" w:eastAsia="DengXian" w:hAnsi="Times New Roman" w:cs="Times New Roman"/>
          <w:b/>
          <w:bCs/>
          <w:sz w:val="28"/>
          <w:szCs w:val="28"/>
        </w:rPr>
        <w:t xml:space="preserve"> </w:t>
      </w:r>
      <w:r w:rsidRPr="00D952AF">
        <w:rPr>
          <w:rFonts w:ascii="Times New Roman" w:eastAsia="DengXian" w:hAnsi="Times New Roman" w:cs="Times New Roman"/>
          <w:sz w:val="28"/>
          <w:szCs w:val="28"/>
        </w:rPr>
        <w:t>соціальної підтримки Захисників і Захисниць України та членів їх сімей на 2023-2025 роки (далі - Програма</w:t>
      </w:r>
      <w:r w:rsidRPr="00D952AF">
        <w:rPr>
          <w:rFonts w:ascii="Times New Roman" w:eastAsia="DengXian" w:hAnsi="Times New Roman" w:cs="Times New Roman"/>
          <w:b/>
          <w:bCs/>
          <w:sz w:val="28"/>
          <w:szCs w:val="28"/>
        </w:rPr>
        <w:t>)</w:t>
      </w:r>
      <w:r w:rsidRPr="00D952AF">
        <w:rPr>
          <w:rFonts w:ascii="Times New Roman" w:eastAsia="DengXian" w:hAnsi="Times New Roman" w:cs="Times New Roman"/>
          <w:sz w:val="28"/>
          <w:szCs w:val="28"/>
        </w:rPr>
        <w:t xml:space="preserve"> є надання допомоги Захисникам та Захисницям України, членам їхніх сімей та членам сімей загиблих (померлих), зниклих безвісти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поліпшення житлових умов; 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598B483E" w14:textId="77777777" w:rsidR="00D952AF" w:rsidRPr="00D952AF" w:rsidRDefault="00D952AF" w:rsidP="00D952AF">
      <w:pPr>
        <w:spacing w:after="0" w:line="240" w:lineRule="auto"/>
        <w:ind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bCs/>
          <w:sz w:val="28"/>
          <w:szCs w:val="28"/>
          <w:lang w:eastAsia="uk-UA"/>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4F5F64DD"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Для цілей Програми до «Захисників та Захисниць України», «членів сімей загиблих (померлих), зниклих безвісти Захисників та Захисниць України», відносяться:</w:t>
      </w:r>
    </w:p>
    <w:p w14:paraId="19AD532C"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 xml:space="preserve">учасники бойових дій – в розумінні пунктів 19 – 25 частини першої статті 6 Закону України «Про статус ветеранів війни, гарантії їх соціального захисту» (далі – Закон); </w:t>
      </w:r>
    </w:p>
    <w:p w14:paraId="295C6D24"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особи з інвалідністю внаслідок війни — в розумінні пунктів 11 – 16 частини другої статті 7 Закону;</w:t>
      </w:r>
    </w:p>
    <w:p w14:paraId="59D3D3B8"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члени сім’ї загиблого (померлого), зниклого безвісти – в розумінні статті 10</w:t>
      </w:r>
      <w:r w:rsidRPr="00D952AF">
        <w:rPr>
          <w:rFonts w:ascii="Times New Roman" w:eastAsia="DengXian" w:hAnsi="Times New Roman" w:cs="Times New Roman"/>
          <w:sz w:val="28"/>
          <w:szCs w:val="28"/>
          <w:shd w:val="clear" w:color="auto" w:fill="FFFFFF"/>
          <w:vertAlign w:val="superscript"/>
        </w:rPr>
        <w:t>1</w:t>
      </w:r>
      <w:r w:rsidRPr="00D952AF">
        <w:rPr>
          <w:rFonts w:ascii="Times New Roman" w:eastAsia="DengXian" w:hAnsi="Times New Roman" w:cs="Times New Roman"/>
          <w:sz w:val="28"/>
          <w:szCs w:val="28"/>
          <w:shd w:val="clear" w:color="auto" w:fill="FFFFFF"/>
        </w:rPr>
        <w:t xml:space="preserve"> Закону;</w:t>
      </w:r>
    </w:p>
    <w:p w14:paraId="537F6982" w14:textId="5651EB43" w:rsidR="00D952AF" w:rsidRDefault="00D952AF" w:rsidP="00965748">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особи, прийняті на військову службу за контрактом або мобілізовані до лав Збройних Сил України.</w:t>
      </w:r>
    </w:p>
    <w:p w14:paraId="70D30D70" w14:textId="77777777" w:rsidR="00965748" w:rsidRDefault="00965748" w:rsidP="00965748">
      <w:pPr>
        <w:spacing w:after="0" w:line="240" w:lineRule="auto"/>
        <w:ind w:firstLine="567"/>
        <w:jc w:val="both"/>
        <w:rPr>
          <w:rFonts w:ascii="Times New Roman" w:eastAsia="DengXian" w:hAnsi="Times New Roman" w:cs="Times New Roman"/>
          <w:sz w:val="28"/>
          <w:szCs w:val="28"/>
          <w:shd w:val="clear" w:color="auto" w:fill="FFFFFF"/>
        </w:rPr>
      </w:pPr>
    </w:p>
    <w:p w14:paraId="76DCDD94" w14:textId="77777777" w:rsidR="00965748" w:rsidRDefault="00965748" w:rsidP="00965748">
      <w:pPr>
        <w:spacing w:after="0" w:line="240" w:lineRule="auto"/>
        <w:ind w:firstLine="567"/>
        <w:jc w:val="both"/>
        <w:rPr>
          <w:rFonts w:ascii="Times New Roman" w:eastAsia="DengXian" w:hAnsi="Times New Roman" w:cs="Times New Roman"/>
          <w:sz w:val="28"/>
          <w:szCs w:val="28"/>
          <w:shd w:val="clear" w:color="auto" w:fill="FFFFFF"/>
        </w:rPr>
      </w:pPr>
    </w:p>
    <w:p w14:paraId="39D805E4" w14:textId="7D9B29BB" w:rsidR="00D952AF" w:rsidRPr="008D2BC3" w:rsidRDefault="00D952AF" w:rsidP="008D2BC3">
      <w:pPr>
        <w:pStyle w:val="a8"/>
        <w:numPr>
          <w:ilvl w:val="0"/>
          <w:numId w:val="6"/>
        </w:numPr>
        <w:spacing w:after="0" w:line="240" w:lineRule="auto"/>
        <w:jc w:val="center"/>
        <w:rPr>
          <w:rFonts w:ascii="Times New Roman" w:eastAsia="DengXian" w:hAnsi="Times New Roman" w:cs="Times New Roman"/>
          <w:b/>
          <w:bCs/>
          <w:sz w:val="28"/>
          <w:szCs w:val="28"/>
        </w:rPr>
      </w:pPr>
      <w:r w:rsidRPr="008D2BC3">
        <w:rPr>
          <w:rFonts w:ascii="Times New Roman" w:eastAsia="DengXian" w:hAnsi="Times New Roman" w:cs="Times New Roman"/>
          <w:b/>
          <w:bCs/>
          <w:sz w:val="28"/>
          <w:szCs w:val="28"/>
        </w:rPr>
        <w:t>Обґрунтування шляхів і засобів розв’язання проблеми, строки виконання Програми</w:t>
      </w:r>
    </w:p>
    <w:p w14:paraId="2F66CACE" w14:textId="77777777" w:rsidR="00D952AF" w:rsidRPr="00D952AF" w:rsidRDefault="00D952AF" w:rsidP="00D952AF">
      <w:pPr>
        <w:spacing w:after="0" w:line="240" w:lineRule="auto"/>
        <w:ind w:left="720"/>
        <w:rPr>
          <w:rFonts w:ascii="Times New Roman" w:eastAsia="DengXian" w:hAnsi="Times New Roman" w:cs="Times New Roman"/>
          <w:b/>
          <w:bCs/>
          <w:sz w:val="28"/>
          <w:szCs w:val="28"/>
        </w:rPr>
      </w:pPr>
    </w:p>
    <w:p w14:paraId="157F058C" w14:textId="77777777" w:rsidR="00D952AF" w:rsidRPr="00D952AF" w:rsidRDefault="00D952AF" w:rsidP="00D952AF">
      <w:pPr>
        <w:spacing w:after="0" w:line="240" w:lineRule="auto"/>
        <w:ind w:firstLine="567"/>
        <w:jc w:val="both"/>
        <w:rPr>
          <w:rFonts w:ascii="Times New Roman" w:eastAsia="DengXian" w:hAnsi="Times New Roman" w:cs="Times New Roman"/>
          <w:i/>
          <w:sz w:val="28"/>
          <w:szCs w:val="28"/>
          <w:shd w:val="clear" w:color="auto" w:fill="FFFFFF"/>
        </w:rPr>
      </w:pPr>
      <w:r w:rsidRPr="00D952AF">
        <w:rPr>
          <w:rFonts w:ascii="Times New Roman" w:eastAsia="DengXian" w:hAnsi="Times New Roman" w:cs="Times New Roman"/>
          <w:sz w:val="28"/>
          <w:szCs w:val="28"/>
          <w:shd w:val="clear" w:color="auto" w:fill="FFFFFF"/>
        </w:rPr>
        <w:t xml:space="preserve">Програма спрямована на забезпечення реалізації норм Житлового кодексу України,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Pr="00D952AF">
        <w:rPr>
          <w:rFonts w:ascii="Times New Roman" w:eastAsia="DengXian" w:hAnsi="Times New Roman" w:cs="Times New Roman"/>
          <w:sz w:val="28"/>
          <w:szCs w:val="28"/>
        </w:rPr>
        <w:t xml:space="preserve">«Про місцеве самоврядування в Україні», «Про соціальні послуги». </w:t>
      </w:r>
    </w:p>
    <w:p w14:paraId="450494FD"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w:t>
      </w:r>
      <w:r w:rsidRPr="00D952AF">
        <w:rPr>
          <w:rFonts w:ascii="Times New Roman" w:eastAsia="DengXian" w:hAnsi="Times New Roman" w:cs="Times New Roman"/>
          <w:sz w:val="28"/>
          <w:szCs w:val="28"/>
        </w:rPr>
        <w:lastRenderedPageBreak/>
        <w:t>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BD4928A"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rPr>
        <w:t>Аналіз змісту звернень мешканців Вараської міської територіальної громади – Захисників та Захисниць України та членів їх сімей, свідчать про збільшення потреби у певних видах соціальних послуг, зокрема: надання адресної грошової допомоги, поліпшення житлових умов, додаткових соціальних гарантій, медико-соціальної реабілітації, зубопротезування, оздоровлення тощо.</w:t>
      </w:r>
    </w:p>
    <w:p w14:paraId="05068FCE"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 xml:space="preserve">Джерелом фінансування Програми є бюджет Вараської міської територіальної громади. </w:t>
      </w:r>
    </w:p>
    <w:p w14:paraId="67C772E1"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shd w:val="clear" w:color="auto" w:fill="FFFFFF"/>
        </w:rPr>
      </w:pPr>
      <w:r w:rsidRPr="00D952AF">
        <w:rPr>
          <w:rFonts w:ascii="Times New Roman" w:eastAsia="DengXi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 релігійних організацій та фізичних осіб, інших джерел, не заборонених чинним законодавством України.</w:t>
      </w:r>
    </w:p>
    <w:p w14:paraId="698EFF8C" w14:textId="77777777" w:rsidR="00D952AF" w:rsidRDefault="00D952AF" w:rsidP="00D952AF">
      <w:pPr>
        <w:spacing w:after="0" w:line="240" w:lineRule="auto"/>
        <w:ind w:firstLine="567"/>
        <w:jc w:val="both"/>
        <w:rPr>
          <w:rFonts w:ascii="Times New Roman" w:eastAsia="Times New Roman" w:hAnsi="Times New Roman" w:cs="Times New Roman"/>
          <w:bCs/>
          <w:sz w:val="28"/>
          <w:szCs w:val="28"/>
          <w:lang w:eastAsia="uk-UA"/>
        </w:rPr>
      </w:pPr>
      <w:r w:rsidRPr="00D952AF">
        <w:rPr>
          <w:rFonts w:ascii="Times New Roman" w:eastAsia="Times New Roman" w:hAnsi="Times New Roman" w:cs="Times New Roman"/>
          <w:sz w:val="28"/>
          <w:szCs w:val="28"/>
          <w:lang w:eastAsia="uk-UA"/>
        </w:rPr>
        <w:t>Програма реалізується шляхом здійснення конкретних заходів та перед</w:t>
      </w:r>
      <w:r w:rsidRPr="00D952AF">
        <w:rPr>
          <w:rFonts w:ascii="Times New Roman" w:eastAsia="Times New Roman" w:hAnsi="Times New Roman" w:cs="Times New Roman"/>
          <w:sz w:val="28"/>
          <w:szCs w:val="28"/>
          <w:lang w:eastAsia="ru-RU"/>
        </w:rPr>
        <w:t xml:space="preserve">бачає механізми підтримки </w:t>
      </w:r>
      <w:r w:rsidRPr="00D952AF">
        <w:rPr>
          <w:rFonts w:ascii="Times New Roman" w:eastAsia="Times New Roman" w:hAnsi="Times New Roman" w:cs="Times New Roman"/>
          <w:sz w:val="28"/>
          <w:szCs w:val="28"/>
          <w:lang w:eastAsia="uk-UA"/>
        </w:rPr>
        <w:t xml:space="preserve">Захисників та Захисниць України та членів їх сімей, що полягає у </w:t>
      </w:r>
      <w:r w:rsidRPr="00D952AF">
        <w:rPr>
          <w:rFonts w:ascii="Times New Roman" w:eastAsia="Times New Roman" w:hAnsi="Times New Roman" w:cs="Times New Roman"/>
          <w:bCs/>
          <w:sz w:val="28"/>
          <w:szCs w:val="28"/>
          <w:lang w:eastAsia="uk-UA"/>
        </w:rPr>
        <w:t xml:space="preserve">наданні соціальної допомоги за принципами індивідуального підходу, доступності, відкритості, добровільності. </w:t>
      </w:r>
    </w:p>
    <w:p w14:paraId="129F5412" w14:textId="77777777" w:rsidR="00965748" w:rsidRDefault="00965748" w:rsidP="00D952AF">
      <w:pPr>
        <w:spacing w:after="0" w:line="240" w:lineRule="auto"/>
        <w:ind w:firstLine="567"/>
        <w:jc w:val="both"/>
        <w:rPr>
          <w:rFonts w:ascii="Times New Roman" w:eastAsia="Times New Roman" w:hAnsi="Times New Roman" w:cs="Times New Roman"/>
          <w:bCs/>
          <w:sz w:val="28"/>
          <w:szCs w:val="28"/>
          <w:lang w:eastAsia="uk-UA"/>
        </w:rPr>
      </w:pPr>
    </w:p>
    <w:p w14:paraId="25A70476" w14:textId="77777777" w:rsidR="00965748" w:rsidRDefault="00965748" w:rsidP="00D952AF">
      <w:pPr>
        <w:spacing w:after="0" w:line="240" w:lineRule="auto"/>
        <w:ind w:firstLine="567"/>
        <w:jc w:val="both"/>
        <w:rPr>
          <w:rFonts w:ascii="Times New Roman" w:eastAsia="Times New Roman" w:hAnsi="Times New Roman" w:cs="Times New Roman"/>
          <w:bCs/>
          <w:sz w:val="28"/>
          <w:szCs w:val="28"/>
          <w:lang w:eastAsia="uk-UA"/>
        </w:rPr>
      </w:pPr>
    </w:p>
    <w:p w14:paraId="32D44449" w14:textId="35EECBBA" w:rsidR="00D952AF" w:rsidRPr="0058598D" w:rsidRDefault="00D952AF" w:rsidP="0058598D">
      <w:pPr>
        <w:pStyle w:val="a8"/>
        <w:numPr>
          <w:ilvl w:val="0"/>
          <w:numId w:val="6"/>
        </w:numPr>
        <w:spacing w:after="0" w:line="240" w:lineRule="auto"/>
        <w:rPr>
          <w:rFonts w:ascii="Times New Roman" w:eastAsia="DengXian" w:hAnsi="Times New Roman" w:cs="Times New Roman"/>
          <w:b/>
          <w:bCs/>
          <w:sz w:val="28"/>
          <w:szCs w:val="28"/>
          <w:shd w:val="clear" w:color="auto" w:fill="FFFFFF"/>
        </w:rPr>
      </w:pPr>
      <w:r w:rsidRPr="0058598D">
        <w:rPr>
          <w:rFonts w:ascii="Times New Roman" w:eastAsia="DengXian" w:hAnsi="Times New Roman" w:cs="Times New Roman"/>
          <w:b/>
          <w:bCs/>
          <w:sz w:val="28"/>
          <w:szCs w:val="28"/>
          <w:shd w:val="clear" w:color="auto" w:fill="FFFFFF"/>
        </w:rPr>
        <w:t>Перелік завдань, заходів Програми та очікувані результати її виконання</w:t>
      </w:r>
    </w:p>
    <w:p w14:paraId="2C8274CF" w14:textId="77777777" w:rsidR="00965748" w:rsidRDefault="00965748" w:rsidP="00D952AF">
      <w:pPr>
        <w:spacing w:after="0" w:line="240" w:lineRule="auto"/>
        <w:ind w:left="567" w:hanging="1"/>
        <w:jc w:val="both"/>
        <w:rPr>
          <w:rFonts w:ascii="Times New Roman" w:eastAsia="Times New Roman" w:hAnsi="Times New Roman" w:cs="Times New Roman"/>
          <w:sz w:val="28"/>
          <w:szCs w:val="28"/>
          <w:lang w:eastAsia="uk-UA"/>
        </w:rPr>
      </w:pPr>
    </w:p>
    <w:p w14:paraId="144C603E" w14:textId="59A866F4" w:rsidR="00D952AF" w:rsidRPr="00D952AF" w:rsidRDefault="00D952AF" w:rsidP="00D952AF">
      <w:pPr>
        <w:spacing w:after="0" w:line="240" w:lineRule="auto"/>
        <w:ind w:left="567" w:hanging="1"/>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Програма реалізується шляхом здійснення конкретних заходів:</w:t>
      </w:r>
    </w:p>
    <w:p w14:paraId="5114D515"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консультативної правової допомоги.</w:t>
      </w:r>
    </w:p>
    <w:p w14:paraId="273F6710"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Забезпечення позачергового надання адміністративних послуг.</w:t>
      </w:r>
    </w:p>
    <w:p w14:paraId="4661A1E3"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Забезпечення надання соціальних послуг, в тому числі соціального супроводу.</w:t>
      </w:r>
    </w:p>
    <w:p w14:paraId="2A8C4979"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p w14:paraId="62EB6FC9"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p w14:paraId="7D2C6123"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повного комплексу адресних соціальних послуг Захисникам та Захисницям України, сприяння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p w14:paraId="2A9763DE"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w:t>
      </w:r>
      <w:r w:rsidRPr="00D952AF">
        <w:rPr>
          <w:rFonts w:ascii="Times New Roman" w:eastAsia="Times New Roman" w:hAnsi="Times New Roman" w:cs="Times New Roman"/>
          <w:sz w:val="28"/>
          <w:szCs w:val="28"/>
          <w:lang w:eastAsia="uk-UA"/>
        </w:rPr>
        <w:lastRenderedPageBreak/>
        <w:t>для самозайнятості, проведення тренінгів, що мотивують до активного пошуку роботи та вибору цивільної професії.</w:t>
      </w:r>
    </w:p>
    <w:p w14:paraId="0CDF01B6"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p w14:paraId="62515039"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p w14:paraId="647F81E2"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зниклих безвісти та тих, що перебувають у полоні Захисників і Захисниць України.</w:t>
      </w:r>
    </w:p>
    <w:p w14:paraId="0AA69984"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матеріальної допомоги для придбання путівки (оплати послуг) на відпочинок дітям загиблих (померлих), зниклих безвісти та тих, що перебувають у полоні Захисників і Захисниць України.</w:t>
      </w:r>
    </w:p>
    <w:p w14:paraId="345C0B56"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послуг комплексної реабілітації Захисникам та Захисницям України.</w:t>
      </w:r>
    </w:p>
    <w:p w14:paraId="4A2BA66D"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Відшкодування витрат на проведення лікування зубів Захисників і Захисниць України та членів сімей загиблих (померлих), зниклих безвісти та тих, що перебувають у полоні Захисників і Захисниць України.</w:t>
      </w:r>
    </w:p>
    <w:p w14:paraId="079C88AE"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Відшкодування витрат на проведення зубопротезування Захисників і Захисниць України та членів сімей загиблих (померлих), зниклих безвісти та тих, що перебувають у полоні Захисників і Захисниць України.</w:t>
      </w:r>
    </w:p>
    <w:p w14:paraId="1B342FF7"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одноразової грошової допомоги членам сімей Захисників та Захисниць України, які зникли безвісти чи перебувають у полоні.</w:t>
      </w:r>
    </w:p>
    <w:p w14:paraId="3C20C569"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щомісячної матеріальної допомоги дітям загиблих (померлих), зниклих безвісти та тих, що перебувають у полоні Захисників та Захисниць України.</w:t>
      </w:r>
    </w:p>
    <w:p w14:paraId="50422D34"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Виплата одноразової матеріальної допомоги до Дня Матері матерям загиблих (померлих), зниклих безвісти та тих, що перебувають у полоні Захисників та Захисниць України.</w:t>
      </w:r>
    </w:p>
    <w:p w14:paraId="15CCF87D" w14:textId="77777777" w:rsidR="00D952AF" w:rsidRPr="00D952AF" w:rsidRDefault="00D952AF" w:rsidP="00D952AF">
      <w:pPr>
        <w:numPr>
          <w:ilvl w:val="1"/>
          <w:numId w:val="6"/>
        </w:numPr>
        <w:spacing w:before="100" w:beforeAutospacing="1" w:after="100" w:afterAutospacing="1"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Виплата одноразової матеріальної допомоги до Дня Батька батькам загиблих (померлих), зниклих безвісти та тих, що перебувають у полоні Захисників та Захисниць України.</w:t>
      </w:r>
    </w:p>
    <w:p w14:paraId="736589A8"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shd w:val="clear" w:color="auto" w:fill="FFFFFF"/>
          <w:lang w:eastAsia="uk-UA"/>
        </w:rPr>
      </w:pPr>
      <w:r w:rsidRPr="00D952AF">
        <w:rPr>
          <w:rFonts w:ascii="Times New Roman" w:eastAsia="Times New Roman" w:hAnsi="Times New Roman" w:cs="Times New Roman"/>
          <w:sz w:val="28"/>
          <w:szCs w:val="28"/>
          <w:lang w:eastAsia="uk-UA"/>
        </w:rPr>
        <w:t xml:space="preserve"> </w:t>
      </w:r>
      <w:r w:rsidRPr="00D952AF">
        <w:rPr>
          <w:rFonts w:ascii="Times New Roman" w:eastAsia="Times New Roman" w:hAnsi="Times New Roman" w:cs="Liberation Serif"/>
          <w:kern w:val="2"/>
          <w:sz w:val="28"/>
          <w:szCs w:val="28"/>
          <w:lang w:eastAsia="uk-UA"/>
          <w14:ligatures w14:val="standardContextual"/>
        </w:rPr>
        <w:t>Замовлення поліграфічної продукції соціального змісту</w:t>
      </w:r>
      <w:r w:rsidRPr="00D952AF">
        <w:rPr>
          <w:rFonts w:ascii="Times New Roman" w:eastAsia="Times New Roman" w:hAnsi="Times New Roman" w:cs="Times New Roman"/>
          <w:sz w:val="28"/>
          <w:szCs w:val="28"/>
          <w:shd w:val="clear" w:color="auto" w:fill="FFFFFF"/>
          <w:lang w:eastAsia="uk-UA"/>
        </w:rPr>
        <w:t xml:space="preserve">. </w:t>
      </w:r>
    </w:p>
    <w:p w14:paraId="195EDF5B"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shd w:val="clear" w:color="auto" w:fill="FFFFFF"/>
          <w:lang w:eastAsia="uk-UA"/>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Pr="00D952AF">
        <w:rPr>
          <w:rFonts w:ascii="Times New Roman" w:eastAsia="Times New Roman" w:hAnsi="Times New Roman" w:cs="Times New Roman"/>
          <w:sz w:val="28"/>
          <w:szCs w:val="28"/>
          <w:lang w:eastAsia="uk-UA"/>
        </w:rPr>
        <w:t>.</w:t>
      </w:r>
    </w:p>
    <w:p w14:paraId="67AB5A22"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33ADAD68"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lastRenderedPageBreak/>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міської територіальної громади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родин під час проведення поховань загиблих військовослужбовців.</w:t>
      </w:r>
    </w:p>
    <w:p w14:paraId="28E24D91" w14:textId="77777777" w:rsidR="00D952AF" w:rsidRPr="00D952AF" w:rsidRDefault="00D952AF" w:rsidP="00D952AF">
      <w:pPr>
        <w:numPr>
          <w:ilvl w:val="1"/>
          <w:numId w:val="6"/>
        </w:numPr>
        <w:spacing w:after="0" w:line="240" w:lineRule="auto"/>
        <w:ind w:left="0" w:firstLine="567"/>
        <w:jc w:val="both"/>
        <w:rPr>
          <w:rFonts w:ascii="Times New Roman" w:eastAsia="Times New Roman" w:hAnsi="Times New Roman" w:cs="Times New Roman"/>
          <w:sz w:val="28"/>
          <w:szCs w:val="28"/>
          <w:lang w:eastAsia="uk-UA"/>
        </w:rPr>
      </w:pPr>
      <w:r w:rsidRPr="00D952AF">
        <w:rPr>
          <w:rFonts w:ascii="Times New Roman" w:eastAsia="Times New Roman" w:hAnsi="Times New Roman" w:cs="Times New Roman"/>
          <w:sz w:val="28"/>
          <w:szCs w:val="28"/>
          <w:lang w:eastAsia="uk-UA"/>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Pr="00D952AF">
        <w:rPr>
          <w:rFonts w:ascii="Times New Roman" w:eastAsia="Times New Roman" w:hAnsi="Times New Roman" w:cs="Liberation Serif"/>
          <w:sz w:val="28"/>
          <w:szCs w:val="28"/>
          <w:lang w:eastAsia="uk-UA"/>
        </w:rPr>
        <w:t>та тих, що перебувають у полоні</w:t>
      </w:r>
      <w:r w:rsidRPr="00D952AF">
        <w:rPr>
          <w:rFonts w:ascii="Times New Roman" w:eastAsia="Times New Roman" w:hAnsi="Times New Roman" w:cs="Liberation Serif"/>
          <w:kern w:val="2"/>
          <w:sz w:val="28"/>
          <w:szCs w:val="28"/>
          <w:lang w:eastAsia="uk-UA"/>
          <w14:ligatures w14:val="standardContextual"/>
        </w:rPr>
        <w:t xml:space="preserve"> Захисників та Захисниць України.</w:t>
      </w:r>
    </w:p>
    <w:p w14:paraId="0CC684E7" w14:textId="44593DE7" w:rsidR="00D952AF" w:rsidRPr="00965748" w:rsidRDefault="00965748" w:rsidP="00D952AF">
      <w:pPr>
        <w:numPr>
          <w:ilvl w:val="1"/>
          <w:numId w:val="6"/>
        </w:numPr>
        <w:spacing w:after="0" w:line="240" w:lineRule="auto"/>
        <w:ind w:left="0" w:firstLine="568"/>
        <w:jc w:val="both"/>
        <w:rPr>
          <w:rFonts w:ascii="Times New Roman" w:eastAsia="Times New Roman" w:hAnsi="Times New Roman" w:cs="Times New Roman"/>
          <w:sz w:val="28"/>
          <w:szCs w:val="28"/>
          <w:lang w:eastAsia="uk-UA"/>
        </w:rPr>
      </w:pPr>
      <w:r w:rsidRPr="00965748">
        <w:rPr>
          <w:rFonts w:ascii="Times New Roman" w:eastAsia="Times New Roman" w:hAnsi="Times New Roman" w:cs="Times New Roman"/>
          <w:sz w:val="28"/>
          <w:szCs w:val="28"/>
          <w:lang w:eastAsia="uk-UA"/>
        </w:rPr>
        <w:t>Надання одноразової матеріальної допомоги Захисникам і Захисницям України, які отримали поранення (контузію, каліцтво, травму) або захворювання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D952AF" w:rsidRPr="00965748">
        <w:rPr>
          <w:rFonts w:ascii="Times New Roman" w:eastAsia="Times New Roman" w:hAnsi="Times New Roman" w:cs="Times New Roman"/>
          <w:sz w:val="28"/>
          <w:szCs w:val="28"/>
          <w:lang w:eastAsia="uk-UA"/>
        </w:rPr>
        <w:t>.</w:t>
      </w:r>
    </w:p>
    <w:p w14:paraId="36E54180" w14:textId="77777777" w:rsidR="00D952AF" w:rsidRPr="00D952AF" w:rsidRDefault="00D952AF" w:rsidP="00D952AF">
      <w:pPr>
        <w:numPr>
          <w:ilvl w:val="1"/>
          <w:numId w:val="6"/>
        </w:numPr>
        <w:spacing w:after="0" w:line="240" w:lineRule="auto"/>
        <w:ind w:left="0" w:firstLine="568"/>
        <w:jc w:val="both"/>
        <w:rPr>
          <w:rFonts w:ascii="Times New Roman" w:eastAsia="DengXian" w:hAnsi="Times New Roman" w:cs="Times New Roman"/>
          <w:sz w:val="28"/>
          <w:szCs w:val="28"/>
        </w:rPr>
      </w:pPr>
      <w:r w:rsidRPr="00D952AF">
        <w:rPr>
          <w:rFonts w:ascii="Times New Roman" w:eastAsia="DengXian" w:hAnsi="Times New Roman" w:cs="Times New Roman"/>
          <w:kern w:val="2"/>
          <w:sz w:val="28"/>
          <w:szCs w:val="28"/>
          <w14:ligatures w14:val="standardContextual"/>
        </w:rPr>
        <w:t>Організація та забезпечення заходів із соціальної адаптації ветеранів війни і членів їх сімей.</w:t>
      </w:r>
    </w:p>
    <w:p w14:paraId="140E8C17" w14:textId="77777777" w:rsidR="00D952AF" w:rsidRPr="00D952AF" w:rsidRDefault="00D952AF" w:rsidP="00D952AF">
      <w:pPr>
        <w:spacing w:after="0" w:line="240" w:lineRule="auto"/>
        <w:ind w:firstLine="567"/>
        <w:jc w:val="both"/>
        <w:rPr>
          <w:rFonts w:ascii="Times New Roman" w:eastAsia="Times New Roman" w:hAnsi="Times New Roman" w:cs="Times New Roman"/>
          <w:sz w:val="28"/>
          <w:szCs w:val="28"/>
          <w:lang w:eastAsia="ru-RU"/>
        </w:rPr>
      </w:pPr>
      <w:r w:rsidRPr="00D952AF">
        <w:rPr>
          <w:rFonts w:ascii="Times New Roman" w:eastAsia="DengXi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0D2117DD"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Очікувані результати виконання</w:t>
      </w:r>
      <w:r w:rsidRPr="00D952AF">
        <w:rPr>
          <w:rFonts w:ascii="Times New Roman" w:eastAsia="Times New Roman" w:hAnsi="Times New Roman" w:cs="Times New Roman"/>
          <w:sz w:val="28"/>
          <w:szCs w:val="28"/>
          <w:lang w:eastAsia="ru-RU"/>
        </w:rPr>
        <w:t xml:space="preserve"> Програми</w:t>
      </w:r>
      <w:r w:rsidRPr="00D952AF">
        <w:rPr>
          <w:rFonts w:ascii="Times New Roman" w:eastAsia="DengXian" w:hAnsi="Times New Roman" w:cs="Times New Roman"/>
          <w:sz w:val="28"/>
          <w:szCs w:val="28"/>
        </w:rPr>
        <w:t xml:space="preserve"> наведені в таблиці 2. </w:t>
      </w:r>
    </w:p>
    <w:p w14:paraId="499D3407" w14:textId="77777777" w:rsidR="00D952AF" w:rsidRPr="00D952AF" w:rsidRDefault="00D952AF" w:rsidP="00D952AF">
      <w:pPr>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Ресурсне забезпечення Програми наведено в таблиці 3</w:t>
      </w:r>
      <w:bookmarkStart w:id="2" w:name="_Hlk152926914"/>
      <w:r w:rsidRPr="00D952AF">
        <w:rPr>
          <w:rFonts w:ascii="Times New Roman" w:eastAsia="DengXian" w:hAnsi="Times New Roman" w:cs="Times New Roman"/>
          <w:sz w:val="28"/>
          <w:szCs w:val="28"/>
        </w:rPr>
        <w:t>.</w:t>
      </w:r>
    </w:p>
    <w:bookmarkEnd w:id="2"/>
    <w:p w14:paraId="2EE1D9F8" w14:textId="77777777" w:rsidR="00D952AF" w:rsidRPr="00D952AF" w:rsidRDefault="00D952AF" w:rsidP="00D952AF">
      <w:pPr>
        <w:spacing w:after="0" w:line="240" w:lineRule="auto"/>
        <w:rPr>
          <w:rFonts w:ascii="Times New Roman" w:eastAsia="Times New Roman" w:hAnsi="Times New Roman" w:cs="Times New Roman"/>
          <w:b/>
          <w:sz w:val="28"/>
          <w:szCs w:val="20"/>
          <w:lang w:eastAsia="ru-RU"/>
        </w:rPr>
        <w:sectPr w:rsidR="00D952AF" w:rsidRPr="00D952AF" w:rsidSect="008D2BC3">
          <w:headerReference w:type="default" r:id="rId8"/>
          <w:pgSz w:w="11906" w:h="16838"/>
          <w:pgMar w:top="1134" w:right="567" w:bottom="1701" w:left="1701" w:header="624" w:footer="567" w:gutter="0"/>
          <w:cols w:space="720"/>
          <w:titlePg/>
          <w:docGrid w:linePitch="299"/>
        </w:sectPr>
      </w:pPr>
    </w:p>
    <w:p w14:paraId="59DAD713" w14:textId="77777777" w:rsidR="00D952AF" w:rsidRPr="00D952AF" w:rsidRDefault="00D952AF" w:rsidP="00D952AF">
      <w:pPr>
        <w:spacing w:after="0" w:line="240" w:lineRule="auto"/>
        <w:ind w:firstLine="709"/>
        <w:jc w:val="center"/>
        <w:rPr>
          <w:rFonts w:ascii="Times New Roman" w:eastAsia="DengXian" w:hAnsi="Times New Roman" w:cs="Times New Roman"/>
          <w:b/>
          <w:sz w:val="28"/>
          <w:szCs w:val="28"/>
        </w:rPr>
      </w:pPr>
      <w:bookmarkStart w:id="3" w:name="_Hlk135405507"/>
      <w:r w:rsidRPr="00D952AF">
        <w:rPr>
          <w:rFonts w:ascii="Times New Roman" w:eastAsia="Times New Roman" w:hAnsi="Times New Roman" w:cs="Times New Roman"/>
          <w:b/>
          <w:sz w:val="28"/>
          <w:szCs w:val="20"/>
          <w:lang w:eastAsia="ru-RU"/>
        </w:rPr>
        <w:lastRenderedPageBreak/>
        <w:t>Завдання, заходи та строки виконання Комплексної програми</w:t>
      </w:r>
      <w:r w:rsidRPr="00D952AF">
        <w:rPr>
          <w:rFonts w:ascii="Times New Roman" w:eastAsia="DengXian" w:hAnsi="Times New Roman" w:cs="Times New Roman"/>
          <w:b/>
          <w:sz w:val="28"/>
          <w:szCs w:val="28"/>
        </w:rPr>
        <w:t xml:space="preserve"> соціальної підтримки Захисників і Захисниць України та членів їх сімей на 2023-2025 роки</w:t>
      </w:r>
    </w:p>
    <w:p w14:paraId="3B79E9B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Times New Roman"/>
          <w:sz w:val="24"/>
          <w:szCs w:val="24"/>
          <w:lang w:eastAsia="ru-RU"/>
        </w:rPr>
      </w:pPr>
      <w:r w:rsidRPr="00D952AF">
        <w:rPr>
          <w:rFonts w:ascii="Times New Roman" w:eastAsia="SimSun" w:hAnsi="Times New Roman" w:cs="Times New Roman"/>
          <w:sz w:val="24"/>
          <w:szCs w:val="24"/>
          <w:lang w:eastAsia="ru-RU"/>
        </w:rPr>
        <w:t>Таблиця 1</w:t>
      </w:r>
    </w:p>
    <w:tbl>
      <w:tblPr>
        <w:tblW w:w="15600" w:type="dxa"/>
        <w:tblInd w:w="-572" w:type="dxa"/>
        <w:tblLayout w:type="fixed"/>
        <w:tblLook w:val="04A0" w:firstRow="1" w:lastRow="0" w:firstColumn="1" w:lastColumn="0" w:noHBand="0" w:noVBand="1"/>
      </w:tblPr>
      <w:tblGrid>
        <w:gridCol w:w="593"/>
        <w:gridCol w:w="6340"/>
        <w:gridCol w:w="1386"/>
        <w:gridCol w:w="1878"/>
        <w:gridCol w:w="1141"/>
        <w:gridCol w:w="1277"/>
        <w:gridCol w:w="1419"/>
        <w:gridCol w:w="1566"/>
      </w:tblGrid>
      <w:tr w:rsidR="00D952AF" w:rsidRPr="00D952AF" w14:paraId="7F231733" w14:textId="77777777" w:rsidTr="00D952AF">
        <w:trPr>
          <w:trHeight w:val="525"/>
        </w:trPr>
        <w:tc>
          <w:tcPr>
            <w:tcW w:w="594"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F06F37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 з/п</w:t>
            </w:r>
          </w:p>
        </w:tc>
        <w:tc>
          <w:tcPr>
            <w:tcW w:w="6338"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58B6A64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sidRPr="00D952AF">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72158BF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Строки впровад-</w:t>
            </w:r>
          </w:p>
          <w:p w14:paraId="3FA6857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ження,</w:t>
            </w:r>
          </w:p>
          <w:p w14:paraId="725A720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12D4796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Виконавець</w:t>
            </w:r>
          </w:p>
          <w:p w14:paraId="7C42A47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AC0B4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Орієнтовна вартість заходу,</w:t>
            </w:r>
          </w:p>
          <w:p w14:paraId="1A385BB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тис.грн</w:t>
            </w:r>
          </w:p>
        </w:tc>
      </w:tr>
      <w:tr w:rsidR="00D952AF" w:rsidRPr="00D952AF" w14:paraId="2A09EBB8" w14:textId="77777777" w:rsidTr="00D952AF">
        <w:trPr>
          <w:trHeight w:val="322"/>
        </w:trPr>
        <w:tc>
          <w:tcPr>
            <w:tcW w:w="300" w:type="dxa"/>
            <w:vMerge/>
            <w:tcBorders>
              <w:top w:val="single" w:sz="4" w:space="0" w:color="000000"/>
              <w:left w:val="single" w:sz="4" w:space="0" w:color="000000"/>
              <w:bottom w:val="single" w:sz="4" w:space="0" w:color="auto"/>
              <w:right w:val="nil"/>
            </w:tcBorders>
            <w:vAlign w:val="center"/>
            <w:hideMark/>
          </w:tcPr>
          <w:p w14:paraId="003E07AD"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nil"/>
            </w:tcBorders>
            <w:vAlign w:val="center"/>
            <w:hideMark/>
          </w:tcPr>
          <w:p w14:paraId="66B92CF8" w14:textId="77777777" w:rsidR="00D952AF" w:rsidRPr="00D952AF" w:rsidRDefault="00D952AF" w:rsidP="00D952AF">
            <w:pPr>
              <w:spacing w:after="0" w:line="240" w:lineRule="auto"/>
              <w:rPr>
                <w:rFonts w:ascii="Times New Roman" w:eastAsia="Times New Roman"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nil"/>
            </w:tcBorders>
            <w:vAlign w:val="center"/>
            <w:hideMark/>
          </w:tcPr>
          <w:p w14:paraId="68FF1DFA"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14:paraId="1E2E0006"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1140" w:type="dxa"/>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5C3B7D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Всього</w:t>
            </w:r>
          </w:p>
        </w:tc>
        <w:tc>
          <w:tcPr>
            <w:tcW w:w="42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70FF9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D952AF">
              <w:rPr>
                <w:rFonts w:ascii="Times New Roman" w:eastAsia="Calibri" w:hAnsi="Times New Roman" w:cs="Times New Roman"/>
                <w:b/>
                <w:kern w:val="2"/>
                <w:sz w:val="24"/>
                <w:szCs w:val="24"/>
                <w:lang w:eastAsia="ru-RU"/>
                <w14:ligatures w14:val="standardContextual"/>
              </w:rPr>
              <w:t>в тому числі за роками</w:t>
            </w:r>
          </w:p>
        </w:tc>
      </w:tr>
      <w:tr w:rsidR="00D952AF" w:rsidRPr="00D952AF" w14:paraId="68BB7D95" w14:textId="77777777" w:rsidTr="00D952AF">
        <w:trPr>
          <w:trHeight w:val="322"/>
        </w:trPr>
        <w:tc>
          <w:tcPr>
            <w:tcW w:w="300" w:type="dxa"/>
            <w:vMerge/>
            <w:tcBorders>
              <w:top w:val="single" w:sz="4" w:space="0" w:color="000000"/>
              <w:left w:val="single" w:sz="4" w:space="0" w:color="000000"/>
              <w:bottom w:val="single" w:sz="4" w:space="0" w:color="auto"/>
              <w:right w:val="nil"/>
            </w:tcBorders>
            <w:vAlign w:val="center"/>
            <w:hideMark/>
          </w:tcPr>
          <w:p w14:paraId="59A4BD98"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nil"/>
            </w:tcBorders>
            <w:vAlign w:val="center"/>
            <w:hideMark/>
          </w:tcPr>
          <w:p w14:paraId="200A6290" w14:textId="77777777" w:rsidR="00D952AF" w:rsidRPr="00D952AF" w:rsidRDefault="00D952AF" w:rsidP="00D952AF">
            <w:pPr>
              <w:spacing w:after="0" w:line="240" w:lineRule="auto"/>
              <w:rPr>
                <w:rFonts w:ascii="Times New Roman" w:eastAsia="Times New Roman"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nil"/>
            </w:tcBorders>
            <w:vAlign w:val="center"/>
            <w:hideMark/>
          </w:tcPr>
          <w:p w14:paraId="4973E8D5"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14:paraId="7EB807E5"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14:paraId="7513D832" w14:textId="77777777" w:rsidR="00D952AF" w:rsidRPr="00D952AF" w:rsidRDefault="00D952AF" w:rsidP="00D952AF">
            <w:pPr>
              <w:spacing w:after="0" w:line="240" w:lineRule="auto"/>
              <w:rPr>
                <w:rFonts w:ascii="Times New Roman" w:eastAsia="Calibri" w:hAnsi="Times New Roman" w:cs="Times New Roman"/>
                <w:b/>
                <w:kern w:val="2"/>
                <w:sz w:val="24"/>
                <w:szCs w:val="24"/>
                <w:lang w:eastAsia="ru-RU"/>
                <w14:ligatures w14:val="standardContextual"/>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14:paraId="1559E7AF"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2023</w:t>
            </w:r>
          </w:p>
        </w:tc>
        <w:tc>
          <w:tcPr>
            <w:tcW w:w="1418" w:type="dxa"/>
            <w:tcBorders>
              <w:top w:val="single" w:sz="4" w:space="0" w:color="auto"/>
              <w:left w:val="single" w:sz="4" w:space="0" w:color="000000"/>
              <w:bottom w:val="single" w:sz="4" w:space="0" w:color="auto"/>
              <w:right w:val="nil"/>
            </w:tcBorders>
            <w:shd w:val="clear" w:color="auto" w:fill="FFFFFF"/>
            <w:vAlign w:val="center"/>
            <w:hideMark/>
          </w:tcPr>
          <w:p w14:paraId="3519DF3E"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2024</w:t>
            </w:r>
          </w:p>
        </w:tc>
        <w:tc>
          <w:tcPr>
            <w:tcW w:w="156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3C962FFB"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2025</w:t>
            </w:r>
          </w:p>
        </w:tc>
      </w:tr>
      <w:tr w:rsidR="00D952AF" w:rsidRPr="00D952AF" w14:paraId="2EF752B7" w14:textId="77777777" w:rsidTr="00D952AF">
        <w:trPr>
          <w:trHeight w:val="78"/>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DAF5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BAFB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sidRPr="00D952AF">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19C2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FA03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4</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22BF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E196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1100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0E2B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D952AF">
              <w:rPr>
                <w:rFonts w:ascii="Times New Roman" w:eastAsia="Calibri" w:hAnsi="Times New Roman" w:cs="Times New Roman"/>
                <w:kern w:val="2"/>
                <w:sz w:val="16"/>
                <w:szCs w:val="16"/>
                <w:lang w:eastAsia="ru-RU"/>
                <w14:ligatures w14:val="standardContextual"/>
              </w:rPr>
              <w:t>8</w:t>
            </w:r>
          </w:p>
        </w:tc>
      </w:tr>
      <w:tr w:rsidR="00D952AF" w:rsidRPr="00D952AF" w14:paraId="29F743EC" w14:textId="77777777" w:rsidTr="00D952AF">
        <w:trPr>
          <w:trHeight w:val="1013"/>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12CF91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bookmarkStart w:id="4" w:name="_Hlk135752940"/>
            <w:r w:rsidRPr="00D952AF">
              <w:rPr>
                <w:rFonts w:ascii="Times New Roman" w:eastAsia="Calibri" w:hAnsi="Times New Roman" w:cs="Times New Roman"/>
                <w:kern w:val="2"/>
                <w:sz w:val="24"/>
                <w:szCs w:val="24"/>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155CD38E"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CAD27"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B7E58"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2AD340"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22E52CDA"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DF5906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20B06BF9"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AF2AB"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C6157"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F0A91"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05AD1F07"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CF6684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240C729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надання соціальних послуг, 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C960206"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1D865DC"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ВМ ЦСС / ВЦССП</w:t>
            </w:r>
          </w:p>
          <w:p w14:paraId="15C8A648"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ТЦСО(НСП) м.Вараш / ВЦССП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9FC749"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77A07508" w14:textId="77777777" w:rsidTr="00D952AF">
        <w:trPr>
          <w:trHeight w:val="846"/>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D8C0B6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hideMark/>
          </w:tcPr>
          <w:p w14:paraId="609E9A0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F86F08E"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6C74969"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Вараський</w:t>
            </w:r>
          </w:p>
          <w:p w14:paraId="1658021C"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РТЦК 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55B228"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1F5A5808" w14:textId="77777777" w:rsidTr="00D952AF">
        <w:trPr>
          <w:trHeight w:val="90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1B69F3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36066BED"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F673B5D"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65D3794"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29E59B"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7100AFBF"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7EFF3E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6</w:t>
            </w:r>
          </w:p>
        </w:tc>
        <w:tc>
          <w:tcPr>
            <w:tcW w:w="6338" w:type="dxa"/>
            <w:tcBorders>
              <w:top w:val="single" w:sz="4" w:space="0" w:color="auto"/>
              <w:left w:val="single" w:sz="4" w:space="0" w:color="auto"/>
              <w:bottom w:val="single" w:sz="4" w:space="0" w:color="auto"/>
              <w:right w:val="single" w:sz="4" w:space="0" w:color="auto"/>
            </w:tcBorders>
            <w:hideMark/>
          </w:tcPr>
          <w:p w14:paraId="7B6C2227"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Надання повного комплексу адресних соціальних послуг Захисникам та Захисницям України, сприяння їх першочерговому працевлаштуванню, у тому числі шляхом </w:t>
            </w:r>
            <w:r w:rsidRPr="00D952AF">
              <w:rPr>
                <w:rFonts w:ascii="Times New Roman" w:eastAsia="DengXian" w:hAnsi="Times New Roman" w:cs="Times New Roman"/>
                <w:kern w:val="2"/>
                <w:sz w:val="24"/>
                <w:szCs w:val="24"/>
                <w14:ligatures w14:val="standardContextual"/>
              </w:rPr>
              <w:lastRenderedPageBreak/>
              <w:t>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E673870"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lastRenderedPageBreak/>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8ED0DB5"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Вараська філія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33BDAF"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6EFB8C03"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263360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lastRenderedPageBreak/>
              <w:t>7</w:t>
            </w:r>
          </w:p>
        </w:tc>
        <w:tc>
          <w:tcPr>
            <w:tcW w:w="6338" w:type="dxa"/>
            <w:tcBorders>
              <w:top w:val="single" w:sz="4" w:space="0" w:color="auto"/>
              <w:left w:val="single" w:sz="4" w:space="0" w:color="auto"/>
              <w:bottom w:val="single" w:sz="4" w:space="0" w:color="auto"/>
              <w:right w:val="single" w:sz="4" w:space="0" w:color="auto"/>
            </w:tcBorders>
            <w:hideMark/>
          </w:tcPr>
          <w:p w14:paraId="731CD6A7"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463A746"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E1503C4"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Вараська філія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3E6027"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72D86CB1"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33732B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37A29357"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2FB5528"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EFED698"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Вараська філія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7B50D3"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4AF0F9A5"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3CEAB6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9</w:t>
            </w:r>
          </w:p>
        </w:tc>
        <w:tc>
          <w:tcPr>
            <w:tcW w:w="6338" w:type="dxa"/>
            <w:tcBorders>
              <w:top w:val="single" w:sz="4" w:space="0" w:color="auto"/>
              <w:left w:val="single" w:sz="4" w:space="0" w:color="auto"/>
              <w:bottom w:val="single" w:sz="4" w:space="0" w:color="auto"/>
              <w:right w:val="single" w:sz="4" w:space="0" w:color="auto"/>
            </w:tcBorders>
            <w:hideMark/>
          </w:tcPr>
          <w:p w14:paraId="5A9353FB"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109A6DD"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A534E97"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Вараська філія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FADCAE"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Не потребує фінансування</w:t>
            </w:r>
          </w:p>
        </w:tc>
      </w:tr>
      <w:tr w:rsidR="00D952AF" w:rsidRPr="00D952AF" w14:paraId="0282D385"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9A6014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10</w:t>
            </w:r>
          </w:p>
        </w:tc>
        <w:tc>
          <w:tcPr>
            <w:tcW w:w="6338" w:type="dxa"/>
            <w:tcBorders>
              <w:top w:val="single" w:sz="4" w:space="0" w:color="auto"/>
              <w:left w:val="single" w:sz="4" w:space="0" w:color="auto"/>
              <w:bottom w:val="single" w:sz="4" w:space="0" w:color="auto"/>
              <w:right w:val="single" w:sz="4" w:space="0" w:color="auto"/>
            </w:tcBorders>
            <w:hideMark/>
          </w:tcPr>
          <w:p w14:paraId="108C3F44"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D952AF">
              <w:rPr>
                <w:rFonts w:ascii="Times New Roman" w:eastAsia="DengXian" w:hAnsi="Times New Roman" w:cs="Times New Roman"/>
                <w:bCs/>
                <w:kern w:val="2"/>
                <w:sz w:val="24"/>
                <w:szCs w:val="24"/>
                <w14:ligatures w14:val="standardContextual"/>
              </w:rPr>
              <w:t>Захисниками чи Захисницями України</w:t>
            </w:r>
            <w:r w:rsidRPr="00D952AF">
              <w:rPr>
                <w:rFonts w:ascii="Times New Roman" w:eastAsia="DengXian" w:hAnsi="Times New Roman" w:cs="Times New Roman"/>
                <w:kern w:val="2"/>
                <w:sz w:val="24"/>
                <w:szCs w:val="24"/>
                <w14:ligatures w14:val="standardContextual"/>
              </w:rPr>
              <w:t xml:space="preserve">, загиблими (померлими), зниклими безвісти </w:t>
            </w:r>
            <w:r w:rsidRPr="00D952AF">
              <w:rPr>
                <w:rFonts w:ascii="Times New Roman" w:eastAsia="DengXian" w:hAnsi="Times New Roman" w:cs="Times New Roman"/>
                <w:sz w:val="24"/>
                <w:szCs w:val="24"/>
              </w:rPr>
              <w:t>та тих, що</w:t>
            </w:r>
            <w:r w:rsidRPr="00D952AF">
              <w:rPr>
                <w:rFonts w:ascii="Times New Roman" w:eastAsia="DengXian" w:hAnsi="Times New Roman" w:cs="Times New Roman"/>
                <w:sz w:val="28"/>
                <w:szCs w:val="28"/>
              </w:rPr>
              <w:t xml:space="preserve"> </w:t>
            </w:r>
            <w:r w:rsidRPr="00D952AF">
              <w:rPr>
                <w:rFonts w:ascii="Times New Roman" w:eastAsia="DengXian" w:hAnsi="Times New Roman" w:cs="Times New Roman"/>
                <w:sz w:val="24"/>
                <w:szCs w:val="24"/>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F63BCD6"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050533A"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Управління освіти </w:t>
            </w:r>
            <w:r w:rsidRPr="00D952AF">
              <w:rPr>
                <w:rFonts w:ascii="Times New Roman" w:eastAsia="Times New Roman" w:hAnsi="Times New Roman" w:cs="Times New Roman"/>
                <w:kern w:val="2"/>
                <w:sz w:val="24"/>
                <w:szCs w:val="24"/>
                <w:lang w:eastAsia="uk-UA"/>
                <w14:ligatures w14:val="standardContextual"/>
              </w:rPr>
              <w:t>ВК Вараської МР</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95D115"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 межах фінансових ресурсів виконавця</w:t>
            </w:r>
          </w:p>
        </w:tc>
      </w:tr>
      <w:tr w:rsidR="00D952AF" w:rsidRPr="00D952AF" w14:paraId="3A6A1BD0" w14:textId="77777777" w:rsidTr="00D952AF">
        <w:trPr>
          <w:trHeight w:val="735"/>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FF9545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11</w:t>
            </w:r>
          </w:p>
        </w:tc>
        <w:tc>
          <w:tcPr>
            <w:tcW w:w="6338" w:type="dxa"/>
            <w:tcBorders>
              <w:top w:val="single" w:sz="4" w:space="0" w:color="auto"/>
              <w:left w:val="single" w:sz="4" w:space="0" w:color="auto"/>
              <w:bottom w:val="single" w:sz="4" w:space="0" w:color="auto"/>
              <w:right w:val="single" w:sz="4" w:space="0" w:color="auto"/>
            </w:tcBorders>
            <w:hideMark/>
          </w:tcPr>
          <w:p w14:paraId="4B251181"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Надання матеріальної допомоги для придбання путівки (оплати послуг) на відпочинок дітям загиблих (померлих), зниклих безвісти </w:t>
            </w:r>
            <w:r w:rsidRPr="00D952AF">
              <w:rPr>
                <w:rFonts w:ascii="Times New Roman" w:eastAsia="DengXian" w:hAnsi="Times New Roman" w:cs="Times New Roman"/>
                <w:sz w:val="24"/>
                <w:szCs w:val="24"/>
              </w:rPr>
              <w:t>та тих, що</w:t>
            </w:r>
            <w:r w:rsidRPr="00D952AF">
              <w:rPr>
                <w:rFonts w:ascii="Times New Roman" w:eastAsia="DengXian" w:hAnsi="Times New Roman" w:cs="Times New Roman"/>
                <w:sz w:val="28"/>
                <w:szCs w:val="28"/>
              </w:rPr>
              <w:t xml:space="preserve"> </w:t>
            </w:r>
            <w:r w:rsidRPr="00D952AF">
              <w:rPr>
                <w:rFonts w:ascii="Times New Roman" w:eastAsia="DengXian" w:hAnsi="Times New Roman" w:cs="Times New Roman"/>
                <w:sz w:val="24"/>
                <w:szCs w:val="24"/>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681D5D80"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p w14:paraId="4998D6F5"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77B5E95"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82AFC"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5C982"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270,0</w:t>
            </w:r>
          </w:p>
          <w:p w14:paraId="21D05067" w14:textId="77777777" w:rsidR="00D952AF" w:rsidRPr="00D952AF" w:rsidRDefault="00D952AF" w:rsidP="00D952AF">
            <w:pPr>
              <w:spacing w:after="0" w:line="240" w:lineRule="auto"/>
              <w:ind w:right="-102" w:hanging="101"/>
              <w:rPr>
                <w:rFonts w:ascii="Times New Roman" w:eastAsia="DengXian" w:hAnsi="Times New Roman" w:cs="Times New Roman"/>
                <w:kern w:val="2"/>
                <w:sz w:val="20"/>
                <w:szCs w:val="20"/>
                <w:lang w:val="en-US"/>
                <w14:ligatures w14:val="standardContextual"/>
              </w:rPr>
            </w:pPr>
            <w:r w:rsidRPr="00D952AF">
              <w:rPr>
                <w:rFonts w:ascii="Times New Roman" w:eastAsia="DengXian" w:hAnsi="Times New Roman" w:cs="Times New Roman"/>
                <w:kern w:val="2"/>
                <w:sz w:val="20"/>
                <w:szCs w:val="20"/>
                <w14:ligatures w14:val="standardContextual"/>
              </w:rPr>
              <w:t xml:space="preserve"> (30 осіб*    9,0тис.грн</w:t>
            </w:r>
            <w:r w:rsidRPr="00D952AF">
              <w:rPr>
                <w:rFonts w:ascii="Times New Roman" w:eastAsia="DengXian" w:hAnsi="Times New Roman" w:cs="Times New Roman"/>
                <w:kern w:val="2"/>
                <w:sz w:val="20"/>
                <w:szCs w:val="20"/>
                <w:lang w:val="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94088"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xml:space="preserve">   360,0</w:t>
            </w:r>
          </w:p>
          <w:p w14:paraId="2B1D7554" w14:textId="77777777" w:rsidR="00D952AF" w:rsidRPr="00D952AF" w:rsidRDefault="00D952AF" w:rsidP="00D952AF">
            <w:pPr>
              <w:spacing w:after="0" w:line="240" w:lineRule="auto"/>
              <w:rPr>
                <w:rFonts w:ascii="Times New Roman" w:eastAsia="DengXian" w:hAnsi="Times New Roman" w:cs="Times New Roman"/>
                <w:kern w:val="2"/>
                <w:sz w:val="20"/>
                <w:szCs w:val="20"/>
                <w:lang w:val="en-US"/>
                <w14:ligatures w14:val="standardContextual"/>
              </w:rPr>
            </w:pPr>
            <w:r w:rsidRPr="00D952AF">
              <w:rPr>
                <w:rFonts w:ascii="Times New Roman" w:eastAsia="DengXian" w:hAnsi="Times New Roman" w:cs="Times New Roman"/>
                <w:kern w:val="2"/>
                <w:sz w:val="20"/>
                <w:szCs w:val="20"/>
                <w14:ligatures w14:val="standardContextual"/>
              </w:rPr>
              <w:t>(40 осіб* 9,0тис.грн</w:t>
            </w:r>
            <w:r w:rsidRPr="00D952AF">
              <w:rPr>
                <w:rFonts w:ascii="Times New Roman" w:eastAsia="DengXian" w:hAnsi="Times New Roman" w:cs="Times New Roman"/>
                <w:kern w:val="2"/>
                <w:sz w:val="20"/>
                <w:szCs w:val="20"/>
                <w:lang w:val="en-US"/>
                <w14:ligatures w14:val="standardContextual"/>
              </w:rPr>
              <w:t>)</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ADBC7"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xml:space="preserve">   360,0</w:t>
            </w:r>
          </w:p>
          <w:p w14:paraId="1B3E26FB"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(40 осіб* 9,0тис.грн)</w:t>
            </w:r>
          </w:p>
        </w:tc>
      </w:tr>
      <w:tr w:rsidR="00D952AF" w:rsidRPr="00D952AF" w14:paraId="25472D31" w14:textId="77777777" w:rsidTr="00D952AF">
        <w:trPr>
          <w:trHeight w:val="145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3B9CFF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12</w:t>
            </w:r>
          </w:p>
        </w:tc>
        <w:tc>
          <w:tcPr>
            <w:tcW w:w="6338" w:type="dxa"/>
            <w:tcBorders>
              <w:top w:val="single" w:sz="4" w:space="0" w:color="auto"/>
              <w:left w:val="single" w:sz="4" w:space="0" w:color="auto"/>
              <w:bottom w:val="single" w:sz="4" w:space="0" w:color="auto"/>
              <w:right w:val="single" w:sz="4" w:space="0" w:color="auto"/>
            </w:tcBorders>
            <w:hideMark/>
          </w:tcPr>
          <w:p w14:paraId="5A6CACB8"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послуг комплексної реабілітації 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62AF533"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90D5DA7"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КНП ВМР «ВБЛ»</w:t>
            </w:r>
          </w:p>
          <w:p w14:paraId="60CE8504"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Центр реабілітації м.Вараш</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DD1D0E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 межах фінансових ресурсів виконавця </w:t>
            </w:r>
          </w:p>
        </w:tc>
      </w:tr>
      <w:tr w:rsidR="00D952AF" w:rsidRPr="00D952AF" w14:paraId="60EB53F9" w14:textId="77777777" w:rsidTr="00D952AF">
        <w:trPr>
          <w:trHeight w:val="149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69D888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lastRenderedPageBreak/>
              <w:t>13</w:t>
            </w:r>
          </w:p>
        </w:tc>
        <w:tc>
          <w:tcPr>
            <w:tcW w:w="6338" w:type="dxa"/>
            <w:tcBorders>
              <w:top w:val="single" w:sz="4" w:space="0" w:color="auto"/>
              <w:left w:val="single" w:sz="4" w:space="0" w:color="auto"/>
              <w:bottom w:val="single" w:sz="4" w:space="0" w:color="auto"/>
              <w:right w:val="single" w:sz="4" w:space="0" w:color="auto"/>
            </w:tcBorders>
            <w:hideMark/>
          </w:tcPr>
          <w:p w14:paraId="548C0AD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Відшкодування витрат на проведення лікування зубів </w:t>
            </w:r>
            <w:r w:rsidRPr="00D952AF">
              <w:rPr>
                <w:rFonts w:ascii="Times New Roman" w:eastAsia="DengXian" w:hAnsi="Times New Roman" w:cs="Times New Roman"/>
                <w:sz w:val="24"/>
                <w:szCs w:val="24"/>
              </w:rPr>
              <w:t>Захисників і Захисниць України та членів сімей загиблих (померлих), зниклих безвісти та тих, що</w:t>
            </w:r>
            <w:r w:rsidRPr="00D952AF">
              <w:rPr>
                <w:rFonts w:ascii="Times New Roman" w:eastAsia="DengXian" w:hAnsi="Times New Roman" w:cs="Times New Roman"/>
                <w:sz w:val="28"/>
                <w:szCs w:val="28"/>
              </w:rPr>
              <w:t xml:space="preserve"> </w:t>
            </w:r>
            <w:r w:rsidRPr="00D952AF">
              <w:rPr>
                <w:rFonts w:ascii="Times New Roman" w:eastAsia="DengXian" w:hAnsi="Times New Roman" w:cs="Times New Roman"/>
                <w:sz w:val="24"/>
                <w:szCs w:val="24"/>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B89E6B4"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14644B2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p w14:paraId="66A2EC4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34E6D75" w14:textId="77777777" w:rsidR="00D952AF" w:rsidRPr="00D952AF" w:rsidRDefault="00D952AF" w:rsidP="00D952AF">
            <w:pPr>
              <w:spacing w:after="0" w:line="240" w:lineRule="auto"/>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 xml:space="preserve">  3 150,0</w:t>
            </w:r>
          </w:p>
          <w:p w14:paraId="42C9CDF0"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EE3F03"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18F4333A" w14:textId="77777777" w:rsidR="00D952AF" w:rsidRPr="00D952AF" w:rsidRDefault="00D952AF" w:rsidP="00D952AF">
            <w:pPr>
              <w:spacing w:after="0" w:line="240" w:lineRule="auto"/>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1 250,0</w:t>
            </w:r>
          </w:p>
          <w:p w14:paraId="6B5E0971"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119D17EF" w14:textId="77777777" w:rsidR="00D952AF" w:rsidRPr="00D952AF" w:rsidRDefault="00D952AF" w:rsidP="00D952AF">
            <w:pPr>
              <w:spacing w:after="0" w:line="240" w:lineRule="auto"/>
              <w:ind w:left="-107"/>
              <w:rPr>
                <w:rFonts w:ascii="Times New Roman" w:eastAsia="DengXian" w:hAnsi="Times New Roman" w:cs="Times New Roman"/>
                <w:sz w:val="20"/>
                <w:szCs w:val="20"/>
              </w:rPr>
            </w:pPr>
            <w:r w:rsidRPr="00D952AF">
              <w:rPr>
                <w:rFonts w:ascii="Times New Roman" w:eastAsia="DengXian" w:hAnsi="Times New Roman" w:cs="Times New Roman"/>
                <w:sz w:val="20"/>
                <w:szCs w:val="20"/>
              </w:rPr>
              <w:t xml:space="preserve">  (250 осіб*</w:t>
            </w:r>
          </w:p>
          <w:p w14:paraId="52ABE43F" w14:textId="77777777" w:rsidR="00D952AF" w:rsidRPr="00D952AF" w:rsidRDefault="00D952AF" w:rsidP="00D952AF">
            <w:pPr>
              <w:spacing w:after="0" w:line="240" w:lineRule="auto"/>
              <w:ind w:left="-101" w:right="-102"/>
              <w:rPr>
                <w:rFonts w:ascii="Times New Roman" w:eastAsia="DengXian" w:hAnsi="Times New Roman" w:cs="Times New Roman"/>
                <w:sz w:val="24"/>
                <w:szCs w:val="24"/>
              </w:rPr>
            </w:pPr>
            <w:r w:rsidRPr="00D952AF">
              <w:rPr>
                <w:rFonts w:ascii="Times New Roman" w:eastAsia="DengXian" w:hAnsi="Times New Roman" w:cs="Times New Roman"/>
                <w:sz w:val="20"/>
                <w:szCs w:val="20"/>
              </w:rPr>
              <w:t xml:space="preserve">  5,0тис.грн)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60161C"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2C3D061E"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1 050,0</w:t>
            </w:r>
          </w:p>
          <w:p w14:paraId="3C206D7D"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43151DEA" w14:textId="77777777" w:rsidR="00D952AF" w:rsidRPr="00D952AF" w:rsidRDefault="00D952AF" w:rsidP="00D952AF">
            <w:pPr>
              <w:spacing w:after="0" w:line="240" w:lineRule="auto"/>
              <w:ind w:left="-100" w:right="-102"/>
              <w:rPr>
                <w:rFonts w:ascii="Times New Roman" w:eastAsia="DengXian" w:hAnsi="Times New Roman" w:cs="Times New Roman"/>
                <w:sz w:val="20"/>
                <w:szCs w:val="20"/>
              </w:rPr>
            </w:pPr>
            <w:r w:rsidRPr="00D952AF">
              <w:rPr>
                <w:rFonts w:ascii="Times New Roman" w:eastAsia="DengXian" w:hAnsi="Times New Roman" w:cs="Times New Roman"/>
                <w:lang w:val="en-US"/>
              </w:rPr>
              <w:t xml:space="preserve">  </w:t>
            </w:r>
            <w:r w:rsidRPr="00D952AF">
              <w:rPr>
                <w:rFonts w:ascii="Times New Roman" w:eastAsia="DengXian" w:hAnsi="Times New Roman" w:cs="Times New Roman"/>
                <w:sz w:val="20"/>
                <w:szCs w:val="20"/>
              </w:rPr>
              <w:t>(210 осіб*</w:t>
            </w:r>
          </w:p>
          <w:p w14:paraId="1C297B1E" w14:textId="77777777" w:rsidR="00D952AF" w:rsidRPr="00D952AF" w:rsidRDefault="00D952AF" w:rsidP="00D952AF">
            <w:pPr>
              <w:spacing w:after="0" w:line="240" w:lineRule="auto"/>
              <w:ind w:right="-102"/>
              <w:rPr>
                <w:rFonts w:ascii="Times New Roman" w:eastAsia="DengXian" w:hAnsi="Times New Roman" w:cs="Times New Roman"/>
                <w:sz w:val="24"/>
                <w:szCs w:val="24"/>
              </w:rPr>
            </w:pPr>
            <w:r w:rsidRPr="00D952AF">
              <w:rPr>
                <w:rFonts w:ascii="Times New Roman" w:eastAsia="DengXian" w:hAnsi="Times New Roman" w:cs="Times New Roman"/>
                <w:sz w:val="20"/>
                <w:szCs w:val="20"/>
              </w:rPr>
              <w:t>5,0тис.грн)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E64F0F5"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017CD6A7" w14:textId="77777777" w:rsidR="00D952AF" w:rsidRPr="00D952AF" w:rsidRDefault="00D952AF" w:rsidP="00D952AF">
            <w:pPr>
              <w:spacing w:after="0" w:line="240" w:lineRule="auto"/>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1 250,0</w:t>
            </w:r>
          </w:p>
          <w:p w14:paraId="2D436AA8" w14:textId="77777777" w:rsidR="00D952AF" w:rsidRPr="00D952AF" w:rsidRDefault="00D952AF" w:rsidP="00D952AF">
            <w:pPr>
              <w:spacing w:after="0" w:line="240" w:lineRule="auto"/>
              <w:rPr>
                <w:rFonts w:ascii="Times New Roman" w:eastAsia="DengXian" w:hAnsi="Times New Roman" w:cs="Times New Roman"/>
                <w:b/>
                <w:bCs/>
                <w:sz w:val="24"/>
                <w:szCs w:val="24"/>
              </w:rPr>
            </w:pPr>
          </w:p>
          <w:p w14:paraId="0E5F8C65" w14:textId="77777777" w:rsidR="00D952AF" w:rsidRPr="00D952AF" w:rsidRDefault="00D952AF" w:rsidP="00D952AF">
            <w:pPr>
              <w:spacing w:after="0" w:line="240" w:lineRule="auto"/>
              <w:ind w:left="-107"/>
              <w:rPr>
                <w:rFonts w:ascii="Times New Roman" w:eastAsia="DengXian" w:hAnsi="Times New Roman" w:cs="Times New Roman"/>
                <w:sz w:val="20"/>
                <w:szCs w:val="20"/>
              </w:rPr>
            </w:pPr>
            <w:r w:rsidRPr="00D952AF">
              <w:rPr>
                <w:rFonts w:ascii="Times New Roman" w:eastAsia="DengXian" w:hAnsi="Times New Roman" w:cs="Times New Roman"/>
                <w:sz w:val="20"/>
                <w:szCs w:val="20"/>
                <w:lang w:val="en-US"/>
              </w:rPr>
              <w:t xml:space="preserve">  </w:t>
            </w:r>
            <w:r w:rsidRPr="00D952AF">
              <w:rPr>
                <w:rFonts w:ascii="Times New Roman" w:eastAsia="DengXian" w:hAnsi="Times New Roman" w:cs="Times New Roman"/>
                <w:sz w:val="20"/>
                <w:szCs w:val="20"/>
              </w:rPr>
              <w:t>(250 осіб*</w:t>
            </w:r>
          </w:p>
          <w:p w14:paraId="0299CA1C" w14:textId="77777777" w:rsidR="00D952AF" w:rsidRPr="00D952AF" w:rsidRDefault="00D952AF" w:rsidP="00D952AF">
            <w:pPr>
              <w:spacing w:after="0" w:line="240" w:lineRule="auto"/>
              <w:ind w:left="-107"/>
              <w:rPr>
                <w:rFonts w:ascii="Times New Roman" w:eastAsia="DengXian" w:hAnsi="Times New Roman" w:cs="Times New Roman"/>
                <w:sz w:val="24"/>
                <w:szCs w:val="24"/>
              </w:rPr>
            </w:pPr>
            <w:r w:rsidRPr="00D952AF">
              <w:rPr>
                <w:rFonts w:ascii="Times New Roman" w:eastAsia="DengXian" w:hAnsi="Times New Roman" w:cs="Times New Roman"/>
                <w:sz w:val="20"/>
                <w:szCs w:val="20"/>
              </w:rPr>
              <w:t xml:space="preserve">  5,0 тис.грн)</w:t>
            </w:r>
          </w:p>
        </w:tc>
      </w:tr>
      <w:tr w:rsidR="00D952AF" w:rsidRPr="00D952AF" w14:paraId="13492A9E"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F0157B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14</w:t>
            </w:r>
          </w:p>
        </w:tc>
        <w:tc>
          <w:tcPr>
            <w:tcW w:w="6338" w:type="dxa"/>
            <w:tcBorders>
              <w:top w:val="single" w:sz="4" w:space="0" w:color="auto"/>
              <w:left w:val="single" w:sz="4" w:space="0" w:color="auto"/>
              <w:bottom w:val="single" w:sz="4" w:space="0" w:color="auto"/>
              <w:right w:val="single" w:sz="4" w:space="0" w:color="auto"/>
            </w:tcBorders>
            <w:hideMark/>
          </w:tcPr>
          <w:p w14:paraId="318E7E3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sz w:val="24"/>
                <w:szCs w:val="24"/>
              </w:rPr>
              <w:t>Відшкодування витрат на проведення зубопротезування Захисників і Захисниць України та членів сімей загиблих (померлих), зниклих безвісти та тих, що перебувають у полоні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28BE38F"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BA5C2EA"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13335F0"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2 850,0</w:t>
            </w:r>
          </w:p>
          <w:p w14:paraId="54A93B76"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00B2" w14:textId="77777777" w:rsidR="00D952AF" w:rsidRPr="00D952AF" w:rsidRDefault="00D952AF" w:rsidP="00D952AF">
            <w:pPr>
              <w:spacing w:after="0" w:line="240" w:lineRule="auto"/>
              <w:ind w:left="-101" w:right="-109"/>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750,0</w:t>
            </w:r>
          </w:p>
          <w:p w14:paraId="6D369CE7" w14:textId="77777777" w:rsidR="00D952AF" w:rsidRPr="00D952AF" w:rsidRDefault="00D952AF" w:rsidP="00D952AF">
            <w:pPr>
              <w:spacing w:after="0" w:line="240" w:lineRule="auto"/>
              <w:ind w:left="-101"/>
              <w:jc w:val="center"/>
              <w:rPr>
                <w:rFonts w:ascii="Times New Roman" w:eastAsia="DengXian" w:hAnsi="Times New Roman" w:cs="Times New Roman"/>
                <w:sz w:val="20"/>
                <w:szCs w:val="20"/>
              </w:rPr>
            </w:pPr>
            <w:r w:rsidRPr="00D952AF">
              <w:rPr>
                <w:rFonts w:ascii="Times New Roman" w:eastAsia="DengXian" w:hAnsi="Times New Roman" w:cs="Times New Roman"/>
                <w:sz w:val="20"/>
                <w:szCs w:val="20"/>
              </w:rPr>
              <w:t>(50 осіб *15,0тис.грн)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2E4E04"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p>
          <w:p w14:paraId="0273D24A"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2 550,0</w:t>
            </w:r>
          </w:p>
          <w:p w14:paraId="30570466" w14:textId="77777777" w:rsidR="00D952AF" w:rsidRPr="00D952AF" w:rsidRDefault="00D952AF" w:rsidP="00D952AF">
            <w:pPr>
              <w:spacing w:after="0" w:line="240" w:lineRule="auto"/>
              <w:ind w:left="-100" w:right="-102"/>
              <w:jc w:val="center"/>
              <w:rPr>
                <w:rFonts w:ascii="Times New Roman" w:eastAsia="DengXian" w:hAnsi="Times New Roman" w:cs="Times New Roman"/>
                <w:sz w:val="20"/>
                <w:szCs w:val="20"/>
              </w:rPr>
            </w:pPr>
            <w:r w:rsidRPr="00D952AF">
              <w:rPr>
                <w:rFonts w:ascii="Times New Roman" w:eastAsia="DengXian" w:hAnsi="Times New Roman" w:cs="Times New Roman"/>
                <w:sz w:val="20"/>
                <w:szCs w:val="20"/>
              </w:rPr>
              <w:t>(170 осіб</w:t>
            </w:r>
          </w:p>
          <w:p w14:paraId="15509AA5" w14:textId="77777777" w:rsidR="00D952AF" w:rsidRPr="00D952AF" w:rsidRDefault="00D952AF" w:rsidP="00D952AF">
            <w:pPr>
              <w:spacing w:after="0" w:line="240" w:lineRule="auto"/>
              <w:ind w:right="-102"/>
              <w:jc w:val="center"/>
              <w:rPr>
                <w:rFonts w:ascii="Times New Roman" w:eastAsia="DengXian" w:hAnsi="Times New Roman" w:cs="Times New Roman"/>
                <w:sz w:val="20"/>
                <w:szCs w:val="20"/>
              </w:rPr>
            </w:pPr>
            <w:r w:rsidRPr="00D952AF">
              <w:rPr>
                <w:rFonts w:ascii="Times New Roman" w:eastAsia="DengXian" w:hAnsi="Times New Roman" w:cs="Times New Roman"/>
                <w:sz w:val="20"/>
                <w:szCs w:val="20"/>
              </w:rPr>
              <w:t>*15,0тис.грн)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0497166"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p>
          <w:p w14:paraId="2C903E82"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750,0</w:t>
            </w:r>
          </w:p>
          <w:p w14:paraId="34BABCA5" w14:textId="77777777" w:rsidR="00D952AF" w:rsidRPr="00D952AF" w:rsidRDefault="00D952AF" w:rsidP="00D952AF">
            <w:pPr>
              <w:spacing w:after="0" w:line="240" w:lineRule="auto"/>
              <w:jc w:val="center"/>
              <w:rPr>
                <w:rFonts w:ascii="Times New Roman" w:eastAsia="DengXian" w:hAnsi="Times New Roman" w:cs="Times New Roman"/>
                <w:sz w:val="20"/>
                <w:szCs w:val="20"/>
              </w:rPr>
            </w:pPr>
            <w:r w:rsidRPr="00D952AF">
              <w:rPr>
                <w:rFonts w:ascii="Times New Roman" w:eastAsia="DengXian" w:hAnsi="Times New Roman" w:cs="Times New Roman"/>
                <w:sz w:val="20"/>
                <w:szCs w:val="20"/>
              </w:rPr>
              <w:t>(50 осіб</w:t>
            </w:r>
          </w:p>
          <w:p w14:paraId="7AE3E15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0"/>
                <w:szCs w:val="20"/>
              </w:rPr>
              <w:t>*15,0тис.грн)</w:t>
            </w:r>
          </w:p>
        </w:tc>
      </w:tr>
      <w:tr w:rsidR="00D952AF" w:rsidRPr="00D952AF" w14:paraId="3C5D4DEB" w14:textId="77777777" w:rsidTr="00D952AF">
        <w:trPr>
          <w:trHeight w:val="980"/>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8F498A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15</w:t>
            </w:r>
          </w:p>
        </w:tc>
        <w:tc>
          <w:tcPr>
            <w:tcW w:w="6338" w:type="dxa"/>
            <w:tcBorders>
              <w:top w:val="single" w:sz="4" w:space="0" w:color="auto"/>
              <w:left w:val="single" w:sz="4" w:space="0" w:color="auto"/>
              <w:bottom w:val="single" w:sz="4" w:space="0" w:color="auto"/>
              <w:right w:val="single" w:sz="4" w:space="0" w:color="auto"/>
            </w:tcBorders>
            <w:hideMark/>
          </w:tcPr>
          <w:p w14:paraId="5A924EA2"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одноразової грошової допомоги членам сімей Захисників та Захисниць України, які зникли безвісти чи перебувають в полоні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9DF8DC5"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04E8E24"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FD12B" w14:textId="623CAE33"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4</w:t>
            </w:r>
            <w:r w:rsidR="00AF7F09">
              <w:rPr>
                <w:rFonts w:ascii="Times New Roman" w:eastAsia="DengXian" w:hAnsi="Times New Roman" w:cs="Times New Roman"/>
                <w:b/>
                <w:bCs/>
                <w:kern w:val="2"/>
                <w:sz w:val="24"/>
                <w:szCs w:val="24"/>
                <w14:ligatures w14:val="standardContextual"/>
              </w:rPr>
              <w:t>8</w:t>
            </w:r>
            <w:r w:rsidRPr="00D952AF">
              <w:rPr>
                <w:rFonts w:ascii="Times New Roman" w:eastAsia="DengXian" w:hAnsi="Times New Roman" w:cs="Times New Roman"/>
                <w:b/>
                <w:bCs/>
                <w:kern w:val="2"/>
                <w:sz w:val="24"/>
                <w:szCs w:val="24"/>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85383"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150,0</w:t>
            </w:r>
          </w:p>
          <w:p w14:paraId="08A889DB"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(50 осіб</w:t>
            </w:r>
          </w:p>
          <w:p w14:paraId="44BD520D"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 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19F1B" w14:textId="1C9D271F"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w:t>
            </w:r>
            <w:r w:rsidR="00AF7F09">
              <w:rPr>
                <w:rFonts w:ascii="Times New Roman" w:eastAsia="DengXian" w:hAnsi="Times New Roman" w:cs="Times New Roman"/>
                <w:b/>
                <w:bCs/>
                <w:kern w:val="2"/>
                <w:sz w:val="24"/>
                <w:szCs w:val="24"/>
                <w14:ligatures w14:val="standardContextual"/>
              </w:rPr>
              <w:t>8</w:t>
            </w:r>
            <w:r w:rsidRPr="00D952AF">
              <w:rPr>
                <w:rFonts w:ascii="Times New Roman" w:eastAsia="DengXian" w:hAnsi="Times New Roman" w:cs="Times New Roman"/>
                <w:b/>
                <w:bCs/>
                <w:kern w:val="2"/>
                <w:sz w:val="24"/>
                <w:szCs w:val="24"/>
                <w14:ligatures w14:val="standardContextual"/>
              </w:rPr>
              <w:t>0,0</w:t>
            </w:r>
          </w:p>
          <w:p w14:paraId="0F41953F" w14:textId="1A24D64A"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w:t>
            </w:r>
            <w:r w:rsidR="00AF7F09">
              <w:rPr>
                <w:rFonts w:ascii="Times New Roman" w:eastAsia="DengXian" w:hAnsi="Times New Roman" w:cs="Times New Roman"/>
                <w:kern w:val="2"/>
                <w:sz w:val="20"/>
                <w:szCs w:val="20"/>
                <w14:ligatures w14:val="standardContextual"/>
              </w:rPr>
              <w:t>6</w:t>
            </w:r>
            <w:r w:rsidRPr="00D952AF">
              <w:rPr>
                <w:rFonts w:ascii="Times New Roman" w:eastAsia="DengXian" w:hAnsi="Times New Roman" w:cs="Times New Roman"/>
                <w:kern w:val="2"/>
                <w:sz w:val="20"/>
                <w:szCs w:val="20"/>
                <w14:ligatures w14:val="standardContextual"/>
              </w:rPr>
              <w:t>0 осіб</w:t>
            </w:r>
          </w:p>
          <w:p w14:paraId="62073B78"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 тис.грн</w:t>
            </w:r>
            <w:r w:rsidRPr="00D952AF">
              <w:rPr>
                <w:rFonts w:ascii="Times New Roman" w:eastAsia="DengXian" w:hAnsi="Times New Roman" w:cs="Times New Roman"/>
                <w:b/>
                <w:bCs/>
                <w:kern w:val="2"/>
                <w:sz w:val="20"/>
                <w:szCs w:val="20"/>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16387"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150,0</w:t>
            </w:r>
          </w:p>
          <w:p w14:paraId="60D41253"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(50 осіб</w:t>
            </w:r>
          </w:p>
          <w:p w14:paraId="42CFE3A7"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 тис.грн)</w:t>
            </w:r>
          </w:p>
        </w:tc>
      </w:tr>
      <w:tr w:rsidR="00D952AF" w:rsidRPr="00D952AF" w14:paraId="69D87C45" w14:textId="77777777" w:rsidTr="00D952AF">
        <w:trPr>
          <w:trHeight w:val="975"/>
        </w:trPr>
        <w:tc>
          <w:tcPr>
            <w:tcW w:w="594" w:type="dxa"/>
            <w:tcBorders>
              <w:top w:val="single" w:sz="4" w:space="0" w:color="auto"/>
              <w:left w:val="single" w:sz="4" w:space="0" w:color="auto"/>
              <w:bottom w:val="nil"/>
              <w:right w:val="single" w:sz="4" w:space="0" w:color="auto"/>
            </w:tcBorders>
            <w:shd w:val="clear" w:color="auto" w:fill="FFFFFF"/>
            <w:hideMark/>
          </w:tcPr>
          <w:p w14:paraId="6282F87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16</w:t>
            </w:r>
          </w:p>
        </w:tc>
        <w:tc>
          <w:tcPr>
            <w:tcW w:w="6338" w:type="dxa"/>
            <w:tcBorders>
              <w:top w:val="single" w:sz="4" w:space="0" w:color="auto"/>
              <w:left w:val="single" w:sz="4" w:space="0" w:color="auto"/>
              <w:bottom w:val="nil"/>
              <w:right w:val="single" w:sz="4" w:space="0" w:color="auto"/>
            </w:tcBorders>
            <w:hideMark/>
          </w:tcPr>
          <w:p w14:paraId="558249F0" w14:textId="77777777" w:rsidR="00D952AF" w:rsidRPr="00D952AF" w:rsidRDefault="00D952AF" w:rsidP="00D952AF">
            <w:pPr>
              <w:spacing w:after="0" w:line="240" w:lineRule="auto"/>
              <w:jc w:val="both"/>
              <w:rPr>
                <w:rFonts w:ascii="Times New Roman" w:eastAsia="Calibri" w:hAnsi="Times New Roman" w:cs="Times New Roman"/>
                <w:kern w:val="2"/>
                <w:sz w:val="24"/>
                <w:szCs w:val="24"/>
                <w:lang w:eastAsia="ru-RU"/>
                <w14:ligatures w14:val="standardContextual"/>
              </w:rPr>
            </w:pPr>
            <w:r w:rsidRPr="00D952AF">
              <w:rPr>
                <w:rFonts w:ascii="Times New Roman" w:eastAsia="DengXian" w:hAnsi="Times New Roman" w:cs="Times New Roman"/>
                <w:kern w:val="2"/>
                <w:sz w:val="24"/>
                <w:szCs w:val="24"/>
                <w14:ligatures w14:val="standardContextual"/>
              </w:rPr>
              <w:t xml:space="preserve">Надання щомісячної матеріальної допомоги дітям загиблих (померлих), </w:t>
            </w:r>
            <w:r w:rsidRPr="00D952AF">
              <w:rPr>
                <w:rFonts w:ascii="Times New Roman" w:eastAsia="DengXian" w:hAnsi="Times New Roman" w:cs="Times New Roman"/>
                <w:sz w:val="24"/>
                <w:szCs w:val="24"/>
              </w:rPr>
              <w:t>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 </w:t>
            </w:r>
          </w:p>
        </w:tc>
        <w:tc>
          <w:tcPr>
            <w:tcW w:w="1385" w:type="dxa"/>
            <w:tcBorders>
              <w:top w:val="single" w:sz="4" w:space="0" w:color="auto"/>
              <w:left w:val="single" w:sz="4" w:space="0" w:color="auto"/>
              <w:bottom w:val="nil"/>
              <w:right w:val="single" w:sz="4" w:space="0" w:color="auto"/>
            </w:tcBorders>
            <w:vAlign w:val="center"/>
            <w:hideMark/>
          </w:tcPr>
          <w:p w14:paraId="025B6730" w14:textId="77777777" w:rsidR="00D952AF" w:rsidRPr="00D952AF" w:rsidRDefault="00D952AF" w:rsidP="00D952AF">
            <w:pPr>
              <w:spacing w:after="0" w:line="240" w:lineRule="auto"/>
              <w:jc w:val="center"/>
              <w:rPr>
                <w:rFonts w:ascii="Calibri" w:eastAsia="DengXian" w:hAnsi="Calibri"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nil"/>
              <w:right w:val="single" w:sz="4" w:space="0" w:color="auto"/>
            </w:tcBorders>
            <w:vAlign w:val="center"/>
            <w:hideMark/>
          </w:tcPr>
          <w:p w14:paraId="07925E9A"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w:t>
            </w:r>
          </w:p>
          <w:p w14:paraId="1543FC56"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43729"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945,0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51F3D"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45,0</w:t>
            </w:r>
          </w:p>
          <w:p w14:paraId="52FC2247"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 осіб</w:t>
            </w:r>
          </w:p>
          <w:p w14:paraId="2DBBE3B2"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*1,5тис.грн</w:t>
            </w:r>
          </w:p>
          <w:p w14:paraId="1C1AFEB4"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*6 місяців</w:t>
            </w:r>
            <w:r w:rsidRPr="00D952AF">
              <w:rPr>
                <w:rFonts w:ascii="Times New Roman" w:eastAsia="DengXian" w:hAnsi="Times New Roman" w:cs="Times New Roman"/>
                <w:kern w:val="2"/>
                <w:sz w:val="24"/>
                <w:szCs w:val="24"/>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2AA0D77"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900,0</w:t>
            </w:r>
          </w:p>
          <w:p w14:paraId="60D37268"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(50 осіб</w:t>
            </w:r>
          </w:p>
          <w:p w14:paraId="2AD8FA5E"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*1,5тис.грн</w:t>
            </w:r>
          </w:p>
          <w:p w14:paraId="6109A1EB"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*12місяців</w:t>
            </w:r>
            <w:r w:rsidRPr="00D952AF">
              <w:rPr>
                <w:rFonts w:ascii="Times New Roman" w:eastAsia="DengXian" w:hAnsi="Times New Roman" w:cs="Times New Roman"/>
                <w:kern w:val="2"/>
                <w:sz w:val="24"/>
                <w:szCs w:val="24"/>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9958FEF"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450,0</w:t>
            </w:r>
          </w:p>
          <w:p w14:paraId="09BF9C51"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(25 осіб</w:t>
            </w:r>
          </w:p>
          <w:p w14:paraId="16DC96C3"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*1,5тис.грн</w:t>
            </w:r>
          </w:p>
          <w:p w14:paraId="27906752"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*12 місяців</w:t>
            </w:r>
            <w:r w:rsidRPr="00D952AF">
              <w:rPr>
                <w:rFonts w:ascii="Times New Roman" w:eastAsia="DengXian" w:hAnsi="Times New Roman" w:cs="Times New Roman"/>
                <w:kern w:val="2"/>
                <w:sz w:val="24"/>
                <w:szCs w:val="24"/>
                <w14:ligatures w14:val="standardContextual"/>
              </w:rPr>
              <w:t>)</w:t>
            </w:r>
          </w:p>
        </w:tc>
      </w:tr>
      <w:tr w:rsidR="00D952AF" w:rsidRPr="00D952AF" w14:paraId="6833CBA0" w14:textId="77777777" w:rsidTr="00D952AF">
        <w:trPr>
          <w:trHeight w:val="975"/>
        </w:trPr>
        <w:tc>
          <w:tcPr>
            <w:tcW w:w="594" w:type="dxa"/>
            <w:tcBorders>
              <w:top w:val="nil"/>
              <w:left w:val="single" w:sz="4" w:space="0" w:color="auto"/>
              <w:bottom w:val="single" w:sz="4" w:space="0" w:color="auto"/>
              <w:right w:val="single" w:sz="4" w:space="0" w:color="auto"/>
            </w:tcBorders>
            <w:shd w:val="clear" w:color="auto" w:fill="FFFFFF"/>
          </w:tcPr>
          <w:p w14:paraId="312447D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p>
        </w:tc>
        <w:tc>
          <w:tcPr>
            <w:tcW w:w="6338" w:type="dxa"/>
            <w:tcBorders>
              <w:top w:val="nil"/>
              <w:left w:val="single" w:sz="4" w:space="0" w:color="auto"/>
              <w:bottom w:val="single" w:sz="4" w:space="0" w:color="auto"/>
              <w:right w:val="single" w:sz="4" w:space="0" w:color="auto"/>
            </w:tcBorders>
          </w:tcPr>
          <w:p w14:paraId="57E50F1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kern w:val="2"/>
                <w:sz w:val="24"/>
                <w:szCs w:val="24"/>
                <w14:ligatures w14:val="standardContextual"/>
              </w:rPr>
            </w:pPr>
          </w:p>
        </w:tc>
        <w:tc>
          <w:tcPr>
            <w:tcW w:w="1385" w:type="dxa"/>
            <w:tcBorders>
              <w:top w:val="nil"/>
              <w:left w:val="single" w:sz="4" w:space="0" w:color="auto"/>
              <w:bottom w:val="single" w:sz="4" w:space="0" w:color="auto"/>
              <w:right w:val="single" w:sz="4" w:space="0" w:color="auto"/>
            </w:tcBorders>
          </w:tcPr>
          <w:p w14:paraId="09800B12"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p>
        </w:tc>
        <w:tc>
          <w:tcPr>
            <w:tcW w:w="1877" w:type="dxa"/>
            <w:tcBorders>
              <w:top w:val="nil"/>
              <w:left w:val="single" w:sz="4" w:space="0" w:color="auto"/>
              <w:bottom w:val="single" w:sz="4" w:space="0" w:color="auto"/>
              <w:right w:val="single" w:sz="4" w:space="0" w:color="auto"/>
            </w:tcBorders>
          </w:tcPr>
          <w:p w14:paraId="103569BD"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633FA"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2 610,0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0A4E021"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210,0</w:t>
            </w:r>
          </w:p>
          <w:p w14:paraId="20371174"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(37 осіб</w:t>
            </w:r>
          </w:p>
          <w:p w14:paraId="7BA56335" w14:textId="77777777" w:rsidR="00D952AF" w:rsidRPr="00D952AF" w:rsidRDefault="00D952AF" w:rsidP="00D952AF">
            <w:pPr>
              <w:spacing w:after="0" w:line="240" w:lineRule="auto"/>
              <w:ind w:left="-101"/>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 xml:space="preserve"> *1,0тис.грн)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BE0D1"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1 800,0</w:t>
            </w:r>
          </w:p>
          <w:p w14:paraId="184C6F72"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(150 осіб</w:t>
            </w:r>
          </w:p>
          <w:p w14:paraId="475C20C3"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xml:space="preserve">*1,0 тис.грн </w:t>
            </w:r>
          </w:p>
          <w:p w14:paraId="3461A318"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*12 місяців</w:t>
            </w:r>
            <w:r w:rsidRPr="00D952AF">
              <w:rPr>
                <w:rFonts w:ascii="Times New Roman" w:eastAsia="DengXian" w:hAnsi="Times New Roman" w:cs="Times New Roman"/>
                <w:kern w:val="2"/>
                <w:sz w:val="24"/>
                <w:szCs w:val="24"/>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AA9C9"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1 200,0</w:t>
            </w:r>
          </w:p>
          <w:p w14:paraId="3410443C"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(100 осіб</w:t>
            </w:r>
          </w:p>
          <w:p w14:paraId="6F167ED2"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*1,0 тис. грн</w:t>
            </w:r>
          </w:p>
          <w:p w14:paraId="4D0C3400"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*12 місяців)</w:t>
            </w:r>
          </w:p>
        </w:tc>
      </w:tr>
      <w:tr w:rsidR="00D952AF" w:rsidRPr="00D952AF" w14:paraId="5F429B04"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26179AF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17</w:t>
            </w:r>
          </w:p>
        </w:tc>
        <w:tc>
          <w:tcPr>
            <w:tcW w:w="6338" w:type="dxa"/>
            <w:tcBorders>
              <w:top w:val="single" w:sz="4" w:space="0" w:color="auto"/>
              <w:left w:val="single" w:sz="4" w:space="0" w:color="auto"/>
              <w:bottom w:val="single" w:sz="4" w:space="0" w:color="auto"/>
              <w:right w:val="single" w:sz="4" w:space="0" w:color="auto"/>
            </w:tcBorders>
            <w:hideMark/>
          </w:tcPr>
          <w:p w14:paraId="72A17190"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Виплата одноразової матеріальної допомоги до Дня Матері матерям загиблих (померлих),</w:t>
            </w:r>
            <w:r w:rsidRPr="00D952AF">
              <w:rPr>
                <w:rFonts w:ascii="Times New Roman" w:eastAsia="DengXian" w:hAnsi="Times New Roman" w:cs="Times New Roman"/>
                <w:sz w:val="24"/>
                <w:szCs w:val="24"/>
              </w:rPr>
              <w:t xml:space="preserve"> 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68E8E1C"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5EE9820"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EAFD4"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1 050,0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C5EA9"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xml:space="preserve"> </w:t>
            </w:r>
          </w:p>
          <w:p w14:paraId="2B8862F8"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150,0</w:t>
            </w:r>
          </w:p>
          <w:p w14:paraId="2A499B50"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(50 осіб</w:t>
            </w:r>
          </w:p>
          <w:p w14:paraId="64D81005"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*3,0тис.грн</w:t>
            </w:r>
            <w:r w:rsidRPr="00D952AF">
              <w:rPr>
                <w:rFonts w:ascii="Times New Roman" w:eastAsia="DengXian" w:hAnsi="Times New Roman" w:cs="Times New Roman"/>
                <w:kern w:val="2"/>
                <w:sz w:val="24"/>
                <w:szCs w:val="24"/>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EB865A"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p>
          <w:p w14:paraId="198E122D"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xml:space="preserve">    450,0</w:t>
            </w:r>
          </w:p>
          <w:p w14:paraId="7A5BF5E7"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(150 осіб</w:t>
            </w:r>
          </w:p>
          <w:p w14:paraId="34F5898B"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4AAA5F41"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p>
          <w:p w14:paraId="05151E94"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xml:space="preserve">   450,0</w:t>
            </w:r>
          </w:p>
          <w:p w14:paraId="1642BEB4"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(150 осіб</w:t>
            </w:r>
          </w:p>
          <w:p w14:paraId="199AB5F1"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*3,0тис.грн)</w:t>
            </w:r>
          </w:p>
        </w:tc>
      </w:tr>
      <w:tr w:rsidR="00D952AF" w:rsidRPr="00D952AF" w14:paraId="3BAA68BF"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941D8B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18</w:t>
            </w:r>
          </w:p>
        </w:tc>
        <w:tc>
          <w:tcPr>
            <w:tcW w:w="6338" w:type="dxa"/>
            <w:tcBorders>
              <w:top w:val="single" w:sz="4" w:space="0" w:color="auto"/>
              <w:left w:val="single" w:sz="4" w:space="0" w:color="auto"/>
              <w:bottom w:val="single" w:sz="4" w:space="0" w:color="auto"/>
              <w:right w:val="single" w:sz="4" w:space="0" w:color="auto"/>
            </w:tcBorders>
            <w:hideMark/>
          </w:tcPr>
          <w:p w14:paraId="0E23024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Виплата одноразової матеріальної допомоги до Дня Батька батькам загиблих (померлих), </w:t>
            </w:r>
            <w:r w:rsidRPr="00D952AF">
              <w:rPr>
                <w:rFonts w:ascii="Times New Roman" w:eastAsia="DengXian" w:hAnsi="Times New Roman" w:cs="Times New Roman"/>
                <w:sz w:val="24"/>
                <w:szCs w:val="24"/>
              </w:rPr>
              <w:t>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01A261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6334BB1"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BA655"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1 050,0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95C9A4"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150,0</w:t>
            </w:r>
          </w:p>
          <w:p w14:paraId="0E658AC6"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(50 осіб</w:t>
            </w:r>
          </w:p>
          <w:p w14:paraId="68897A83"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9EE196"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450,0</w:t>
            </w:r>
          </w:p>
          <w:p w14:paraId="2741300E"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(150 осіб</w:t>
            </w:r>
          </w:p>
          <w:p w14:paraId="0ADD4688"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 тис. 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D446D64"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450,0</w:t>
            </w:r>
          </w:p>
          <w:p w14:paraId="45259561"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(150 осіб</w:t>
            </w:r>
          </w:p>
          <w:p w14:paraId="4DE09469"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*3,0 тис. грн</w:t>
            </w:r>
            <w:r w:rsidRPr="00D952AF">
              <w:rPr>
                <w:rFonts w:ascii="Times New Roman" w:eastAsia="DengXian" w:hAnsi="Times New Roman" w:cs="Times New Roman"/>
                <w:kern w:val="2"/>
                <w:sz w:val="24"/>
                <w:szCs w:val="24"/>
                <w14:ligatures w14:val="standardContextual"/>
              </w:rPr>
              <w:t>)</w:t>
            </w:r>
          </w:p>
        </w:tc>
      </w:tr>
      <w:tr w:rsidR="00D952AF" w:rsidRPr="00D952AF" w14:paraId="04B23E62"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38130B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19</w:t>
            </w:r>
          </w:p>
        </w:tc>
        <w:tc>
          <w:tcPr>
            <w:tcW w:w="6338" w:type="dxa"/>
            <w:tcBorders>
              <w:top w:val="single" w:sz="4" w:space="0" w:color="auto"/>
              <w:left w:val="single" w:sz="4" w:space="0" w:color="auto"/>
              <w:bottom w:val="single" w:sz="4" w:space="0" w:color="auto"/>
              <w:right w:val="single" w:sz="4" w:space="0" w:color="auto"/>
            </w:tcBorders>
            <w:hideMark/>
          </w:tcPr>
          <w:p w14:paraId="5E37BC3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Замовлення поліграфічної продукції соціального змісту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B3B9578"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7E1E520" w14:textId="77777777" w:rsidR="00D952AF" w:rsidRPr="00D952AF" w:rsidRDefault="00D952AF" w:rsidP="00D952AF">
            <w:pPr>
              <w:spacing w:after="0" w:line="240" w:lineRule="auto"/>
              <w:ind w:left="-113" w:right="-106"/>
              <w:jc w:val="center"/>
              <w:rPr>
                <w:rFonts w:ascii="Times New Roman" w:eastAsia="DengXian" w:hAnsi="Times New Roman" w:cs="Times New Roman"/>
                <w:color w:val="FF0000"/>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FCFE0"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67049"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E64ED"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2D215"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100,0</w:t>
            </w:r>
          </w:p>
        </w:tc>
      </w:tr>
      <w:tr w:rsidR="00D952AF" w:rsidRPr="00D952AF" w14:paraId="463921BA" w14:textId="77777777" w:rsidTr="005D5096">
        <w:trPr>
          <w:trHeight w:val="92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50FE56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lastRenderedPageBreak/>
              <w:t>20</w:t>
            </w:r>
          </w:p>
        </w:tc>
        <w:tc>
          <w:tcPr>
            <w:tcW w:w="6338" w:type="dxa"/>
            <w:tcBorders>
              <w:top w:val="single" w:sz="4" w:space="0" w:color="auto"/>
              <w:left w:val="single" w:sz="4" w:space="0" w:color="auto"/>
              <w:bottom w:val="single" w:sz="4" w:space="0" w:color="auto"/>
              <w:right w:val="single" w:sz="4" w:space="0" w:color="auto"/>
            </w:tcBorders>
            <w:hideMark/>
          </w:tcPr>
          <w:p w14:paraId="0DE09C47"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CD80CEE"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7750F0F"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F6B05" w14:textId="6271BCD3" w:rsidR="00D952AF" w:rsidRPr="00D952AF" w:rsidRDefault="002460B1" w:rsidP="00D952AF">
            <w:pPr>
              <w:spacing w:after="0" w:line="240" w:lineRule="auto"/>
              <w:jc w:val="center"/>
              <w:rPr>
                <w:rFonts w:ascii="Times New Roman" w:eastAsia="DengXian" w:hAnsi="Times New Roman" w:cs="Times New Roman"/>
                <w:b/>
                <w:bCs/>
                <w:kern w:val="2"/>
                <w:sz w:val="24"/>
                <w:szCs w:val="24"/>
                <w14:ligatures w14:val="standardContextual"/>
              </w:rPr>
            </w:pPr>
            <w:r>
              <w:rPr>
                <w:rFonts w:ascii="Times New Roman" w:eastAsia="DengXian" w:hAnsi="Times New Roman" w:cs="Times New Roman"/>
                <w:b/>
                <w:bCs/>
                <w:kern w:val="2"/>
                <w:sz w:val="24"/>
                <w:szCs w:val="24"/>
                <w14:ligatures w14:val="standardContextual"/>
              </w:rPr>
              <w:t>5</w:t>
            </w:r>
            <w:r w:rsidR="00D952AF" w:rsidRPr="00D952AF">
              <w:rPr>
                <w:rFonts w:ascii="Times New Roman" w:eastAsia="DengXian" w:hAnsi="Times New Roman" w:cs="Times New Roman"/>
                <w:b/>
                <w:bCs/>
                <w:kern w:val="2"/>
                <w:sz w:val="24"/>
                <w:szCs w:val="24"/>
                <w14:ligatures w14:val="standardContextual"/>
              </w:rPr>
              <w:t xml:space="preserve"> </w:t>
            </w:r>
            <w:r>
              <w:rPr>
                <w:rFonts w:ascii="Times New Roman" w:eastAsia="DengXian" w:hAnsi="Times New Roman" w:cs="Times New Roman"/>
                <w:b/>
                <w:bCs/>
                <w:kern w:val="2"/>
                <w:sz w:val="24"/>
                <w:szCs w:val="24"/>
                <w14:ligatures w14:val="standardContextual"/>
              </w:rPr>
              <w:t>0</w:t>
            </w:r>
            <w:r w:rsidR="00D952AF" w:rsidRPr="00D952AF">
              <w:rPr>
                <w:rFonts w:ascii="Times New Roman" w:eastAsia="DengXian" w:hAnsi="Times New Roman" w:cs="Times New Roman"/>
                <w:b/>
                <w:bCs/>
                <w:kern w:val="2"/>
                <w:sz w:val="24"/>
                <w:szCs w:val="24"/>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97DFA"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E72AD85" w14:textId="12959964" w:rsidR="00D952AF" w:rsidRPr="00D952AF" w:rsidRDefault="002460B1" w:rsidP="00D952AF">
            <w:pPr>
              <w:spacing w:after="0" w:line="240" w:lineRule="auto"/>
              <w:rPr>
                <w:rFonts w:ascii="Times New Roman" w:eastAsia="DengXian" w:hAnsi="Times New Roman" w:cs="Times New Roman"/>
                <w:b/>
                <w:bCs/>
                <w:kern w:val="2"/>
                <w:sz w:val="24"/>
                <w:szCs w:val="24"/>
                <w14:ligatures w14:val="standardContextual"/>
              </w:rPr>
            </w:pPr>
            <w:r>
              <w:rPr>
                <w:rFonts w:ascii="Times New Roman" w:eastAsia="DengXian" w:hAnsi="Times New Roman" w:cs="Times New Roman"/>
                <w:b/>
                <w:bCs/>
                <w:kern w:val="2"/>
                <w:sz w:val="24"/>
                <w:szCs w:val="24"/>
                <w14:ligatures w14:val="standardContextual"/>
              </w:rPr>
              <w:t>2</w:t>
            </w:r>
            <w:r w:rsidR="00D952AF" w:rsidRPr="00D952AF">
              <w:rPr>
                <w:rFonts w:ascii="Times New Roman" w:eastAsia="DengXian" w:hAnsi="Times New Roman" w:cs="Times New Roman"/>
                <w:b/>
                <w:bCs/>
                <w:kern w:val="2"/>
                <w:sz w:val="24"/>
                <w:szCs w:val="24"/>
                <w14:ligatures w14:val="standardContextual"/>
              </w:rPr>
              <w:t xml:space="preserve"> </w:t>
            </w:r>
            <w:r>
              <w:rPr>
                <w:rFonts w:ascii="Times New Roman" w:eastAsia="DengXian" w:hAnsi="Times New Roman" w:cs="Times New Roman"/>
                <w:b/>
                <w:bCs/>
                <w:kern w:val="2"/>
                <w:sz w:val="24"/>
                <w:szCs w:val="24"/>
                <w14:ligatures w14:val="standardContextual"/>
              </w:rPr>
              <w:t>5</w:t>
            </w:r>
            <w:r w:rsidR="00D952AF" w:rsidRPr="00D952AF">
              <w:rPr>
                <w:rFonts w:ascii="Times New Roman" w:eastAsia="DengXian" w:hAnsi="Times New Roman" w:cs="Times New Roman"/>
                <w:b/>
                <w:bCs/>
                <w:kern w:val="2"/>
                <w:sz w:val="24"/>
                <w:szCs w:val="24"/>
                <w14:ligatures w14:val="standardContextual"/>
              </w:rPr>
              <w:t>00,0</w:t>
            </w:r>
          </w:p>
          <w:p w14:paraId="5077AF04" w14:textId="77777777" w:rsidR="00D952AF" w:rsidRPr="00D952AF" w:rsidRDefault="00D952AF" w:rsidP="00D952AF">
            <w:pPr>
              <w:spacing w:after="0" w:line="240" w:lineRule="auto"/>
              <w:rPr>
                <w:rFonts w:ascii="Times New Roman" w:eastAsia="DengXian" w:hAnsi="Times New Roman" w:cs="Times New Roman"/>
                <w:b/>
                <w:bCs/>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xml:space="preserve">(5 осіб </w:t>
            </w:r>
          </w:p>
          <w:p w14:paraId="1A821548" w14:textId="3F7EF171" w:rsidR="00D952AF" w:rsidRPr="00D952AF" w:rsidRDefault="00D952AF" w:rsidP="00D952AF">
            <w:pPr>
              <w:spacing w:after="0" w:line="240" w:lineRule="auto"/>
              <w:ind w:left="-100" w:right="-102"/>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w:t>
            </w:r>
            <w:r w:rsidR="002460B1">
              <w:rPr>
                <w:rFonts w:ascii="Times New Roman" w:eastAsia="DengXian" w:hAnsi="Times New Roman" w:cs="Times New Roman"/>
                <w:kern w:val="2"/>
                <w:sz w:val="20"/>
                <w:szCs w:val="20"/>
                <w14:ligatures w14:val="standardContextual"/>
              </w:rPr>
              <w:t>5</w:t>
            </w:r>
            <w:r w:rsidRPr="00D952AF">
              <w:rPr>
                <w:rFonts w:ascii="Times New Roman" w:eastAsia="DengXian" w:hAnsi="Times New Roman" w:cs="Times New Roman"/>
                <w:kern w:val="2"/>
                <w:sz w:val="20"/>
                <w:szCs w:val="20"/>
                <w14:ligatures w14:val="standardContextual"/>
              </w:rPr>
              <w:t>00,0тис.грн)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48896E4"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2 500,0</w:t>
            </w:r>
          </w:p>
          <w:p w14:paraId="37119B9E"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xml:space="preserve">(5 осіб </w:t>
            </w:r>
          </w:p>
          <w:p w14:paraId="398BE0BA"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500,0тис.грн)</w:t>
            </w:r>
          </w:p>
        </w:tc>
      </w:tr>
      <w:tr w:rsidR="00D952AF" w:rsidRPr="00D952AF" w14:paraId="69A4EDF6" w14:textId="77777777" w:rsidTr="00D952AF">
        <w:trPr>
          <w:trHeight w:val="769"/>
        </w:trPr>
        <w:tc>
          <w:tcPr>
            <w:tcW w:w="594" w:type="dxa"/>
            <w:tcBorders>
              <w:top w:val="single" w:sz="4" w:space="0" w:color="auto"/>
              <w:left w:val="single" w:sz="4" w:space="0" w:color="auto"/>
              <w:bottom w:val="nil"/>
              <w:right w:val="single" w:sz="4" w:space="0" w:color="auto"/>
            </w:tcBorders>
            <w:shd w:val="clear" w:color="auto" w:fill="FFFFFF"/>
            <w:hideMark/>
          </w:tcPr>
          <w:p w14:paraId="18CFB47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21</w:t>
            </w:r>
          </w:p>
        </w:tc>
        <w:tc>
          <w:tcPr>
            <w:tcW w:w="6338" w:type="dxa"/>
            <w:tcBorders>
              <w:top w:val="single" w:sz="4" w:space="0" w:color="auto"/>
              <w:left w:val="single" w:sz="4" w:space="0" w:color="auto"/>
              <w:bottom w:val="nil"/>
              <w:right w:val="single" w:sz="4" w:space="0" w:color="auto"/>
            </w:tcBorders>
            <w:hideMark/>
          </w:tcPr>
          <w:p w14:paraId="734AEF2D" w14:textId="77777777" w:rsidR="00D952AF" w:rsidRPr="00D952AF" w:rsidRDefault="00D952AF" w:rsidP="00D952AF">
            <w:pPr>
              <w:spacing w:after="0" w:line="240" w:lineRule="auto"/>
              <w:jc w:val="both"/>
              <w:rPr>
                <w:rFonts w:ascii="Times New Roman" w:eastAsia="DengXian" w:hAnsi="Times New Roman" w:cs="Times New Roman"/>
                <w:kern w:val="2"/>
                <w14:ligatures w14:val="standardContextual"/>
              </w:rPr>
            </w:pPr>
            <w:r w:rsidRPr="002D36A7">
              <w:rPr>
                <w:rFonts w:ascii="Times New Roman" w:eastAsia="DengXian" w:hAnsi="Times New Roman" w:cs="Times New Roman"/>
                <w:kern w:val="2"/>
                <w:sz w:val="24"/>
                <w:szCs w:val="24"/>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tcBorders>
              <w:top w:val="single" w:sz="4" w:space="0" w:color="auto"/>
              <w:left w:val="single" w:sz="4" w:space="0" w:color="auto"/>
              <w:bottom w:val="nil"/>
              <w:right w:val="single" w:sz="4" w:space="0" w:color="auto"/>
            </w:tcBorders>
            <w:vAlign w:val="center"/>
            <w:hideMark/>
          </w:tcPr>
          <w:p w14:paraId="1CC68929"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2024-2025</w:t>
            </w:r>
          </w:p>
        </w:tc>
        <w:tc>
          <w:tcPr>
            <w:tcW w:w="1877" w:type="dxa"/>
            <w:tcBorders>
              <w:top w:val="single" w:sz="4" w:space="0" w:color="auto"/>
              <w:left w:val="single" w:sz="4" w:space="0" w:color="auto"/>
              <w:bottom w:val="nil"/>
              <w:right w:val="single" w:sz="4" w:space="0" w:color="auto"/>
            </w:tcBorders>
            <w:vAlign w:val="center"/>
            <w:hideMark/>
          </w:tcPr>
          <w:p w14:paraId="0788AE75" w14:textId="77777777" w:rsidR="00D952AF" w:rsidRPr="00D952AF" w:rsidRDefault="00D952AF" w:rsidP="00D952AF">
            <w:pPr>
              <w:spacing w:after="0" w:line="240" w:lineRule="auto"/>
              <w:ind w:left="-113" w:right="-106"/>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Департамент соціального захисту та</w:t>
            </w:r>
          </w:p>
          <w:p w14:paraId="219979B3" w14:textId="77777777" w:rsidR="00D952AF" w:rsidRPr="00D952AF" w:rsidRDefault="00D952AF" w:rsidP="00D952AF">
            <w:pPr>
              <w:spacing w:after="0" w:line="240" w:lineRule="auto"/>
              <w:ind w:left="-113" w:right="-106"/>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гідності</w:t>
            </w:r>
          </w:p>
        </w:tc>
        <w:tc>
          <w:tcPr>
            <w:tcW w:w="1140" w:type="dxa"/>
            <w:tcBorders>
              <w:top w:val="single" w:sz="4" w:space="0" w:color="auto"/>
              <w:left w:val="single" w:sz="4" w:space="0" w:color="auto"/>
              <w:bottom w:val="nil"/>
              <w:right w:val="single" w:sz="4" w:space="0" w:color="auto"/>
            </w:tcBorders>
            <w:shd w:val="clear" w:color="auto" w:fill="FFFFFF"/>
            <w:vAlign w:val="center"/>
          </w:tcPr>
          <w:p w14:paraId="17DE8E8A"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p>
          <w:p w14:paraId="500EF4B0"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p>
          <w:p w14:paraId="68CDD263" w14:textId="77777777" w:rsidR="00D952AF" w:rsidRPr="00D952AF" w:rsidRDefault="00D952AF" w:rsidP="00D952AF">
            <w:pPr>
              <w:spacing w:after="0" w:line="240" w:lineRule="auto"/>
              <w:ind w:left="-110" w:right="-108"/>
              <w:jc w:val="center"/>
              <w:rPr>
                <w:rFonts w:ascii="Times New Roman" w:eastAsia="DengXian" w:hAnsi="Times New Roman" w:cs="Times New Roman"/>
                <w:b/>
                <w:bCs/>
                <w:kern w:val="2"/>
                <w14:ligatures w14:val="standardContextual"/>
              </w:rPr>
            </w:pPr>
          </w:p>
          <w:p w14:paraId="3B0D009F" w14:textId="0870F64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1</w:t>
            </w:r>
            <w:r w:rsidR="00080233">
              <w:rPr>
                <w:rFonts w:ascii="Times New Roman" w:eastAsia="DengXian" w:hAnsi="Times New Roman" w:cs="Times New Roman"/>
                <w:b/>
                <w:bCs/>
                <w:kern w:val="2"/>
                <w14:ligatures w14:val="standardContextual"/>
              </w:rPr>
              <w:t>5</w:t>
            </w:r>
            <w:r w:rsidRPr="00D952AF">
              <w:rPr>
                <w:rFonts w:ascii="Times New Roman" w:eastAsia="DengXian" w:hAnsi="Times New Roman" w:cs="Times New Roman"/>
                <w:b/>
                <w:bCs/>
                <w:kern w:val="2"/>
                <w14:ligatures w14:val="standardContextual"/>
              </w:rPr>
              <w:t xml:space="preserve"> </w:t>
            </w:r>
            <w:r w:rsidR="00AF7F09">
              <w:rPr>
                <w:rFonts w:ascii="Times New Roman" w:eastAsia="DengXian" w:hAnsi="Times New Roman" w:cs="Times New Roman"/>
                <w:b/>
                <w:bCs/>
                <w:kern w:val="2"/>
                <w14:ligatures w14:val="standardContextual"/>
              </w:rPr>
              <w:t>47</w:t>
            </w:r>
            <w:r w:rsidRPr="00D952AF">
              <w:rPr>
                <w:rFonts w:ascii="Times New Roman" w:eastAsia="DengXian" w:hAnsi="Times New Roman" w:cs="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DB9BC"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818F13"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2 500,0</w:t>
            </w:r>
          </w:p>
          <w:p w14:paraId="5A5AB074" w14:textId="77777777" w:rsidR="00D952AF" w:rsidRPr="00AF7F09" w:rsidRDefault="00D952AF" w:rsidP="00D952AF">
            <w:pPr>
              <w:spacing w:after="0" w:line="240" w:lineRule="auto"/>
              <w:rPr>
                <w:rFonts w:ascii="Times New Roman" w:eastAsia="DengXian" w:hAnsi="Times New Roman" w:cs="Times New Roman"/>
                <w:kern w:val="2"/>
                <w:sz w:val="20"/>
                <w:szCs w:val="20"/>
                <w14:ligatures w14:val="standardContextual"/>
              </w:rPr>
            </w:pPr>
            <w:r w:rsidRPr="00AF7F09">
              <w:rPr>
                <w:rFonts w:ascii="Times New Roman" w:eastAsia="DengXian" w:hAnsi="Times New Roman" w:cs="Times New Roman"/>
                <w:kern w:val="2"/>
                <w:sz w:val="20"/>
                <w:szCs w:val="20"/>
                <w14:ligatures w14:val="standardContextual"/>
              </w:rPr>
              <w:t>(50 осіб</w:t>
            </w:r>
          </w:p>
          <w:p w14:paraId="64304933" w14:textId="737FB7ED" w:rsidR="00D952AF" w:rsidRPr="00D952AF" w:rsidRDefault="00D952AF" w:rsidP="00D952AF">
            <w:pPr>
              <w:spacing w:after="0" w:line="240" w:lineRule="auto"/>
              <w:rPr>
                <w:rFonts w:ascii="Times New Roman" w:eastAsia="DengXian" w:hAnsi="Times New Roman" w:cs="Times New Roman"/>
                <w:kern w:val="2"/>
                <w14:ligatures w14:val="standardContextual"/>
              </w:rPr>
            </w:pPr>
            <w:r w:rsidRPr="00AF7F09">
              <w:rPr>
                <w:rFonts w:ascii="Times New Roman" w:eastAsia="DengXian" w:hAnsi="Times New Roman" w:cs="Times New Roman"/>
                <w:kern w:val="2"/>
                <w:sz w:val="20"/>
                <w:szCs w:val="20"/>
                <w14:ligatures w14:val="standardContextual"/>
              </w:rPr>
              <w:t>* 50,0тис.грн)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46A9B54E"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2 500,0</w:t>
            </w:r>
          </w:p>
          <w:p w14:paraId="779D5E94" w14:textId="77777777" w:rsidR="00D952AF" w:rsidRPr="00AF7F09" w:rsidRDefault="00D952AF" w:rsidP="00D952AF">
            <w:pPr>
              <w:spacing w:after="0" w:line="240" w:lineRule="auto"/>
              <w:rPr>
                <w:rFonts w:ascii="Times New Roman" w:eastAsia="DengXian" w:hAnsi="Times New Roman" w:cs="Times New Roman"/>
                <w:kern w:val="2"/>
                <w:sz w:val="20"/>
                <w:szCs w:val="20"/>
                <w14:ligatures w14:val="standardContextual"/>
              </w:rPr>
            </w:pPr>
            <w:r w:rsidRPr="00AF7F09">
              <w:rPr>
                <w:rFonts w:ascii="Times New Roman" w:eastAsia="DengXian" w:hAnsi="Times New Roman" w:cs="Times New Roman"/>
                <w:kern w:val="2"/>
                <w:sz w:val="20"/>
                <w:szCs w:val="20"/>
                <w14:ligatures w14:val="standardContextual"/>
              </w:rPr>
              <w:t>(50 осіб</w:t>
            </w:r>
          </w:p>
          <w:p w14:paraId="6B424D86" w14:textId="77777777" w:rsidR="00D952AF" w:rsidRPr="00D952AF" w:rsidRDefault="00D952AF" w:rsidP="00D952AF">
            <w:pPr>
              <w:spacing w:after="0" w:line="240" w:lineRule="auto"/>
              <w:rPr>
                <w:rFonts w:ascii="Times New Roman" w:eastAsia="DengXian" w:hAnsi="Times New Roman" w:cs="Times New Roman"/>
                <w:kern w:val="2"/>
                <w14:ligatures w14:val="standardContextual"/>
              </w:rPr>
            </w:pPr>
            <w:r w:rsidRPr="00AF7F09">
              <w:rPr>
                <w:rFonts w:ascii="Times New Roman" w:eastAsia="DengXian" w:hAnsi="Times New Roman" w:cs="Times New Roman"/>
                <w:kern w:val="2"/>
                <w:sz w:val="20"/>
                <w:szCs w:val="20"/>
                <w14:ligatures w14:val="standardContextual"/>
              </w:rPr>
              <w:t>* 50,0 тис. грн)</w:t>
            </w:r>
          </w:p>
        </w:tc>
      </w:tr>
      <w:tr w:rsidR="00D952AF" w:rsidRPr="00D952AF" w14:paraId="662A1BBD" w14:textId="77777777" w:rsidTr="00D952AF">
        <w:trPr>
          <w:trHeight w:val="840"/>
        </w:trPr>
        <w:tc>
          <w:tcPr>
            <w:tcW w:w="594" w:type="dxa"/>
            <w:tcBorders>
              <w:top w:val="nil"/>
              <w:left w:val="single" w:sz="4" w:space="0" w:color="auto"/>
              <w:bottom w:val="single" w:sz="4" w:space="0" w:color="auto"/>
              <w:right w:val="single" w:sz="4" w:space="0" w:color="auto"/>
            </w:tcBorders>
            <w:shd w:val="clear" w:color="auto" w:fill="FFFFFF"/>
          </w:tcPr>
          <w:p w14:paraId="7749DFF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p>
        </w:tc>
        <w:tc>
          <w:tcPr>
            <w:tcW w:w="6338" w:type="dxa"/>
            <w:tcBorders>
              <w:top w:val="nil"/>
              <w:left w:val="single" w:sz="4" w:space="0" w:color="auto"/>
              <w:bottom w:val="single" w:sz="4" w:space="0" w:color="auto"/>
              <w:right w:val="single" w:sz="4" w:space="0" w:color="auto"/>
            </w:tcBorders>
          </w:tcPr>
          <w:p w14:paraId="6820F7C4" w14:textId="77777777" w:rsidR="00D952AF" w:rsidRPr="00D952AF" w:rsidRDefault="00D952AF" w:rsidP="00D952AF">
            <w:pPr>
              <w:spacing w:after="0" w:line="240" w:lineRule="auto"/>
              <w:jc w:val="both"/>
              <w:rPr>
                <w:rFonts w:ascii="Times New Roman" w:eastAsia="DengXian" w:hAnsi="Times New Roman" w:cs="Times New Roman"/>
                <w:kern w:val="2"/>
                <w14:ligatures w14:val="standardContextual"/>
              </w:rPr>
            </w:pPr>
          </w:p>
        </w:tc>
        <w:tc>
          <w:tcPr>
            <w:tcW w:w="1385" w:type="dxa"/>
            <w:tcBorders>
              <w:top w:val="nil"/>
              <w:left w:val="single" w:sz="4" w:space="0" w:color="auto"/>
              <w:bottom w:val="single" w:sz="4" w:space="0" w:color="auto"/>
              <w:right w:val="single" w:sz="4" w:space="0" w:color="auto"/>
            </w:tcBorders>
            <w:vAlign w:val="center"/>
          </w:tcPr>
          <w:p w14:paraId="53CE0487"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p>
        </w:tc>
        <w:tc>
          <w:tcPr>
            <w:tcW w:w="1877" w:type="dxa"/>
            <w:tcBorders>
              <w:top w:val="nil"/>
              <w:left w:val="single" w:sz="4" w:space="0" w:color="auto"/>
              <w:bottom w:val="single" w:sz="4" w:space="0" w:color="auto"/>
              <w:right w:val="single" w:sz="4" w:space="0" w:color="auto"/>
            </w:tcBorders>
            <w:vAlign w:val="center"/>
          </w:tcPr>
          <w:p w14:paraId="21907F38" w14:textId="77777777" w:rsidR="00D952AF" w:rsidRPr="00D952AF" w:rsidRDefault="00D952AF" w:rsidP="00D952AF">
            <w:pPr>
              <w:spacing w:after="0" w:line="240" w:lineRule="auto"/>
              <w:ind w:right="-106"/>
              <w:rPr>
                <w:rFonts w:ascii="Times New Roman" w:eastAsia="DengXian" w:hAnsi="Times New Roman" w:cs="Times New Roman"/>
                <w:kern w:val="2"/>
                <w14:ligatures w14:val="standardContextual"/>
              </w:rPr>
            </w:pPr>
          </w:p>
          <w:p w14:paraId="3F6D4875" w14:textId="77777777" w:rsidR="00D952AF" w:rsidRPr="00D952AF" w:rsidRDefault="00D952AF" w:rsidP="00D952AF">
            <w:pPr>
              <w:spacing w:after="0" w:line="240" w:lineRule="auto"/>
              <w:ind w:left="-113" w:right="-106"/>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Вараський РТЦК СП</w:t>
            </w:r>
          </w:p>
        </w:tc>
        <w:tc>
          <w:tcPr>
            <w:tcW w:w="1140" w:type="dxa"/>
            <w:tcBorders>
              <w:top w:val="nil"/>
              <w:left w:val="single" w:sz="4" w:space="0" w:color="auto"/>
              <w:bottom w:val="single" w:sz="4" w:space="0" w:color="auto"/>
              <w:right w:val="single" w:sz="4" w:space="0" w:color="auto"/>
            </w:tcBorders>
            <w:shd w:val="clear" w:color="auto" w:fill="FFFFFF"/>
            <w:vAlign w:val="center"/>
          </w:tcPr>
          <w:p w14:paraId="5E81846C"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20DDC"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49A769C" w14:textId="063E380B"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 xml:space="preserve">4 </w:t>
            </w:r>
            <w:r w:rsidR="00AF7F09">
              <w:rPr>
                <w:rFonts w:ascii="Times New Roman" w:eastAsia="DengXian" w:hAnsi="Times New Roman" w:cs="Times New Roman"/>
                <w:b/>
                <w:bCs/>
                <w:kern w:val="2"/>
                <w14:ligatures w14:val="standardContextual"/>
              </w:rPr>
              <w:t>47</w:t>
            </w:r>
            <w:r w:rsidRPr="00D952AF">
              <w:rPr>
                <w:rFonts w:ascii="Times New Roman" w:eastAsia="DengXian" w:hAnsi="Times New Roman" w:cs="Times New Roman"/>
                <w:b/>
                <w:bCs/>
                <w:kern w:val="2"/>
                <w14:ligatures w14:val="standardContextual"/>
              </w:rPr>
              <w:t>0,0</w:t>
            </w:r>
          </w:p>
          <w:p w14:paraId="04C4EF4E" w14:textId="265FA6EA" w:rsidR="00D952AF" w:rsidRPr="00AF7F09" w:rsidRDefault="00D952AF" w:rsidP="00D952AF">
            <w:pPr>
              <w:spacing w:after="0" w:line="240" w:lineRule="auto"/>
              <w:rPr>
                <w:rFonts w:ascii="Times New Roman" w:eastAsia="DengXian" w:hAnsi="Times New Roman" w:cs="Times New Roman"/>
                <w:kern w:val="2"/>
                <w:sz w:val="20"/>
                <w:szCs w:val="20"/>
                <w14:ligatures w14:val="standardContextual"/>
              </w:rPr>
            </w:pPr>
            <w:r w:rsidRPr="00AF7F09">
              <w:rPr>
                <w:rFonts w:ascii="Times New Roman" w:eastAsia="DengXian" w:hAnsi="Times New Roman" w:cs="Times New Roman"/>
                <w:kern w:val="2"/>
                <w:sz w:val="20"/>
                <w:szCs w:val="20"/>
                <w14:ligatures w14:val="standardContextual"/>
              </w:rPr>
              <w:t>(4</w:t>
            </w:r>
            <w:r w:rsidR="00AF7F09" w:rsidRPr="00AF7F09">
              <w:rPr>
                <w:rFonts w:ascii="Times New Roman" w:eastAsia="DengXian" w:hAnsi="Times New Roman" w:cs="Times New Roman"/>
                <w:kern w:val="2"/>
                <w:sz w:val="20"/>
                <w:szCs w:val="20"/>
                <w14:ligatures w14:val="standardContextual"/>
              </w:rPr>
              <w:t>47</w:t>
            </w:r>
            <w:r w:rsidRPr="00AF7F09">
              <w:rPr>
                <w:rFonts w:ascii="Times New Roman" w:eastAsia="DengXian" w:hAnsi="Times New Roman" w:cs="Times New Roman"/>
                <w:kern w:val="2"/>
                <w:sz w:val="20"/>
                <w:szCs w:val="20"/>
                <w14:ligatures w14:val="standardContextual"/>
              </w:rPr>
              <w:t xml:space="preserve"> осіб </w:t>
            </w:r>
          </w:p>
          <w:p w14:paraId="121D3265" w14:textId="0ECAAA9E" w:rsidR="00D952AF" w:rsidRPr="00D952AF" w:rsidRDefault="00D952AF" w:rsidP="00D952AF">
            <w:pPr>
              <w:spacing w:after="0" w:line="240" w:lineRule="auto"/>
              <w:rPr>
                <w:rFonts w:ascii="Times New Roman" w:eastAsia="DengXian" w:hAnsi="Times New Roman" w:cs="Times New Roman"/>
                <w:kern w:val="2"/>
                <w14:ligatures w14:val="standardContextual"/>
              </w:rPr>
            </w:pPr>
            <w:r w:rsidRPr="00AF7F09">
              <w:rPr>
                <w:rFonts w:ascii="Times New Roman" w:eastAsia="DengXian" w:hAnsi="Times New Roman" w:cs="Times New Roman"/>
                <w:kern w:val="2"/>
                <w:sz w:val="20"/>
                <w:szCs w:val="20"/>
                <w14:ligatures w14:val="standardContextual"/>
              </w:rPr>
              <w:t>*</w:t>
            </w:r>
            <w:r w:rsidR="00AF7F09" w:rsidRPr="00AF7F09">
              <w:rPr>
                <w:rFonts w:ascii="Times New Roman" w:eastAsia="DengXian" w:hAnsi="Times New Roman" w:cs="Times New Roman"/>
                <w:kern w:val="2"/>
                <w:sz w:val="20"/>
                <w:szCs w:val="20"/>
                <w14:ligatures w14:val="standardContextual"/>
              </w:rPr>
              <w:t xml:space="preserve"> </w:t>
            </w:r>
            <w:r w:rsidRPr="00AF7F09">
              <w:rPr>
                <w:rFonts w:ascii="Times New Roman" w:eastAsia="DengXian" w:hAnsi="Times New Roman" w:cs="Times New Roman"/>
                <w:kern w:val="2"/>
                <w:sz w:val="20"/>
                <w:szCs w:val="20"/>
                <w14:ligatures w14:val="standardContextual"/>
              </w:rPr>
              <w:t>10</w:t>
            </w:r>
            <w:r w:rsidR="00AF7F09" w:rsidRPr="00AF7F09">
              <w:rPr>
                <w:rFonts w:ascii="Times New Roman" w:eastAsia="DengXian" w:hAnsi="Times New Roman" w:cs="Times New Roman"/>
                <w:kern w:val="2"/>
                <w:sz w:val="20"/>
                <w:szCs w:val="20"/>
                <w14:ligatures w14:val="standardContextual"/>
              </w:rPr>
              <w:t xml:space="preserve"> </w:t>
            </w:r>
            <w:r w:rsidRPr="00AF7F09">
              <w:rPr>
                <w:rFonts w:ascii="Times New Roman" w:eastAsia="DengXian" w:hAnsi="Times New Roman" w:cs="Times New Roman"/>
                <w:kern w:val="2"/>
                <w:sz w:val="20"/>
                <w:szCs w:val="20"/>
                <w14:ligatures w14:val="standardContextual"/>
              </w:rPr>
              <w:t>тис.</w:t>
            </w:r>
            <w:r w:rsidR="00AF7F09">
              <w:rPr>
                <w:rFonts w:ascii="Times New Roman" w:eastAsia="DengXian" w:hAnsi="Times New Roman" w:cs="Times New Roman"/>
                <w:kern w:val="2"/>
                <w:sz w:val="20"/>
                <w:szCs w:val="20"/>
                <w14:ligatures w14:val="standardContextual"/>
              </w:rPr>
              <w:t xml:space="preserve"> </w:t>
            </w:r>
            <w:r w:rsidRPr="00AF7F09">
              <w:rPr>
                <w:rFonts w:ascii="Times New Roman" w:eastAsia="DengXian" w:hAnsi="Times New Roman" w:cs="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052302DE"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6 000,0</w:t>
            </w:r>
          </w:p>
          <w:p w14:paraId="2B31BEA4" w14:textId="77777777" w:rsidR="00D952AF" w:rsidRPr="00AF7F09" w:rsidRDefault="00D952AF" w:rsidP="00D952AF">
            <w:pPr>
              <w:spacing w:after="0" w:line="240" w:lineRule="auto"/>
              <w:rPr>
                <w:rFonts w:ascii="Times New Roman" w:eastAsia="DengXian" w:hAnsi="Times New Roman" w:cs="Times New Roman"/>
                <w:b/>
                <w:bCs/>
                <w:kern w:val="2"/>
                <w:sz w:val="20"/>
                <w:szCs w:val="20"/>
                <w14:ligatures w14:val="standardContextual"/>
              </w:rPr>
            </w:pPr>
            <w:r w:rsidRPr="00AF7F09">
              <w:rPr>
                <w:rFonts w:ascii="Times New Roman" w:eastAsia="DengXian" w:hAnsi="Times New Roman" w:cs="Times New Roman"/>
                <w:kern w:val="2"/>
                <w:sz w:val="20"/>
                <w:szCs w:val="20"/>
                <w14:ligatures w14:val="standardContextual"/>
              </w:rPr>
              <w:t xml:space="preserve">(600 осіб </w:t>
            </w:r>
          </w:p>
          <w:p w14:paraId="06907D85" w14:textId="77777777" w:rsid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AF7F09">
              <w:rPr>
                <w:rFonts w:ascii="Times New Roman" w:eastAsia="DengXian" w:hAnsi="Times New Roman" w:cs="Times New Roman"/>
                <w:kern w:val="2"/>
                <w:sz w:val="20"/>
                <w:szCs w:val="20"/>
                <w14:ligatures w14:val="standardContextual"/>
              </w:rPr>
              <w:t>* 10 тис.</w:t>
            </w:r>
            <w:r w:rsidR="00AF7F09">
              <w:rPr>
                <w:rFonts w:ascii="Times New Roman" w:eastAsia="DengXian" w:hAnsi="Times New Roman" w:cs="Times New Roman"/>
                <w:kern w:val="2"/>
                <w:sz w:val="20"/>
                <w:szCs w:val="20"/>
                <w14:ligatures w14:val="standardContextual"/>
              </w:rPr>
              <w:t xml:space="preserve"> </w:t>
            </w:r>
            <w:r w:rsidRPr="00AF7F09">
              <w:rPr>
                <w:rFonts w:ascii="Times New Roman" w:eastAsia="DengXian" w:hAnsi="Times New Roman" w:cs="Times New Roman"/>
                <w:kern w:val="2"/>
                <w:sz w:val="20"/>
                <w:szCs w:val="20"/>
                <w14:ligatures w14:val="standardContextual"/>
              </w:rPr>
              <w:t>грн)</w:t>
            </w:r>
          </w:p>
          <w:p w14:paraId="2E6B51B3" w14:textId="36972ECF" w:rsidR="00AF7F09" w:rsidRPr="00D952AF" w:rsidRDefault="00AF7F09" w:rsidP="00D952AF">
            <w:pPr>
              <w:spacing w:after="0" w:line="240" w:lineRule="auto"/>
              <w:rPr>
                <w:rFonts w:ascii="Times New Roman" w:eastAsia="DengXian" w:hAnsi="Times New Roman" w:cs="Times New Roman"/>
                <w:kern w:val="2"/>
                <w14:ligatures w14:val="standardContextual"/>
              </w:rPr>
            </w:pPr>
          </w:p>
        </w:tc>
      </w:tr>
      <w:tr w:rsidR="00D952AF" w:rsidRPr="00D952AF" w14:paraId="77B33E44" w14:textId="77777777" w:rsidTr="00D952AF">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877081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4"/>
                <w:szCs w:val="24"/>
                <w:lang w:eastAsia="ru-RU"/>
                <w14:ligatures w14:val="standardContextual"/>
              </w:rPr>
            </w:pPr>
            <w:r w:rsidRPr="00D952AF">
              <w:rPr>
                <w:rFonts w:ascii="Times New Roman" w:eastAsia="Calibri" w:hAnsi="Times New Roman" w:cs="Times New Roman"/>
                <w:kern w:val="2"/>
                <w:sz w:val="24"/>
                <w:szCs w:val="24"/>
                <w:lang w:eastAsia="ru-RU"/>
                <w14:ligatures w14:val="standardContextual"/>
              </w:rPr>
              <w:t>22</w:t>
            </w:r>
          </w:p>
        </w:tc>
        <w:tc>
          <w:tcPr>
            <w:tcW w:w="6338" w:type="dxa"/>
            <w:tcBorders>
              <w:top w:val="single" w:sz="4" w:space="0" w:color="auto"/>
              <w:left w:val="single" w:sz="4" w:space="0" w:color="auto"/>
              <w:bottom w:val="single" w:sz="4" w:space="0" w:color="auto"/>
              <w:right w:val="single" w:sz="4" w:space="0" w:color="auto"/>
            </w:tcBorders>
            <w:hideMark/>
          </w:tcPr>
          <w:p w14:paraId="64B26A65" w14:textId="77777777" w:rsidR="00D952AF" w:rsidRDefault="00D952AF" w:rsidP="00D952AF">
            <w:pPr>
              <w:spacing w:after="0" w:line="240" w:lineRule="auto"/>
              <w:jc w:val="both"/>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міської територіальної громади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родин під час проведення поховань загиблих військовослужбовців</w:t>
            </w:r>
          </w:p>
          <w:p w14:paraId="097E1973" w14:textId="77777777" w:rsidR="00AF7F09" w:rsidRPr="00D952AF" w:rsidRDefault="00AF7F09" w:rsidP="00D952AF">
            <w:pPr>
              <w:spacing w:after="0" w:line="240" w:lineRule="auto"/>
              <w:jc w:val="both"/>
              <w:rPr>
                <w:rFonts w:ascii="Times New Roman" w:eastAsia="DengXian" w:hAnsi="Times New Roman" w:cs="Times New Roman"/>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45A30228"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99686E9" w14:textId="77777777" w:rsidR="00D952AF" w:rsidRPr="00D952AF" w:rsidRDefault="00D952AF" w:rsidP="00D952AF">
            <w:pPr>
              <w:spacing w:after="0" w:line="240" w:lineRule="auto"/>
              <w:ind w:left="-113" w:right="-106"/>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24BF9"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1 000,0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95331" w14:textId="77777777" w:rsidR="00D952AF" w:rsidRPr="00D952AF" w:rsidRDefault="00D952AF" w:rsidP="00D952AF">
            <w:pPr>
              <w:spacing w:after="0" w:line="240" w:lineRule="auto"/>
              <w:jc w:val="center"/>
              <w:rPr>
                <w:rFonts w:ascii="Times New Roman" w:eastAsia="DengXian" w:hAnsi="Times New Roman" w:cs="Times New Roman"/>
                <w:kern w:val="2"/>
                <w14:ligatures w14:val="standardContextual"/>
              </w:rPr>
            </w:pPr>
            <w:r w:rsidRPr="00D952AF">
              <w:rPr>
                <w:rFonts w:ascii="Times New Roman" w:eastAsia="DengXian" w:hAnsi="Times New Roman" w:cs="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9606F"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500,0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54FCE" w14:textId="77777777" w:rsidR="00D952AF" w:rsidRPr="00D952AF" w:rsidRDefault="00D952AF" w:rsidP="00D952AF">
            <w:pPr>
              <w:spacing w:after="0" w:line="240" w:lineRule="auto"/>
              <w:jc w:val="center"/>
              <w:rPr>
                <w:rFonts w:ascii="Times New Roman" w:eastAsia="DengXian" w:hAnsi="Times New Roman" w:cs="Times New Roman"/>
                <w:b/>
                <w:bCs/>
                <w:kern w:val="2"/>
                <w14:ligatures w14:val="standardContextual"/>
              </w:rPr>
            </w:pPr>
            <w:r w:rsidRPr="00D952AF">
              <w:rPr>
                <w:rFonts w:ascii="Times New Roman" w:eastAsia="DengXian" w:hAnsi="Times New Roman" w:cs="Times New Roman"/>
                <w:b/>
                <w:bCs/>
                <w:kern w:val="2"/>
                <w14:ligatures w14:val="standardContextual"/>
              </w:rPr>
              <w:t>500,0</w:t>
            </w:r>
          </w:p>
        </w:tc>
      </w:tr>
      <w:tr w:rsidR="00D952AF" w:rsidRPr="00D952AF" w14:paraId="34FC45AB" w14:textId="77777777" w:rsidTr="00D952AF">
        <w:trPr>
          <w:trHeight w:val="70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268ABE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23</w:t>
            </w:r>
          </w:p>
        </w:tc>
        <w:tc>
          <w:tcPr>
            <w:tcW w:w="6338" w:type="dxa"/>
            <w:tcBorders>
              <w:top w:val="single" w:sz="4" w:space="0" w:color="auto"/>
              <w:left w:val="single" w:sz="4" w:space="0" w:color="auto"/>
              <w:bottom w:val="single" w:sz="4" w:space="0" w:color="auto"/>
              <w:right w:val="single" w:sz="4" w:space="0" w:color="auto"/>
            </w:tcBorders>
            <w:hideMark/>
          </w:tcPr>
          <w:p w14:paraId="7E4F47EE" w14:textId="77777777" w:rsid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bookmarkStart w:id="5" w:name="_Hlk154071027"/>
            <w:r w:rsidRPr="00D952AF">
              <w:rPr>
                <w:rFonts w:ascii="Times New Roman" w:eastAsia="DengXian" w:hAnsi="Times New Roman" w:cs="Times New Roman"/>
                <w:kern w:val="2"/>
                <w:sz w:val="24"/>
                <w:szCs w:val="24"/>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Pr="00D952AF">
              <w:rPr>
                <w:rFonts w:ascii="Times New Roman" w:eastAsia="DengXian" w:hAnsi="Times New Roman" w:cs="Times New Roman"/>
                <w:sz w:val="24"/>
                <w:szCs w:val="24"/>
              </w:rPr>
              <w:t>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bookmarkEnd w:id="5"/>
          </w:p>
          <w:p w14:paraId="749726F6" w14:textId="77777777" w:rsidR="00AF7F09" w:rsidRPr="00D952AF" w:rsidRDefault="00AF7F09" w:rsidP="00D952AF">
            <w:pPr>
              <w:spacing w:after="0" w:line="240" w:lineRule="auto"/>
              <w:jc w:val="both"/>
              <w:rPr>
                <w:rFonts w:ascii="Times New Roman" w:eastAsia="DengXian" w:hAnsi="Times New Roman" w:cs="Times New Roman"/>
                <w:kern w:val="2"/>
                <w:sz w:val="24"/>
                <w:szCs w:val="24"/>
                <w14:ligatures w14:val="standardContextual"/>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65BEA31A"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D840079"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30E9B"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1 000,0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4125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DFAE9A"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p>
          <w:p w14:paraId="5C3A297A"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500,0</w:t>
            </w:r>
          </w:p>
          <w:p w14:paraId="3E561DF0"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xml:space="preserve">(200 осіб </w:t>
            </w:r>
          </w:p>
          <w:p w14:paraId="08C75A41"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*2,5 тис. 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2DE2FD3"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p>
          <w:p w14:paraId="00DDA50C"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500,0</w:t>
            </w:r>
          </w:p>
          <w:p w14:paraId="52116658"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 xml:space="preserve">(200 осіб </w:t>
            </w:r>
          </w:p>
          <w:p w14:paraId="00902586"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0"/>
                <w:szCs w:val="20"/>
                <w14:ligatures w14:val="standardContextual"/>
              </w:rPr>
              <w:t>*2,5 тис. грн)</w:t>
            </w:r>
          </w:p>
        </w:tc>
      </w:tr>
      <w:tr w:rsidR="00D952AF" w:rsidRPr="00D952AF" w14:paraId="48DC9302" w14:textId="77777777" w:rsidTr="00D952AF">
        <w:trPr>
          <w:trHeight w:val="1459"/>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D098F9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24</w:t>
            </w:r>
          </w:p>
        </w:tc>
        <w:tc>
          <w:tcPr>
            <w:tcW w:w="6338" w:type="dxa"/>
            <w:tcBorders>
              <w:top w:val="single" w:sz="4" w:space="0" w:color="auto"/>
              <w:left w:val="single" w:sz="4" w:space="0" w:color="auto"/>
              <w:bottom w:val="single" w:sz="4" w:space="0" w:color="auto"/>
              <w:right w:val="single" w:sz="4" w:space="0" w:color="auto"/>
            </w:tcBorders>
            <w:hideMark/>
          </w:tcPr>
          <w:p w14:paraId="02D71487" w14:textId="4418FEBA" w:rsidR="00D952AF" w:rsidRPr="00D952AF" w:rsidRDefault="003D3351" w:rsidP="003D3351">
            <w:pPr>
              <w:spacing w:after="0" w:line="240" w:lineRule="auto"/>
              <w:jc w:val="both"/>
              <w:rPr>
                <w:rFonts w:ascii="Times New Roman" w:eastAsia="DengXian" w:hAnsi="Times New Roman" w:cs="Times New Roman"/>
                <w:sz w:val="24"/>
                <w:szCs w:val="24"/>
              </w:rPr>
            </w:pPr>
            <w:bookmarkStart w:id="6" w:name="_Hlk180737816"/>
            <w:r w:rsidRPr="003D3351">
              <w:rPr>
                <w:rFonts w:ascii="Times New Roman" w:eastAsia="DengXian" w:hAnsi="Times New Roman" w:cs="Times New Roman"/>
                <w:kern w:val="2"/>
                <w:sz w:val="24"/>
                <w:szCs w:val="24"/>
                <w14:ligatures w14:val="standardContextual"/>
              </w:rPr>
              <w:t>Надання одноразової матеріальної допомоги Захисникам і Захисницям України, які отримали поранення (контузію, каліцтво, травму) або захворювання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6"/>
          </w:p>
        </w:tc>
        <w:tc>
          <w:tcPr>
            <w:tcW w:w="1385" w:type="dxa"/>
            <w:tcBorders>
              <w:top w:val="single" w:sz="4" w:space="0" w:color="auto"/>
              <w:left w:val="single" w:sz="4" w:space="0" w:color="auto"/>
              <w:bottom w:val="single" w:sz="4" w:space="0" w:color="auto"/>
              <w:right w:val="single" w:sz="4" w:space="0" w:color="auto"/>
            </w:tcBorders>
            <w:vAlign w:val="center"/>
            <w:hideMark/>
          </w:tcPr>
          <w:p w14:paraId="103B275C"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8619D43"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63DADD98"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p>
          <w:p w14:paraId="5E73EA48"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 5 000,0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EFB2BC"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p>
          <w:p w14:paraId="49A8A353"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8E7680"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p>
          <w:p w14:paraId="2564F40E"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3 000,0</w:t>
            </w:r>
          </w:p>
          <w:p w14:paraId="2CF3719D" w14:textId="77777777" w:rsidR="00D952AF" w:rsidRPr="00D952AF" w:rsidRDefault="00D952AF" w:rsidP="00D952AF">
            <w:pPr>
              <w:spacing w:after="0" w:line="240" w:lineRule="auto"/>
              <w:ind w:left="-100" w:right="-102"/>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0"/>
                <w:szCs w:val="20"/>
                <w14:ligatures w14:val="standardContextual"/>
              </w:rPr>
              <w:t>(300 осіб*</w:t>
            </w:r>
            <w:r w:rsidRPr="00D952AF">
              <w:rPr>
                <w:rFonts w:ascii="Times New Roman" w:eastAsia="DengXian" w:hAnsi="Times New Roman" w:cs="Times New Roman"/>
                <w:b/>
                <w:bCs/>
                <w:kern w:val="2"/>
                <w:sz w:val="20"/>
                <w:szCs w:val="20"/>
                <w:lang w:val="en-US"/>
                <w14:ligatures w14:val="standardContextual"/>
              </w:rPr>
              <w:t xml:space="preserve"> </w:t>
            </w:r>
            <w:r w:rsidRPr="00D952AF">
              <w:rPr>
                <w:rFonts w:ascii="Times New Roman" w:eastAsia="DengXian" w:hAnsi="Times New Roman" w:cs="Times New Roman"/>
                <w:b/>
                <w:bCs/>
                <w:kern w:val="2"/>
                <w:sz w:val="20"/>
                <w:szCs w:val="20"/>
                <w14:ligatures w14:val="standardContextual"/>
              </w:rPr>
              <w:br/>
            </w:r>
            <w:r w:rsidRPr="00D952AF">
              <w:rPr>
                <w:rFonts w:ascii="Times New Roman" w:eastAsia="DengXian" w:hAnsi="Times New Roman" w:cs="Times New Roman"/>
                <w:b/>
                <w:bCs/>
                <w:kern w:val="2"/>
                <w:sz w:val="20"/>
                <w:szCs w:val="20"/>
                <w:lang w:val="en-US"/>
                <w14:ligatures w14:val="standardContextual"/>
              </w:rPr>
              <w:t>1</w:t>
            </w:r>
            <w:r w:rsidRPr="00D952AF">
              <w:rPr>
                <w:rFonts w:ascii="Times New Roman" w:eastAsia="DengXian" w:hAnsi="Times New Roman" w:cs="Times New Roman"/>
                <w:b/>
                <w:bCs/>
                <w:kern w:val="2"/>
                <w:sz w:val="20"/>
                <w:szCs w:val="20"/>
                <w14:ligatures w14:val="standardContextual"/>
              </w:rPr>
              <w:t>0,0 тис.грн</w:t>
            </w:r>
            <w:r w:rsidRPr="00D952AF">
              <w:rPr>
                <w:rFonts w:ascii="Times New Roman" w:eastAsia="DengXian" w:hAnsi="Times New Roman" w:cs="Times New Roman"/>
                <w:b/>
                <w:bCs/>
                <w:kern w:val="2"/>
                <w:sz w:val="24"/>
                <w:szCs w:val="24"/>
                <w14:ligatures w14:val="standardContextual"/>
              </w:rPr>
              <w:t>)</w:t>
            </w:r>
          </w:p>
          <w:p w14:paraId="125A542D" w14:textId="77777777" w:rsidR="00D952AF" w:rsidRPr="00D952AF" w:rsidRDefault="00D952AF" w:rsidP="00D952AF">
            <w:pPr>
              <w:spacing w:after="0" w:line="240" w:lineRule="auto"/>
              <w:rPr>
                <w:rFonts w:ascii="Times New Roman" w:eastAsia="DengXian" w:hAnsi="Times New Roman" w:cs="Times New Roman"/>
                <w:b/>
                <w:bCs/>
                <w:kern w:val="2"/>
                <w:sz w:val="24"/>
                <w:szCs w:val="24"/>
                <w14:ligatures w14:val="standardContextua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E5C0868"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p>
          <w:p w14:paraId="1BBB5141"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lang w:val="en-US"/>
                <w14:ligatures w14:val="standardContextual"/>
              </w:rPr>
              <w:t>2 0</w:t>
            </w:r>
            <w:r w:rsidRPr="00D952AF">
              <w:rPr>
                <w:rFonts w:ascii="Times New Roman" w:eastAsia="DengXian" w:hAnsi="Times New Roman" w:cs="Times New Roman"/>
                <w:b/>
                <w:bCs/>
                <w:kern w:val="2"/>
                <w:sz w:val="24"/>
                <w:szCs w:val="24"/>
                <w14:ligatures w14:val="standardContextual"/>
              </w:rPr>
              <w:t>00,0</w:t>
            </w:r>
          </w:p>
          <w:p w14:paraId="7C28EB6C" w14:textId="77777777" w:rsidR="00D952AF" w:rsidRPr="00D952AF" w:rsidRDefault="00D952AF" w:rsidP="00D952AF">
            <w:pPr>
              <w:spacing w:after="0" w:line="240" w:lineRule="auto"/>
              <w:jc w:val="center"/>
              <w:rPr>
                <w:rFonts w:ascii="Times New Roman" w:eastAsia="DengXian" w:hAnsi="Times New Roman" w:cs="Times New Roman"/>
                <w:b/>
                <w:bCs/>
                <w:kern w:val="2"/>
                <w:sz w:val="20"/>
                <w:szCs w:val="20"/>
                <w14:ligatures w14:val="standardContextual"/>
              </w:rPr>
            </w:pPr>
            <w:r w:rsidRPr="00D952AF">
              <w:rPr>
                <w:rFonts w:ascii="Times New Roman" w:eastAsia="DengXian" w:hAnsi="Times New Roman" w:cs="Times New Roman"/>
                <w:b/>
                <w:bCs/>
                <w:kern w:val="2"/>
                <w:sz w:val="20"/>
                <w:szCs w:val="20"/>
                <w14:ligatures w14:val="standardContextual"/>
              </w:rPr>
              <w:t>(</w:t>
            </w:r>
            <w:r w:rsidRPr="00D952AF">
              <w:rPr>
                <w:rFonts w:ascii="Times New Roman" w:eastAsia="DengXian" w:hAnsi="Times New Roman" w:cs="Times New Roman"/>
                <w:b/>
                <w:bCs/>
                <w:kern w:val="2"/>
                <w:sz w:val="20"/>
                <w:szCs w:val="20"/>
                <w:lang w:val="en-US"/>
                <w14:ligatures w14:val="standardContextual"/>
              </w:rPr>
              <w:t>20</w:t>
            </w:r>
            <w:r w:rsidRPr="00D952AF">
              <w:rPr>
                <w:rFonts w:ascii="Times New Roman" w:eastAsia="DengXian" w:hAnsi="Times New Roman" w:cs="Times New Roman"/>
                <w:b/>
                <w:bCs/>
                <w:kern w:val="2"/>
                <w:sz w:val="20"/>
                <w:szCs w:val="20"/>
                <w14:ligatures w14:val="standardContextual"/>
              </w:rPr>
              <w:t>0 осіб*</w:t>
            </w:r>
            <w:r w:rsidRPr="00D952AF">
              <w:rPr>
                <w:rFonts w:ascii="Times New Roman" w:eastAsia="DengXian" w:hAnsi="Times New Roman" w:cs="Times New Roman"/>
                <w:b/>
                <w:bCs/>
                <w:kern w:val="2"/>
                <w:sz w:val="20"/>
                <w:szCs w:val="20"/>
                <w14:ligatures w14:val="standardContextual"/>
              </w:rPr>
              <w:br/>
            </w:r>
            <w:r w:rsidRPr="00D952AF">
              <w:rPr>
                <w:rFonts w:ascii="Times New Roman" w:eastAsia="DengXian" w:hAnsi="Times New Roman" w:cs="Times New Roman"/>
                <w:b/>
                <w:bCs/>
                <w:kern w:val="2"/>
                <w:sz w:val="20"/>
                <w:szCs w:val="20"/>
                <w:lang w:val="en-US"/>
                <w14:ligatures w14:val="standardContextual"/>
              </w:rPr>
              <w:t>1</w:t>
            </w:r>
            <w:r w:rsidRPr="00D952AF">
              <w:rPr>
                <w:rFonts w:ascii="Times New Roman" w:eastAsia="DengXian" w:hAnsi="Times New Roman" w:cs="Times New Roman"/>
                <w:b/>
                <w:bCs/>
                <w:kern w:val="2"/>
                <w:sz w:val="20"/>
                <w:szCs w:val="20"/>
                <w14:ligatures w14:val="standardContextual"/>
              </w:rPr>
              <w:t>0,0 тис.грн)</w:t>
            </w:r>
          </w:p>
        </w:tc>
      </w:tr>
      <w:tr w:rsidR="00D952AF" w:rsidRPr="00D952AF" w14:paraId="23C6A9DE" w14:textId="77777777" w:rsidTr="00D952AF">
        <w:trPr>
          <w:trHeight w:val="730"/>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100887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lastRenderedPageBreak/>
              <w:t>25</w:t>
            </w:r>
          </w:p>
        </w:tc>
        <w:tc>
          <w:tcPr>
            <w:tcW w:w="6338" w:type="dxa"/>
            <w:tcBorders>
              <w:top w:val="single" w:sz="4" w:space="0" w:color="auto"/>
              <w:left w:val="single" w:sz="4" w:space="0" w:color="auto"/>
              <w:bottom w:val="single" w:sz="4" w:space="0" w:color="auto"/>
              <w:right w:val="single" w:sz="4" w:space="0" w:color="auto"/>
            </w:tcBorders>
            <w:hideMark/>
          </w:tcPr>
          <w:p w14:paraId="1C804E25" w14:textId="3B37B0EF"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Організація та забезпечення заходів із соціальної адаптації ветеранів війни і членів їх сімей</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142A029"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406F9A4" w14:textId="77777777" w:rsidR="00D952AF" w:rsidRPr="00D952AF" w:rsidRDefault="00D952AF" w:rsidP="00D952AF">
            <w:pPr>
              <w:spacing w:after="0" w:line="240" w:lineRule="auto"/>
              <w:ind w:left="-113" w:right="-106"/>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Вараський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shd w:val="clear" w:color="auto" w:fill="FFFFFF"/>
            <w:hideMark/>
          </w:tcPr>
          <w:p w14:paraId="4AA403FC"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139C639"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0762CDB"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200,0</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00A3B796" w14:textId="77777777" w:rsidR="00D952AF" w:rsidRPr="00D952AF" w:rsidRDefault="00D952AF" w:rsidP="00D952AF">
            <w:pPr>
              <w:spacing w:after="0" w:line="240" w:lineRule="auto"/>
              <w:jc w:val="center"/>
              <w:rPr>
                <w:rFonts w:ascii="Times New Roman" w:eastAsia="DengXian" w:hAnsi="Times New Roman" w:cs="Times New Roman"/>
                <w:b/>
                <w:bCs/>
                <w:kern w:val="2"/>
                <w:sz w:val="24"/>
                <w:szCs w:val="24"/>
                <w14:ligatures w14:val="standardContextual"/>
              </w:rPr>
            </w:pPr>
            <w:r w:rsidRPr="00D952AF">
              <w:rPr>
                <w:rFonts w:ascii="Times New Roman" w:eastAsia="DengXian" w:hAnsi="Times New Roman" w:cs="Times New Roman"/>
                <w:b/>
                <w:bCs/>
                <w:kern w:val="2"/>
                <w:sz w:val="24"/>
                <w:szCs w:val="24"/>
                <w14:ligatures w14:val="standardContextual"/>
              </w:rPr>
              <w:t>100,0</w:t>
            </w:r>
          </w:p>
        </w:tc>
      </w:tr>
      <w:tr w:rsidR="00D952AF" w:rsidRPr="00D952AF" w14:paraId="3AC69D65" w14:textId="77777777" w:rsidTr="00D952AF">
        <w:tc>
          <w:tcPr>
            <w:tcW w:w="1019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6F8238" w14:textId="77777777" w:rsidR="00D952AF" w:rsidRPr="00D952AF" w:rsidRDefault="00D952AF" w:rsidP="00D952AF">
            <w:pPr>
              <w:spacing w:after="0" w:line="240" w:lineRule="auto"/>
              <w:ind w:left="-113" w:right="-106" w:firstLine="113"/>
              <w:rPr>
                <w:rFonts w:ascii="Times New Roman" w:eastAsia="DengXian" w:hAnsi="Times New Roman" w:cs="Times New Roman"/>
                <w:b/>
                <w:kern w:val="2"/>
                <w:sz w:val="24"/>
                <w:szCs w:val="24"/>
                <w14:ligatures w14:val="standardContextual"/>
              </w:rPr>
            </w:pPr>
            <w:r w:rsidRPr="00D952AF">
              <w:rPr>
                <w:rFonts w:ascii="Times New Roman" w:eastAsia="DengXian" w:hAnsi="Times New Roman" w:cs="Times New Roman"/>
                <w:b/>
                <w:kern w:val="2"/>
                <w:sz w:val="24"/>
                <w:szCs w:val="24"/>
                <w14:ligatures w14:val="standardContextual"/>
              </w:rPr>
              <w:t>Всього</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351C9" w14:textId="12FE6B9A" w:rsidR="00D952AF" w:rsidRPr="00D952AF" w:rsidRDefault="00D952AF" w:rsidP="002460B1">
            <w:pPr>
              <w:spacing w:after="0" w:line="240" w:lineRule="auto"/>
              <w:jc w:val="center"/>
              <w:rPr>
                <w:rFonts w:ascii="Times New Roman" w:eastAsia="DengXian" w:hAnsi="Times New Roman" w:cs="Times New Roman"/>
                <w:b/>
                <w:kern w:val="2"/>
                <w:sz w:val="24"/>
                <w:szCs w:val="24"/>
                <w14:ligatures w14:val="standardContextual"/>
              </w:rPr>
            </w:pPr>
            <w:r w:rsidRPr="00D952AF">
              <w:rPr>
                <w:rFonts w:ascii="Times New Roman" w:eastAsia="DengXian" w:hAnsi="Times New Roman" w:cs="Times New Roman"/>
                <w:b/>
                <w:kern w:val="2"/>
                <w:sz w:val="24"/>
                <w:szCs w:val="24"/>
                <w14:ligatures w14:val="standardContextual"/>
              </w:rPr>
              <w:t>4</w:t>
            </w:r>
            <w:r w:rsidR="002460B1">
              <w:rPr>
                <w:rFonts w:ascii="Times New Roman" w:eastAsia="DengXian" w:hAnsi="Times New Roman" w:cs="Times New Roman"/>
                <w:b/>
                <w:kern w:val="2"/>
                <w:sz w:val="24"/>
                <w:szCs w:val="24"/>
                <w14:ligatures w14:val="standardContextual"/>
              </w:rPr>
              <w:t>3</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7</w:t>
            </w:r>
            <w:r w:rsidRPr="00D952AF">
              <w:rPr>
                <w:rFonts w:ascii="Times New Roman" w:eastAsia="DengXian" w:hAnsi="Times New Roman" w:cs="Times New Roman"/>
                <w:b/>
                <w:kern w:val="2"/>
                <w:sz w:val="24"/>
                <w:szCs w:val="24"/>
                <w14:ligatures w14:val="standardContextual"/>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54706" w14:textId="77777777" w:rsidR="00D952AF" w:rsidRPr="00D952AF" w:rsidRDefault="00D952AF" w:rsidP="00D952AF">
            <w:pPr>
              <w:spacing w:after="0" w:line="240" w:lineRule="auto"/>
              <w:jc w:val="center"/>
              <w:rPr>
                <w:rFonts w:ascii="Times New Roman" w:eastAsia="DengXian" w:hAnsi="Times New Roman" w:cs="Times New Roman"/>
                <w:b/>
                <w:kern w:val="2"/>
                <w:sz w:val="24"/>
                <w:szCs w:val="24"/>
                <w14:ligatures w14:val="standardContextual"/>
              </w:rPr>
            </w:pPr>
            <w:r w:rsidRPr="00D952AF">
              <w:rPr>
                <w:rFonts w:ascii="Times New Roman" w:eastAsia="DengXian" w:hAnsi="Times New Roman" w:cs="Times New Roman"/>
                <w:b/>
                <w:kern w:val="2"/>
                <w:sz w:val="24"/>
                <w:szCs w:val="24"/>
                <w14:ligatures w14:val="standardContextual"/>
              </w:rPr>
              <w:t>2 975,0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29FD1" w14:textId="299EDB43" w:rsidR="00D952AF" w:rsidRPr="00D952AF" w:rsidRDefault="00D952AF" w:rsidP="00D952AF">
            <w:pPr>
              <w:spacing w:after="0" w:line="240" w:lineRule="auto"/>
              <w:jc w:val="center"/>
              <w:rPr>
                <w:rFonts w:ascii="Times New Roman" w:eastAsia="DengXian" w:hAnsi="Times New Roman" w:cs="Times New Roman"/>
                <w:b/>
                <w:kern w:val="2"/>
                <w:sz w:val="24"/>
                <w:szCs w:val="24"/>
                <w:highlight w:val="yellow"/>
                <w14:ligatures w14:val="standardContextual"/>
              </w:rPr>
            </w:pPr>
            <w:r w:rsidRPr="00D952AF">
              <w:rPr>
                <w:rFonts w:ascii="Times New Roman" w:eastAsia="DengXian" w:hAnsi="Times New Roman" w:cs="Times New Roman"/>
                <w:b/>
                <w:kern w:val="2"/>
                <w:sz w:val="24"/>
                <w:szCs w:val="24"/>
                <w14:ligatures w14:val="standardContextual"/>
              </w:rPr>
              <w:t>2</w:t>
            </w:r>
            <w:r w:rsidR="002460B1">
              <w:rPr>
                <w:rFonts w:ascii="Times New Roman" w:eastAsia="DengXian" w:hAnsi="Times New Roman" w:cs="Times New Roman"/>
                <w:b/>
                <w:kern w:val="2"/>
                <w:sz w:val="24"/>
                <w:szCs w:val="24"/>
                <w14:ligatures w14:val="standardContextual"/>
              </w:rPr>
              <w:t>1</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5</w:t>
            </w:r>
            <w:r w:rsidRPr="00D952AF">
              <w:rPr>
                <w:rFonts w:ascii="Times New Roman" w:eastAsia="DengXian" w:hAnsi="Times New Roman" w:cs="Times New Roman"/>
                <w:b/>
                <w:kern w:val="2"/>
                <w:sz w:val="24"/>
                <w:szCs w:val="24"/>
                <w14:ligatures w14:val="standardContextual"/>
              </w:rPr>
              <w:t>10,0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9BCA3" w14:textId="77777777" w:rsidR="00D952AF" w:rsidRPr="00D952AF" w:rsidRDefault="00D952AF" w:rsidP="00D952AF">
            <w:pPr>
              <w:spacing w:after="0" w:line="240" w:lineRule="auto"/>
              <w:jc w:val="center"/>
              <w:rPr>
                <w:rFonts w:ascii="Times New Roman" w:eastAsia="DengXian" w:hAnsi="Times New Roman" w:cs="Times New Roman"/>
                <w:b/>
                <w:kern w:val="2"/>
                <w:sz w:val="24"/>
                <w:szCs w:val="24"/>
                <w14:ligatures w14:val="standardContextual"/>
              </w:rPr>
            </w:pPr>
            <w:r w:rsidRPr="00D952AF">
              <w:rPr>
                <w:rFonts w:ascii="Times New Roman" w:eastAsia="DengXian" w:hAnsi="Times New Roman" w:cs="Times New Roman"/>
                <w:b/>
                <w:kern w:val="2"/>
                <w:sz w:val="24"/>
                <w:szCs w:val="24"/>
                <w14:ligatures w14:val="standardContextual"/>
              </w:rPr>
              <w:t>19 260,0</w:t>
            </w:r>
          </w:p>
        </w:tc>
      </w:tr>
      <w:bookmarkEnd w:id="3"/>
      <w:bookmarkEnd w:id="4"/>
    </w:tbl>
    <w:p w14:paraId="7090FFE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p>
    <w:p w14:paraId="05B66DC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p>
    <w:p w14:paraId="429E46E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p>
    <w:p w14:paraId="4D13F7E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p>
    <w:p w14:paraId="1D88E229"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1D311756"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1648C2F6"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DC03CEE"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6DAD9E89"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19C0C4E7"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A5137F8"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2CDB5BE"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7ADF5BAA"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748961B3"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91DCA03"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63F55C17"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15A5682"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B81DFBF"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EA038C2"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5DED3B34"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6987210" w14:textId="77777777" w:rsidR="0058598D" w:rsidRDefault="0058598D"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3A5863AD" w14:textId="77777777" w:rsidR="0058598D" w:rsidRDefault="0058598D"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890A9EE" w14:textId="77777777" w:rsidR="0058598D" w:rsidRDefault="0058598D"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67ADBA10" w14:textId="77777777" w:rsidR="0058598D" w:rsidRDefault="0058598D"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6B0D814" w14:textId="77777777" w:rsidR="0058598D" w:rsidRDefault="0058598D"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121ADBF3" w14:textId="0EC7EBE1"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r w:rsidRPr="00D952AF">
        <w:rPr>
          <w:rFonts w:ascii="Times New Roman" w:eastAsia="DengXian" w:hAnsi="Times New Roman" w:cs="Times New Roman"/>
          <w:b/>
          <w:sz w:val="28"/>
          <w:szCs w:val="28"/>
        </w:rPr>
        <w:lastRenderedPageBreak/>
        <w:t>Очікувані результати виконання Комплексної програми</w:t>
      </w:r>
      <w:r w:rsidRPr="00D952AF">
        <w:rPr>
          <w:rFonts w:ascii="Times New Roman" w:eastAsia="DengXian" w:hAnsi="Times New Roman" w:cs="Times New Roman"/>
          <w:sz w:val="27"/>
          <w:szCs w:val="27"/>
        </w:rPr>
        <w:t xml:space="preserve"> </w:t>
      </w:r>
      <w:r w:rsidRPr="00D952AF">
        <w:rPr>
          <w:rFonts w:ascii="Times New Roman" w:eastAsia="DengXian" w:hAnsi="Times New Roman" w:cs="Times New Roman"/>
          <w:b/>
          <w:sz w:val="28"/>
          <w:szCs w:val="28"/>
        </w:rPr>
        <w:t xml:space="preserve">соціальної підтримки Захисників і Захисниць України та </w:t>
      </w:r>
    </w:p>
    <w:p w14:paraId="2B74AA2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r w:rsidRPr="00D952AF">
        <w:rPr>
          <w:rFonts w:ascii="Times New Roman" w:eastAsia="DengXian" w:hAnsi="Times New Roman" w:cs="Times New Roman"/>
          <w:b/>
          <w:sz w:val="28"/>
          <w:szCs w:val="28"/>
        </w:rPr>
        <w:t>членів їх сімей на 2023 – 2025 роки</w:t>
      </w:r>
    </w:p>
    <w:p w14:paraId="35AF9E5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Times New Roman"/>
          <w:sz w:val="24"/>
          <w:szCs w:val="24"/>
          <w:lang w:eastAsia="ru-RU"/>
        </w:rPr>
      </w:pPr>
      <w:r w:rsidRPr="00D952AF">
        <w:rPr>
          <w:rFonts w:ascii="Times New Roman" w:eastAsia="SimSun" w:hAnsi="Times New Roman" w:cs="Times New Roman"/>
          <w:sz w:val="24"/>
          <w:szCs w:val="24"/>
          <w:lang w:eastAsia="ru-RU"/>
        </w:rPr>
        <w:t>Таблиця 2</w:t>
      </w:r>
    </w:p>
    <w:tbl>
      <w:tblPr>
        <w:tblW w:w="15480" w:type="dxa"/>
        <w:jc w:val="center"/>
        <w:tblLayout w:type="fixed"/>
        <w:tblLook w:val="0600" w:firstRow="0" w:lastRow="0" w:firstColumn="0" w:lastColumn="0" w:noHBand="1" w:noVBand="1"/>
      </w:tblPr>
      <w:tblGrid>
        <w:gridCol w:w="600"/>
        <w:gridCol w:w="4779"/>
        <w:gridCol w:w="2164"/>
        <w:gridCol w:w="1945"/>
        <w:gridCol w:w="1314"/>
        <w:gridCol w:w="1559"/>
        <w:gridCol w:w="1560"/>
        <w:gridCol w:w="1559"/>
      </w:tblGrid>
      <w:tr w:rsidR="00D952AF" w:rsidRPr="00D952AF" w14:paraId="0B55778C" w14:textId="77777777" w:rsidTr="00D952AF">
        <w:trPr>
          <w:trHeight w:val="400"/>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59333D" w14:textId="77777777" w:rsidR="00D952AF" w:rsidRPr="00D952AF" w:rsidRDefault="00D952AF" w:rsidP="00D952AF">
            <w:pPr>
              <w:spacing w:after="0" w:line="240" w:lineRule="auto"/>
              <w:ind w:left="-108" w:right="-52"/>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w:t>
            </w:r>
          </w:p>
          <w:p w14:paraId="520F6C46" w14:textId="77777777" w:rsidR="00D952AF" w:rsidRPr="00D952AF" w:rsidRDefault="00D952AF" w:rsidP="00D952AF">
            <w:pPr>
              <w:spacing w:after="0" w:line="240" w:lineRule="auto"/>
              <w:ind w:left="-108" w:right="-52"/>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З/п</w:t>
            </w:r>
          </w:p>
        </w:tc>
        <w:tc>
          <w:tcPr>
            <w:tcW w:w="47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B98D5A"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 xml:space="preserve">Найменування </w:t>
            </w:r>
          </w:p>
          <w:p w14:paraId="4D7079F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952AF">
              <w:rPr>
                <w:rFonts w:ascii="Times New Roman" w:eastAsia="DengXian" w:hAnsi="Times New Roman" w:cs="Times New Roman"/>
                <w:b/>
                <w:bCs/>
                <w:sz w:val="24"/>
                <w:szCs w:val="24"/>
              </w:rPr>
              <w:t>завдання, заходу</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0371AF" w14:textId="77777777" w:rsidR="00D952AF" w:rsidRPr="00D952AF" w:rsidRDefault="00D952AF" w:rsidP="00D952AF">
            <w:pPr>
              <w:spacing w:after="0" w:line="240" w:lineRule="auto"/>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2D43ED"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 xml:space="preserve">Одиниця </w:t>
            </w:r>
          </w:p>
          <w:p w14:paraId="4D93D6F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BAA3239" w14:textId="77777777" w:rsidR="00D952AF" w:rsidRPr="00D952AF" w:rsidRDefault="00D952AF" w:rsidP="00D952AF">
            <w:pPr>
              <w:spacing w:after="0" w:line="240" w:lineRule="auto"/>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Значення показників</w:t>
            </w:r>
          </w:p>
        </w:tc>
      </w:tr>
      <w:tr w:rsidR="00D952AF" w:rsidRPr="00D952AF" w14:paraId="5D25B37F" w14:textId="77777777" w:rsidTr="00D952AF">
        <w:trPr>
          <w:trHeight w:val="478"/>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8D7EA3B"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14:paraId="3E41D85D" w14:textId="77777777" w:rsidR="00D952AF" w:rsidRPr="00D952AF" w:rsidRDefault="00D952AF" w:rsidP="00D952AF">
            <w:pPr>
              <w:spacing w:after="0" w:line="240" w:lineRule="auto"/>
              <w:rPr>
                <w:rFonts w:ascii="Times New Roman" w:eastAsia="Times New Roman" w:hAnsi="Times New Roman" w:cs="Times New Roman"/>
                <w:b/>
                <w:bCs/>
                <w:sz w:val="24"/>
                <w:szCs w:val="24"/>
                <w:lang w:eastAsia="ru-RU"/>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14:paraId="7F163615"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225BCB7"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C5805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D94480" w14:textId="77777777" w:rsidR="00D952AF" w:rsidRPr="00D952AF" w:rsidRDefault="00D952AF" w:rsidP="00D952AF">
            <w:pPr>
              <w:spacing w:after="0" w:line="240" w:lineRule="auto"/>
              <w:jc w:val="center"/>
              <w:rPr>
                <w:rFonts w:ascii="Times New Roman" w:eastAsia="Calibri" w:hAnsi="Times New Roman" w:cs="Times New Roman"/>
                <w:b/>
                <w:bCs/>
                <w:sz w:val="24"/>
                <w:szCs w:val="24"/>
                <w:lang w:eastAsia="ru-RU"/>
              </w:rPr>
            </w:pPr>
            <w:r w:rsidRPr="00D952AF">
              <w:rPr>
                <w:rFonts w:ascii="Times New Roman" w:eastAsia="DengXian" w:hAnsi="Times New Roman" w:cs="Times New Roman"/>
                <w:b/>
                <w:bCs/>
                <w:sz w:val="24"/>
                <w:szCs w:val="24"/>
              </w:rPr>
              <w:t>у тому числі за роками</w:t>
            </w:r>
          </w:p>
        </w:tc>
      </w:tr>
      <w:tr w:rsidR="00D952AF" w:rsidRPr="00D952AF" w14:paraId="48AC8A6D" w14:textId="77777777" w:rsidTr="00D952AF">
        <w:trPr>
          <w:trHeight w:val="287"/>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0A63F68B"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14:paraId="37F5D916" w14:textId="77777777" w:rsidR="00D952AF" w:rsidRPr="00D952AF" w:rsidRDefault="00D952AF" w:rsidP="00D952AF">
            <w:pPr>
              <w:spacing w:after="0" w:line="240" w:lineRule="auto"/>
              <w:rPr>
                <w:rFonts w:ascii="Times New Roman" w:eastAsia="Times New Roman" w:hAnsi="Times New Roman" w:cs="Times New Roman"/>
                <w:b/>
                <w:bCs/>
                <w:sz w:val="24"/>
                <w:szCs w:val="24"/>
                <w:lang w:eastAsia="ru-RU"/>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14:paraId="6D95E95F"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B26CD2F"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5992" w:type="dxa"/>
            <w:vMerge/>
            <w:tcBorders>
              <w:top w:val="single" w:sz="4" w:space="0" w:color="auto"/>
              <w:left w:val="single" w:sz="4" w:space="0" w:color="auto"/>
              <w:bottom w:val="single" w:sz="4" w:space="0" w:color="auto"/>
              <w:right w:val="single" w:sz="4" w:space="0" w:color="auto"/>
            </w:tcBorders>
            <w:vAlign w:val="center"/>
            <w:hideMark/>
          </w:tcPr>
          <w:p w14:paraId="0A9A5EAB" w14:textId="77777777" w:rsidR="00D952AF" w:rsidRPr="00D952AF" w:rsidRDefault="00D952AF" w:rsidP="00D952AF">
            <w:pPr>
              <w:spacing w:after="0" w:line="240" w:lineRule="auto"/>
              <w:rPr>
                <w:rFonts w:ascii="Times New Roman" w:eastAsia="Calibri"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E6A63"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42E83"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90333"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2025</w:t>
            </w:r>
          </w:p>
        </w:tc>
      </w:tr>
      <w:tr w:rsidR="00D952AF" w:rsidRPr="00D952AF" w14:paraId="7D88E00E" w14:textId="77777777" w:rsidTr="00D952AF">
        <w:trPr>
          <w:trHeight w:val="251"/>
          <w:jc w:val="center"/>
        </w:trPr>
        <w:tc>
          <w:tcPr>
            <w:tcW w:w="601" w:type="dxa"/>
            <w:tcBorders>
              <w:top w:val="nil"/>
              <w:left w:val="single" w:sz="4" w:space="0" w:color="auto"/>
              <w:bottom w:val="single" w:sz="4" w:space="0" w:color="auto"/>
              <w:right w:val="single" w:sz="4" w:space="0" w:color="auto"/>
            </w:tcBorders>
            <w:shd w:val="clear" w:color="auto" w:fill="FFFFFF"/>
            <w:vAlign w:val="center"/>
            <w:hideMark/>
          </w:tcPr>
          <w:p w14:paraId="1E475BB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1</w:t>
            </w:r>
          </w:p>
        </w:tc>
        <w:tc>
          <w:tcPr>
            <w:tcW w:w="4781" w:type="dxa"/>
            <w:tcBorders>
              <w:top w:val="nil"/>
              <w:left w:val="single" w:sz="4" w:space="0" w:color="auto"/>
              <w:bottom w:val="single" w:sz="4" w:space="0" w:color="auto"/>
              <w:right w:val="single" w:sz="4" w:space="0" w:color="auto"/>
            </w:tcBorders>
            <w:shd w:val="clear" w:color="auto" w:fill="FFFFFF"/>
            <w:vAlign w:val="center"/>
            <w:hideMark/>
          </w:tcPr>
          <w:p w14:paraId="3295D5A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D952AF">
              <w:rPr>
                <w:rFonts w:ascii="Times New Roman" w:eastAsia="Times New Roman" w:hAnsi="Times New Roman" w:cs="Times New Roman"/>
                <w:b/>
                <w:bCs/>
                <w:sz w:val="16"/>
                <w:szCs w:val="16"/>
                <w:lang w:eastAsia="ru-RU"/>
              </w:rPr>
              <w:t>2</w:t>
            </w:r>
          </w:p>
        </w:tc>
        <w:tc>
          <w:tcPr>
            <w:tcW w:w="2165" w:type="dxa"/>
            <w:tcBorders>
              <w:top w:val="nil"/>
              <w:left w:val="single" w:sz="4" w:space="0" w:color="auto"/>
              <w:bottom w:val="single" w:sz="4" w:space="0" w:color="auto"/>
              <w:right w:val="single" w:sz="4" w:space="0" w:color="auto"/>
            </w:tcBorders>
            <w:shd w:val="clear" w:color="auto" w:fill="FFFFFF"/>
            <w:vAlign w:val="center"/>
            <w:hideMark/>
          </w:tcPr>
          <w:p w14:paraId="3931D8D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3</w:t>
            </w:r>
          </w:p>
        </w:tc>
        <w:tc>
          <w:tcPr>
            <w:tcW w:w="1946" w:type="dxa"/>
            <w:tcBorders>
              <w:top w:val="nil"/>
              <w:left w:val="single" w:sz="4" w:space="0" w:color="auto"/>
              <w:bottom w:val="single" w:sz="4" w:space="0" w:color="auto"/>
              <w:right w:val="single" w:sz="4" w:space="0" w:color="auto"/>
            </w:tcBorders>
            <w:shd w:val="clear" w:color="auto" w:fill="FFFFFF"/>
            <w:vAlign w:val="center"/>
            <w:hideMark/>
          </w:tcPr>
          <w:p w14:paraId="48583E9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4</w:t>
            </w:r>
          </w:p>
        </w:tc>
        <w:tc>
          <w:tcPr>
            <w:tcW w:w="1314" w:type="dxa"/>
            <w:tcBorders>
              <w:top w:val="nil"/>
              <w:left w:val="single" w:sz="4" w:space="0" w:color="auto"/>
              <w:bottom w:val="single" w:sz="4" w:space="0" w:color="auto"/>
              <w:right w:val="single" w:sz="4" w:space="0" w:color="auto"/>
            </w:tcBorders>
            <w:shd w:val="clear" w:color="auto" w:fill="FFFFFF"/>
            <w:vAlign w:val="center"/>
            <w:hideMark/>
          </w:tcPr>
          <w:p w14:paraId="7C651CA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A67E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D16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1D5E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952AF">
              <w:rPr>
                <w:rFonts w:ascii="Times New Roman" w:eastAsia="Calibri" w:hAnsi="Times New Roman" w:cs="Times New Roman"/>
                <w:b/>
                <w:bCs/>
                <w:sz w:val="16"/>
                <w:szCs w:val="16"/>
                <w:lang w:eastAsia="ru-RU"/>
              </w:rPr>
              <w:t>8</w:t>
            </w:r>
          </w:p>
        </w:tc>
      </w:tr>
      <w:tr w:rsidR="00D952AF" w:rsidRPr="00D952AF" w14:paraId="28F87345" w14:textId="77777777" w:rsidTr="00D952AF">
        <w:trPr>
          <w:trHeight w:val="251"/>
          <w:jc w:val="center"/>
        </w:trPr>
        <w:tc>
          <w:tcPr>
            <w:tcW w:w="601" w:type="dxa"/>
            <w:tcBorders>
              <w:top w:val="nil"/>
              <w:left w:val="single" w:sz="4" w:space="0" w:color="auto"/>
              <w:bottom w:val="single" w:sz="4" w:space="0" w:color="auto"/>
              <w:right w:val="single" w:sz="4" w:space="0" w:color="auto"/>
            </w:tcBorders>
            <w:shd w:val="clear" w:color="auto" w:fill="FFFFFF"/>
            <w:vAlign w:val="center"/>
            <w:hideMark/>
          </w:tcPr>
          <w:p w14:paraId="0708641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bookmarkStart w:id="7" w:name="_Hlk135669462"/>
            <w:r w:rsidRPr="00D952AF">
              <w:rPr>
                <w:rFonts w:ascii="Times New Roman" w:eastAsia="Calibri" w:hAnsi="Times New Roman" w:cs="Times New Roman"/>
                <w:sz w:val="24"/>
                <w:szCs w:val="24"/>
                <w:lang w:eastAsia="ru-RU"/>
              </w:rPr>
              <w:t>1</w:t>
            </w:r>
          </w:p>
        </w:tc>
        <w:tc>
          <w:tcPr>
            <w:tcW w:w="4781" w:type="dxa"/>
            <w:tcBorders>
              <w:top w:val="nil"/>
              <w:left w:val="single" w:sz="4" w:space="0" w:color="auto"/>
              <w:bottom w:val="single" w:sz="4" w:space="0" w:color="auto"/>
              <w:right w:val="single" w:sz="4" w:space="0" w:color="auto"/>
            </w:tcBorders>
            <w:shd w:val="clear" w:color="auto" w:fill="FFFFFF"/>
          </w:tcPr>
          <w:p w14:paraId="67F46227"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p>
          <w:p w14:paraId="25665AEB"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консультативної правової допомоги</w:t>
            </w:r>
          </w:p>
        </w:tc>
        <w:tc>
          <w:tcPr>
            <w:tcW w:w="2165" w:type="dxa"/>
            <w:tcBorders>
              <w:top w:val="nil"/>
              <w:left w:val="single" w:sz="4" w:space="0" w:color="auto"/>
              <w:bottom w:val="single" w:sz="4" w:space="0" w:color="auto"/>
              <w:right w:val="single" w:sz="4" w:space="0" w:color="auto"/>
            </w:tcBorders>
            <w:shd w:val="clear" w:color="auto" w:fill="FFFFFF"/>
            <w:vAlign w:val="center"/>
            <w:hideMark/>
          </w:tcPr>
          <w:p w14:paraId="62BAC0A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nil"/>
              <w:left w:val="single" w:sz="4" w:space="0" w:color="auto"/>
              <w:bottom w:val="single" w:sz="4" w:space="0" w:color="auto"/>
              <w:right w:val="single" w:sz="4" w:space="0" w:color="auto"/>
            </w:tcBorders>
            <w:shd w:val="clear" w:color="auto" w:fill="FFFFFF"/>
            <w:vAlign w:val="center"/>
            <w:hideMark/>
          </w:tcPr>
          <w:p w14:paraId="317E04B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осіб</w:t>
            </w:r>
          </w:p>
        </w:tc>
        <w:tc>
          <w:tcPr>
            <w:tcW w:w="1314" w:type="dxa"/>
            <w:tcBorders>
              <w:top w:val="nil"/>
              <w:left w:val="single" w:sz="4" w:space="0" w:color="auto"/>
              <w:bottom w:val="single" w:sz="4" w:space="0" w:color="auto"/>
              <w:right w:val="single" w:sz="4" w:space="0" w:color="auto"/>
            </w:tcBorders>
            <w:shd w:val="clear" w:color="auto" w:fill="FFFFFF"/>
            <w:vAlign w:val="center"/>
            <w:hideMark/>
          </w:tcPr>
          <w:p w14:paraId="4A869FF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494C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BCD3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D732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w:t>
            </w:r>
          </w:p>
        </w:tc>
      </w:tr>
      <w:tr w:rsidR="00D952AF" w:rsidRPr="00D952AF" w14:paraId="585FC1E8"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E6AE37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p>
          <w:p w14:paraId="45A4944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55D88DE1"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позачергового надання адміністративних послуг</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6FC7CBC6"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sz w:val="24"/>
                <w:szCs w:val="24"/>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5EE15F5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47D7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E937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C873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BFEE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w:t>
            </w:r>
          </w:p>
        </w:tc>
      </w:tr>
      <w:tr w:rsidR="00D952AF" w:rsidRPr="00D952AF" w14:paraId="0FFC1F2F"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6C9ECC2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3</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2309E894"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надання соціальних послуг, в тому числі соціального супроводу</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4E2C4078"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sz w:val="24"/>
                <w:szCs w:val="24"/>
              </w:rPr>
              <w:t xml:space="preserve">Кількість наданих соціальних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12B2191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9EEA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598A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B8B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0B06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800</w:t>
            </w:r>
          </w:p>
        </w:tc>
      </w:tr>
      <w:tr w:rsidR="00D952AF" w:rsidRPr="00D952AF" w14:paraId="53139B95"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564517A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4</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33A949B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007EE355" w14:textId="77777777" w:rsidR="00D952AF" w:rsidRPr="00D952AF" w:rsidRDefault="00D952AF" w:rsidP="00D952AF">
            <w:pPr>
              <w:spacing w:after="0" w:line="240" w:lineRule="auto"/>
              <w:jc w:val="both"/>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3D72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27BAB"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F157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668B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C938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2000</w:t>
            </w:r>
          </w:p>
        </w:tc>
      </w:tr>
      <w:tr w:rsidR="00D952AF" w:rsidRPr="00D952AF" w14:paraId="4DBB5759"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324491E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B9E73A9"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58C7CFF8"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2321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768E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03EA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FA91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6A1D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w:t>
            </w:r>
          </w:p>
        </w:tc>
      </w:tr>
      <w:tr w:rsidR="00D952AF" w:rsidRPr="00D952AF" w14:paraId="5306FF74"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2712CB8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6</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17178803"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Надання повного комплексу адресних соціальних послуг Захисникам та Захисницям України, сприяння їх першочерговому працевлаштуванню, у тому числі шляхом виплати одноразової допомоги </w:t>
            </w:r>
            <w:r w:rsidRPr="00D952AF">
              <w:rPr>
                <w:rFonts w:ascii="Times New Roman" w:eastAsia="DengXian" w:hAnsi="Times New Roman" w:cs="Times New Roman"/>
                <w:kern w:val="2"/>
                <w:sz w:val="24"/>
                <w:szCs w:val="24"/>
                <w14:ligatures w14:val="standardContextual"/>
              </w:rPr>
              <w:lastRenderedPageBreak/>
              <w:t>по безробіттю для організації підприємницької діяльності</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7CC99FDF"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7247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F168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08B2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6CA3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81CD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w:t>
            </w:r>
          </w:p>
        </w:tc>
      </w:tr>
      <w:tr w:rsidR="00D952AF" w:rsidRPr="00D952AF" w14:paraId="4CA4E504"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4E82EA8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lastRenderedPageBreak/>
              <w:t>7</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F6BC0F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33D5A21C" w14:textId="77777777" w:rsidR="00D952AF" w:rsidRPr="00D952AF" w:rsidRDefault="00D952AF" w:rsidP="00D952AF">
            <w:pPr>
              <w:tabs>
                <w:tab w:val="left" w:pos="1733"/>
              </w:tabs>
              <w:spacing w:after="0" w:line="240" w:lineRule="auto"/>
              <w:ind w:right="-111"/>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8EDB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4E57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2F6F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9568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9F33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80</w:t>
            </w:r>
          </w:p>
        </w:tc>
      </w:tr>
      <w:tr w:rsidR="00D952AF" w:rsidRPr="00D952AF" w14:paraId="03EED8AE" w14:textId="77777777" w:rsidTr="00D952AF">
        <w:trPr>
          <w:trHeight w:val="70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6CF2A85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8</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3430DBE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517240DB"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r w:rsidRPr="00D952AF">
              <w:rPr>
                <w:rFonts w:ascii="Times New Roman" w:eastAsia="Calibri" w:hAnsi="Times New Roman" w:cs="Times New Roman"/>
                <w:sz w:val="24"/>
                <w:szCs w:val="24"/>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EF40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40AD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13F6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98BE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9466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w:t>
            </w:r>
          </w:p>
        </w:tc>
      </w:tr>
      <w:tr w:rsidR="00D952AF" w:rsidRPr="00D952AF" w14:paraId="4DD5FC17"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7CFB36F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9</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4C78A4EE"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4B5C1A66"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D900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B0F4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5A2C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2AEE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C51A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80</w:t>
            </w:r>
          </w:p>
        </w:tc>
      </w:tr>
      <w:tr w:rsidR="00D952AF" w:rsidRPr="00D952AF" w14:paraId="369D163F"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2534D89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10</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77652730"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D952AF">
              <w:rPr>
                <w:rFonts w:ascii="Times New Roman" w:eastAsia="DengXian" w:hAnsi="Times New Roman" w:cs="Times New Roman"/>
                <w:bCs/>
                <w:kern w:val="2"/>
                <w:sz w:val="24"/>
                <w:szCs w:val="24"/>
                <w14:ligatures w14:val="standardContextual"/>
              </w:rPr>
              <w:t>Захисниками чи Захисницями України</w:t>
            </w:r>
            <w:r w:rsidRPr="00D952AF">
              <w:rPr>
                <w:rFonts w:ascii="Times New Roman" w:eastAsia="DengXian" w:hAnsi="Times New Roman" w:cs="Times New Roman"/>
                <w:kern w:val="2"/>
                <w:sz w:val="24"/>
                <w:szCs w:val="24"/>
                <w14:ligatures w14:val="standardContextual"/>
              </w:rPr>
              <w:t xml:space="preserve">, загиблими (померлими), зниклими безвісти </w:t>
            </w:r>
            <w:r w:rsidRPr="00D952AF">
              <w:rPr>
                <w:rFonts w:ascii="Times New Roman" w:eastAsia="DengXian" w:hAnsi="Times New Roman" w:cs="Times New Roman"/>
                <w:bCs/>
                <w:kern w:val="2"/>
                <w:sz w:val="24"/>
                <w:szCs w:val="24"/>
                <w14:ligatures w14:val="standardContextual"/>
              </w:rPr>
              <w:t>Захисниками чи Захисницями</w:t>
            </w:r>
            <w:r w:rsidRPr="00D952AF">
              <w:rPr>
                <w:rFonts w:ascii="Times New Roman" w:eastAsia="DengXian" w:hAnsi="Times New Roman" w:cs="Times New Roman"/>
                <w:kern w:val="2"/>
                <w:sz w:val="24"/>
                <w:szCs w:val="24"/>
                <w14:ligatures w14:val="standardContextual"/>
              </w:rPr>
              <w:t xml:space="preserve"> України </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7E9D4795"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015B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EE22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7D58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8701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020F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200</w:t>
            </w:r>
          </w:p>
        </w:tc>
      </w:tr>
      <w:tr w:rsidR="00D952AF" w:rsidRPr="00D952AF" w14:paraId="5CDB292D"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436B2E0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11</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1D28749"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Надання матеріальної допомоги для придбання путівки (оплати послуг) на відпочинок дітям загиблих (померлих),  </w:t>
            </w:r>
            <w:r w:rsidRPr="00D952AF">
              <w:rPr>
                <w:rFonts w:ascii="Times New Roman" w:eastAsia="DengXian" w:hAnsi="Times New Roman" w:cs="Times New Roman"/>
                <w:kern w:val="2"/>
                <w:sz w:val="24"/>
                <w:szCs w:val="24"/>
                <w14:ligatures w14:val="standardContextual"/>
              </w:rPr>
              <w:lastRenderedPageBreak/>
              <w:t xml:space="preserve">зниклих безвісти </w:t>
            </w:r>
            <w:r w:rsidRPr="00D952AF">
              <w:rPr>
                <w:rFonts w:ascii="Times New Roman" w:eastAsia="DengXian" w:hAnsi="Times New Roman" w:cs="Times New Roman"/>
                <w:sz w:val="24"/>
                <w:szCs w:val="24"/>
              </w:rPr>
              <w:t>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 </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049CB7D7"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lastRenderedPageBreak/>
              <w:t>Кількість осіб, яким надано послуги</w:t>
            </w:r>
            <w:r w:rsidRPr="00D952AF">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56F0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21C2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FF2D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33A9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CCD4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40</w:t>
            </w:r>
          </w:p>
        </w:tc>
      </w:tr>
      <w:tr w:rsidR="00D952AF" w:rsidRPr="00D952AF" w14:paraId="1C2BE272"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5EC7992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lastRenderedPageBreak/>
              <w:t>12</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2A4A9BD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послуг комплексної реабілітації Захисникам та Захисницям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0B4A90C8"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Calibri" w:hAnsi="Times New Roman" w:cs="Times New Roman"/>
                <w:sz w:val="24"/>
                <w:szCs w:val="24"/>
                <w:lang w:eastAsia="ru-RU"/>
              </w:rPr>
              <w:t xml:space="preserve">Кількість осіб, яким надано послуги </w:t>
            </w:r>
          </w:p>
          <w:p w14:paraId="46A1092B"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99F86"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9968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13B8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636A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BD23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r>
      <w:tr w:rsidR="00D952AF" w:rsidRPr="00D952AF" w14:paraId="70AD364C"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5A9AE2D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13</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2FC36A2"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Відшкодування витрат на проведення лікування зубів </w:t>
            </w:r>
            <w:r w:rsidRPr="00D952AF">
              <w:rPr>
                <w:rFonts w:ascii="Times New Roman" w:eastAsia="DengXian" w:hAnsi="Times New Roman" w:cs="Times New Roman"/>
                <w:sz w:val="24"/>
                <w:szCs w:val="24"/>
              </w:rPr>
              <w:t>Захисників і Захисниць України та членів сімей загиблих (померлих), зниклих безвісти та тих, що  перебувають у полоні Захисників і Захисниць України</w:t>
            </w:r>
            <w:r w:rsidRPr="00D952AF">
              <w:rPr>
                <w:rFonts w:ascii="Times New Roman" w:eastAsia="DengXian" w:hAnsi="Times New Roman" w:cs="Times New Roman"/>
                <w:kern w:val="2"/>
                <w:sz w:val="24"/>
                <w:szCs w:val="24"/>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20C89C00"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579D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0867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630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3A77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CACC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DA770"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250</w:t>
            </w:r>
          </w:p>
        </w:tc>
      </w:tr>
      <w:tr w:rsidR="00D952AF" w:rsidRPr="00D952AF" w14:paraId="35A8BC38" w14:textId="77777777" w:rsidTr="00D952AF">
        <w:trPr>
          <w:trHeight w:val="170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4008EDC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14</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3197DCC4"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Відшкодування витрат на проведення зубопротезування Захисників і Захисниць України та членів сімей загиблих (померлих), зниклих безвісти та тих, що перебувають у полоні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29FD1862"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D1E8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8D9F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F9A8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8CC5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3290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50</w:t>
            </w:r>
          </w:p>
        </w:tc>
      </w:tr>
      <w:tr w:rsidR="00D952AF" w:rsidRPr="00D952AF" w14:paraId="5F433704"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2549744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15</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DFFA483"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Надання одноразової грошової допомоги членам сімей Захисників та Захисниць України, які зникли безвісти </w:t>
            </w:r>
            <w:r w:rsidRPr="00D952AF">
              <w:rPr>
                <w:rFonts w:ascii="Times New Roman" w:eastAsia="DengXian" w:hAnsi="Times New Roman" w:cs="Times New Roman"/>
                <w:sz w:val="24"/>
                <w:szCs w:val="24"/>
              </w:rPr>
              <w:t>та тих, що  перебувають у полоні</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2356F6B4"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32B4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16052" w14:textId="604A90A2"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w:t>
            </w:r>
            <w:r w:rsidR="00080233">
              <w:rPr>
                <w:rFonts w:ascii="Times New Roman" w:eastAsia="Calibri" w:hAnsi="Times New Roman" w:cs="Times New Roman"/>
                <w:sz w:val="24"/>
                <w:szCs w:val="24"/>
                <w:lang w:eastAsia="ru-RU"/>
              </w:rPr>
              <w:t>6</w:t>
            </w:r>
            <w:r w:rsidRPr="00D952AF">
              <w:rPr>
                <w:rFonts w:ascii="Times New Roman" w:eastAsia="Calibri"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915D6"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789BB" w14:textId="62B10161" w:rsidR="00D952AF" w:rsidRPr="00D952AF" w:rsidRDefault="00AF7F09"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D952AF" w:rsidRPr="00D952AF">
              <w:rPr>
                <w:rFonts w:ascii="Times New Roman" w:eastAsia="Calibri"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BC6B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50</w:t>
            </w:r>
          </w:p>
        </w:tc>
      </w:tr>
      <w:tr w:rsidR="00D952AF" w:rsidRPr="00D952AF" w14:paraId="5134BBB8"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30A27AC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16</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644E0F52"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D952AF">
              <w:rPr>
                <w:rFonts w:ascii="Times New Roman" w:eastAsia="DengXian" w:hAnsi="Times New Roman" w:cs="Times New Roman"/>
                <w:kern w:val="2"/>
                <w:sz w:val="24"/>
                <w:szCs w:val="24"/>
                <w14:ligatures w14:val="standardContextual"/>
              </w:rPr>
              <w:t xml:space="preserve">Надання щомісячної матеріальної допомоги дітям загиблих (померлих), зниклих безвісти </w:t>
            </w:r>
            <w:r w:rsidRPr="00D952AF">
              <w:rPr>
                <w:rFonts w:ascii="Times New Roman" w:eastAsia="DengXian" w:hAnsi="Times New Roman" w:cs="Times New Roman"/>
                <w:sz w:val="24"/>
                <w:szCs w:val="24"/>
              </w:rPr>
              <w:t xml:space="preserve">та тих, що </w:t>
            </w:r>
            <w:r w:rsidRPr="00D952AF">
              <w:rPr>
                <w:rFonts w:ascii="Times New Roman" w:eastAsia="DengXian" w:hAnsi="Times New Roman" w:cs="Times New Roman"/>
                <w:kern w:val="2"/>
                <w:sz w:val="24"/>
                <w:szCs w:val="24"/>
                <w14:ligatures w14:val="standardContextual"/>
              </w:rPr>
              <w:t>перебувають у полоні</w:t>
            </w:r>
            <w:r w:rsidRPr="00D952AF">
              <w:rPr>
                <w:rFonts w:ascii="Times New Roman" w:eastAsia="DengXian" w:hAnsi="Times New Roman" w:cs="Times New Roman"/>
                <w:color w:val="FF0000"/>
                <w:sz w:val="24"/>
                <w:szCs w:val="24"/>
              </w:rPr>
              <w:t xml:space="preserve"> </w:t>
            </w:r>
            <w:r w:rsidRPr="00D952AF">
              <w:rPr>
                <w:rFonts w:ascii="Times New Roman" w:eastAsia="DengXian" w:hAnsi="Times New Roman" w:cs="Times New Roman"/>
                <w:kern w:val="2"/>
                <w:sz w:val="24"/>
                <w:szCs w:val="24"/>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14:paraId="21AE9881"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D4CE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D058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292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AC9D0" w14:textId="77777777" w:rsidR="00D952AF" w:rsidRPr="00D952AF" w:rsidRDefault="00D952AF" w:rsidP="00D952AF">
            <w:pPr>
              <w:spacing w:after="0" w:line="240" w:lineRule="auto"/>
              <w:ind w:left="-89"/>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D1770"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90C97" w14:textId="77777777" w:rsidR="00D952AF" w:rsidRPr="00D952AF" w:rsidRDefault="00D952AF" w:rsidP="00D952AF">
            <w:pPr>
              <w:spacing w:after="0" w:line="240" w:lineRule="auto"/>
              <w:ind w:left="-140" w:right="-113"/>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125</w:t>
            </w:r>
          </w:p>
        </w:tc>
      </w:tr>
      <w:tr w:rsidR="00D952AF" w:rsidRPr="00D952AF" w14:paraId="23880E99"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6F126AE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17</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309B9FFF"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Виплата одноразової матеріальної допомоги до Дня Матері матерям загиблих (померлих)</w:t>
            </w:r>
            <w:r w:rsidRPr="00D952AF">
              <w:rPr>
                <w:rFonts w:ascii="Times New Roman" w:eastAsia="DengXian" w:hAnsi="Times New Roman" w:cs="Times New Roman"/>
                <w:sz w:val="24"/>
                <w:szCs w:val="24"/>
              </w:rPr>
              <w:t>, 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5D55B427"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D370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5C35E"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350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4B83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C6310"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1160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w:t>
            </w:r>
          </w:p>
        </w:tc>
      </w:tr>
      <w:tr w:rsidR="00D952AF" w:rsidRPr="00D952AF" w14:paraId="077B13AB"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35A4D28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18</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F2E7CA9"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Виплата одноразової матеріальної допомоги до Дня Батька батькам загиблих (померлих), </w:t>
            </w:r>
            <w:r w:rsidRPr="00D952AF">
              <w:rPr>
                <w:rFonts w:ascii="Times New Roman" w:eastAsia="DengXian" w:hAnsi="Times New Roman" w:cs="Times New Roman"/>
                <w:sz w:val="24"/>
                <w:szCs w:val="24"/>
              </w:rPr>
              <w:lastRenderedPageBreak/>
              <w:t xml:space="preserve">зниклих безвісти та тих, що перебувають у полоні </w:t>
            </w:r>
            <w:r w:rsidRPr="00D952AF">
              <w:rPr>
                <w:rFonts w:ascii="Times New Roman" w:eastAsia="DengXian" w:hAnsi="Times New Roman" w:cs="Times New Roman"/>
                <w:kern w:val="2"/>
                <w:sz w:val="24"/>
                <w:szCs w:val="24"/>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05712887"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D952AF">
              <w:rPr>
                <w:rFonts w:ascii="Times New Roman" w:eastAsia="DengXian" w:hAnsi="Times New Roman" w:cs="Times New Roman"/>
                <w:bCs/>
                <w:sz w:val="24"/>
                <w:szCs w:val="24"/>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C814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Calibri" w:hAnsi="Times New Roman" w:cs="Times New Roman"/>
                <w:sz w:val="24"/>
                <w:szCs w:val="24"/>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98B5F"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350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5C8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F916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9B96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w:t>
            </w:r>
          </w:p>
        </w:tc>
      </w:tr>
      <w:tr w:rsidR="00D952AF" w:rsidRPr="00D952AF" w14:paraId="2E41D6DF"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17AE39C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lastRenderedPageBreak/>
              <w:t>19</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11EB32AE"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Замовлення поліграфічної продукції соціального зміст</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0703F736"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sz w:val="24"/>
                <w:szCs w:val="24"/>
              </w:rPr>
            </w:pPr>
            <w:r w:rsidRPr="00D952AF">
              <w:rPr>
                <w:rFonts w:ascii="Times New Roman" w:eastAsia="DengXian" w:hAnsi="Times New Roman" w:cs="Times New Roman"/>
                <w:bCs/>
                <w:sz w:val="24"/>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F765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C738D"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9B0A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BCF7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3C4C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w:t>
            </w:r>
          </w:p>
        </w:tc>
      </w:tr>
      <w:tr w:rsidR="00D952AF" w:rsidRPr="00D952AF" w14:paraId="209171B6"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2EDD002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6F5BBB85"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2D35D7FA"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B52A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DEF44"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0B21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CBA2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F356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w:t>
            </w:r>
          </w:p>
        </w:tc>
      </w:tr>
      <w:tr w:rsidR="00D952AF" w:rsidRPr="00D952AF" w14:paraId="306F2435" w14:textId="77777777" w:rsidTr="00D952AF">
        <w:trPr>
          <w:trHeight w:val="623"/>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6C4282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21</w:t>
            </w:r>
          </w:p>
        </w:tc>
        <w:tc>
          <w:tcPr>
            <w:tcW w:w="478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E458CF4"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одноразової грошової допомоги особам, які прийняті на військову службу за</w:t>
            </w:r>
          </w:p>
          <w:p w14:paraId="3D3D413C"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контрактом або мобілізовані до лав Збройних Сил України</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71FC7768"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 xml:space="preserve">Кількість осіб, яким надано </w:t>
            </w:r>
          </w:p>
          <w:p w14:paraId="7D7DBE19"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послуги</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F2C5E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9E523C" w14:textId="0F80741A"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11</w:t>
            </w:r>
            <w:r w:rsidR="00AF7F09">
              <w:rPr>
                <w:rFonts w:ascii="Times New Roman" w:eastAsia="Calibri" w:hAnsi="Times New Roman" w:cs="Times New Roman"/>
                <w:sz w:val="24"/>
                <w:szCs w:val="24"/>
                <w:lang w:eastAsia="ru-RU"/>
              </w:rPr>
              <w:t>47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C5872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0098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AC97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r>
      <w:tr w:rsidR="00D952AF" w:rsidRPr="00D952AF" w14:paraId="035C60AE" w14:textId="77777777" w:rsidTr="00D952AF">
        <w:trPr>
          <w:trHeight w:val="519"/>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32CCE085" w14:textId="77777777" w:rsidR="00D952AF" w:rsidRPr="00D952AF" w:rsidRDefault="00D952AF" w:rsidP="00D952AF">
            <w:pPr>
              <w:spacing w:after="0" w:line="240" w:lineRule="auto"/>
              <w:rPr>
                <w:rFonts w:ascii="Times New Roman" w:eastAsia="Calibri"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14:paraId="78CE0AEE"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14:paraId="13864AA5" w14:textId="77777777" w:rsidR="00D952AF" w:rsidRPr="00D952AF" w:rsidRDefault="00D952AF" w:rsidP="00D952AF">
            <w:pPr>
              <w:spacing w:after="0" w:line="240" w:lineRule="auto"/>
              <w:rPr>
                <w:rFonts w:ascii="Times New Roman" w:eastAsia="DengXian" w:hAnsi="Times New Roman" w:cs="Times New Roman"/>
                <w:bCs/>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1EA4AEC"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5992" w:type="dxa"/>
            <w:vMerge/>
            <w:tcBorders>
              <w:top w:val="single" w:sz="4" w:space="0" w:color="auto"/>
              <w:left w:val="single" w:sz="4" w:space="0" w:color="auto"/>
              <w:bottom w:val="single" w:sz="4" w:space="0" w:color="auto"/>
              <w:right w:val="single" w:sz="4" w:space="0" w:color="auto"/>
            </w:tcBorders>
            <w:vAlign w:val="center"/>
            <w:hideMark/>
          </w:tcPr>
          <w:p w14:paraId="3449154E" w14:textId="77777777" w:rsidR="00D952AF" w:rsidRPr="00D952AF" w:rsidRDefault="00D952AF" w:rsidP="00D952AF">
            <w:pPr>
              <w:spacing w:after="0" w:line="240" w:lineRule="auto"/>
              <w:rPr>
                <w:rFonts w:ascii="Times New Roman" w:eastAsia="Calibri" w:hAnsi="Times New Roman" w:cs="Times New Roman"/>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2C31571"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A9486" w14:textId="6BB40CDC"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w:t>
            </w:r>
            <w:r w:rsidR="00AF7F09">
              <w:rPr>
                <w:rFonts w:ascii="Times New Roman" w:eastAsia="DengXian" w:hAnsi="Times New Roman" w:cs="Times New Roman"/>
                <w:sz w:val="24"/>
                <w:szCs w:val="24"/>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0B7E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600</w:t>
            </w:r>
          </w:p>
        </w:tc>
      </w:tr>
      <w:tr w:rsidR="00D952AF" w:rsidRPr="00D952AF" w14:paraId="1889CAD5"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09F5B06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22</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317E2ECC"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Pr="00D952AF">
              <w:rPr>
                <w:rFonts w:ascii="Times New Roman" w:eastAsia="DengXian" w:hAnsi="Times New Roman" w:cs="Times New Roman"/>
                <w:color w:val="FF0000"/>
                <w:kern w:val="2"/>
                <w:sz w:val="24"/>
                <w:szCs w:val="24"/>
                <w14:ligatures w14:val="standardContextual"/>
              </w:rPr>
              <w:t xml:space="preserve"> </w:t>
            </w:r>
            <w:r w:rsidRPr="00D952AF">
              <w:rPr>
                <w:rFonts w:ascii="Times New Roman" w:eastAsia="DengXian" w:hAnsi="Times New Roman" w:cs="Times New Roman"/>
                <w:kern w:val="2"/>
                <w:sz w:val="24"/>
                <w:szCs w:val="24"/>
                <w14:ligatures w14:val="standardContextual"/>
              </w:rPr>
              <w:t>в тому числі перевезення представників родин під час проведення поховань загиблих військовослужбовців</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50D622D9"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 xml:space="preserve">Кількість поїздок відшкодованих перевізнику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3B76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F925B"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E7FC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8E38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CF9D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w:t>
            </w:r>
          </w:p>
        </w:tc>
      </w:tr>
      <w:tr w:rsidR="00D952AF" w:rsidRPr="00D952AF" w14:paraId="28CF4EA9"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79370E6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23</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5030EBD2"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Pr="00D952AF">
              <w:rPr>
                <w:rFonts w:ascii="Times New Roman" w:eastAsia="DengXian" w:hAnsi="Times New Roman" w:cs="Times New Roman"/>
                <w:sz w:val="24"/>
                <w:szCs w:val="24"/>
              </w:rPr>
              <w:t>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7FD3C61B"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3EC7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2CE51"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1F1D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7749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164A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r>
      <w:tr w:rsidR="00D952AF" w:rsidRPr="00D952AF" w14:paraId="3E89625B"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340963C4"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D952AF">
              <w:rPr>
                <w:rFonts w:ascii="Times New Roman" w:eastAsia="DengXian" w:hAnsi="Times New Roman" w:cs="Times New Roman"/>
                <w:kern w:val="2"/>
                <w:sz w:val="24"/>
                <w:szCs w:val="24"/>
                <w14:ligatures w14:val="standardContextual"/>
              </w:rPr>
              <w:lastRenderedPageBreak/>
              <w:t>24</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67451CC9" w14:textId="70B72576" w:rsidR="00D952AF" w:rsidRPr="00D952AF" w:rsidRDefault="003D3351" w:rsidP="00D952AF">
            <w:pPr>
              <w:spacing w:after="0" w:line="240" w:lineRule="auto"/>
              <w:jc w:val="both"/>
              <w:rPr>
                <w:rFonts w:ascii="Times New Roman" w:eastAsia="DengXian" w:hAnsi="Times New Roman" w:cs="Times New Roman"/>
                <w:kern w:val="2"/>
                <w:sz w:val="24"/>
                <w:szCs w:val="24"/>
                <w14:ligatures w14:val="standardContextual"/>
              </w:rPr>
            </w:pPr>
            <w:r w:rsidRPr="003D3351">
              <w:rPr>
                <w:rFonts w:ascii="Times New Roman" w:eastAsia="DengXian" w:hAnsi="Times New Roman" w:cs="Times New Roman"/>
                <w:kern w:val="2"/>
                <w:sz w:val="24"/>
                <w:szCs w:val="24"/>
                <w14:ligatures w14:val="standardContextual"/>
              </w:rPr>
              <w:t>Надання одноразової матеріальної допомоги Захисникам і Захисницям України, які отримали поранення (контузію, каліцтво, травму) або захворювання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616E28E7"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A24169C"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p w14:paraId="35843FB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2D8CBED9"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p>
          <w:p w14:paraId="0B82583D"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7FC1A0"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1A33EA13"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4A7914D"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3B7E0BDE"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9A15C4"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4B420367"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r>
      <w:tr w:rsidR="00D952AF" w:rsidRPr="00D952AF" w14:paraId="6AC31B2C" w14:textId="77777777" w:rsidTr="00D952AF">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hideMark/>
          </w:tcPr>
          <w:p w14:paraId="378F120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25</w:t>
            </w:r>
          </w:p>
        </w:tc>
        <w:tc>
          <w:tcPr>
            <w:tcW w:w="4781" w:type="dxa"/>
            <w:tcBorders>
              <w:top w:val="single" w:sz="4" w:space="0" w:color="auto"/>
              <w:left w:val="single" w:sz="4" w:space="0" w:color="auto"/>
              <w:bottom w:val="single" w:sz="4" w:space="0" w:color="auto"/>
              <w:right w:val="single" w:sz="4" w:space="0" w:color="auto"/>
            </w:tcBorders>
            <w:shd w:val="clear" w:color="auto" w:fill="FFFFFF"/>
            <w:hideMark/>
          </w:tcPr>
          <w:p w14:paraId="06B36FA3"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Організація та забезпечення заходів із соціальної адаптації ветеранів війни і членів їх сімей.</w:t>
            </w:r>
          </w:p>
        </w:tc>
        <w:tc>
          <w:tcPr>
            <w:tcW w:w="2165" w:type="dxa"/>
            <w:tcBorders>
              <w:top w:val="single" w:sz="4" w:space="0" w:color="auto"/>
              <w:left w:val="single" w:sz="4" w:space="0" w:color="auto"/>
              <w:bottom w:val="single" w:sz="4" w:space="0" w:color="auto"/>
              <w:right w:val="single" w:sz="4" w:space="0" w:color="auto"/>
            </w:tcBorders>
            <w:shd w:val="clear" w:color="auto" w:fill="FFFFFF"/>
            <w:noWrap/>
            <w:hideMark/>
          </w:tcPr>
          <w:p w14:paraId="2CCE7291" w14:textId="77777777" w:rsidR="00D952AF" w:rsidRPr="00D952AF" w:rsidRDefault="00D952AF" w:rsidP="00D952AF">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Cs/>
                <w:sz w:val="24"/>
                <w:szCs w:val="24"/>
              </w:rPr>
            </w:pPr>
            <w:r w:rsidRPr="00D952AF">
              <w:rPr>
                <w:rFonts w:ascii="Times New Roman" w:eastAsia="DengXian" w:hAnsi="Times New Roman" w:cs="Times New Roman"/>
                <w:bCs/>
                <w:sz w:val="24"/>
                <w:szCs w:val="24"/>
              </w:rPr>
              <w:t>Кількість проведених заходів</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070E00EB"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p w14:paraId="3F45DB7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заходи</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76021303"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p>
          <w:p w14:paraId="48A05AAB" w14:textId="77777777" w:rsidR="00D952AF" w:rsidRPr="00D952AF" w:rsidRDefault="00D952AF" w:rsidP="00D952AF">
            <w:pPr>
              <w:spacing w:after="0" w:line="240" w:lineRule="auto"/>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C32045"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3AB9E237"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8282815"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079667C7"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17EEF9" w14:textId="77777777" w:rsidR="00D952AF" w:rsidRPr="00D952AF" w:rsidRDefault="00D952AF" w:rsidP="00D952AF">
            <w:pPr>
              <w:spacing w:after="0" w:line="276" w:lineRule="auto"/>
              <w:jc w:val="center"/>
              <w:rPr>
                <w:rFonts w:ascii="Times New Roman" w:eastAsia="DengXian" w:hAnsi="Times New Roman" w:cs="Times New Roman"/>
                <w:sz w:val="24"/>
                <w:szCs w:val="24"/>
              </w:rPr>
            </w:pPr>
          </w:p>
          <w:p w14:paraId="21378A58" w14:textId="77777777" w:rsidR="00D952AF" w:rsidRPr="00D952AF" w:rsidRDefault="00D952AF" w:rsidP="00D952AF">
            <w:pPr>
              <w:spacing w:after="0" w:line="276"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w:t>
            </w:r>
          </w:p>
        </w:tc>
      </w:tr>
    </w:tbl>
    <w:p w14:paraId="59F6529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bookmarkStart w:id="8" w:name="_Hlk106823002"/>
      <w:bookmarkEnd w:id="7"/>
    </w:p>
    <w:p w14:paraId="59CAF1A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59A641A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5A3097C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153B826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2706DD2C"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4D5FB175"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6B27B27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sz w:val="28"/>
          <w:szCs w:val="28"/>
        </w:rPr>
      </w:pPr>
    </w:p>
    <w:p w14:paraId="4A692891"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0295250A"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48BDDD47"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1C099FEE"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6B6FA71A"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53F4255C"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2D2EBD8E"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0556ECC4"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28F5C220"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66406962" w14:textId="77777777" w:rsid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6909D3A5" w14:textId="77777777" w:rsidR="00D93200" w:rsidRDefault="00D93200"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p>
    <w:p w14:paraId="6CF74F35" w14:textId="5BA521AD"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r w:rsidRPr="00D952AF">
        <w:rPr>
          <w:rFonts w:ascii="Times New Roman" w:eastAsia="DengXian" w:hAnsi="Times New Roman" w:cs="Times New Roman"/>
          <w:b/>
          <w:sz w:val="28"/>
          <w:szCs w:val="28"/>
        </w:rPr>
        <w:t xml:space="preserve">Ресурсне забезпечення Комплексної програми соціальної підтримки Захисників і Захисниць України та </w:t>
      </w:r>
    </w:p>
    <w:p w14:paraId="66A69060"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DengXian" w:hAnsi="Times New Roman" w:cs="Times New Roman"/>
          <w:b/>
          <w:sz w:val="28"/>
          <w:szCs w:val="28"/>
        </w:rPr>
      </w:pPr>
      <w:r w:rsidRPr="00D952AF">
        <w:rPr>
          <w:rFonts w:ascii="Times New Roman" w:eastAsia="DengXian" w:hAnsi="Times New Roman" w:cs="Times New Roman"/>
          <w:b/>
          <w:sz w:val="28"/>
          <w:szCs w:val="28"/>
        </w:rPr>
        <w:t>членів їх сімей на 2023-2025 роки</w:t>
      </w:r>
    </w:p>
    <w:p w14:paraId="1EFD90EA"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right="141" w:firstLine="568"/>
        <w:jc w:val="right"/>
        <w:rPr>
          <w:rFonts w:ascii="Times New Roman" w:eastAsia="DengXian" w:hAnsi="Times New Roman" w:cs="Times New Roman"/>
          <w:bCs/>
          <w:i/>
          <w:sz w:val="24"/>
          <w:szCs w:val="24"/>
        </w:rPr>
      </w:pPr>
      <w:r w:rsidRPr="00D952AF">
        <w:rPr>
          <w:rFonts w:ascii="Times New Roman" w:eastAsia="DengXian" w:hAnsi="Times New Roman" w:cs="Times New Roman"/>
          <w:bCs/>
          <w:sz w:val="24"/>
          <w:szCs w:val="24"/>
        </w:rPr>
        <w:t>Таблиця 3</w:t>
      </w:r>
    </w:p>
    <w:tbl>
      <w:tblPr>
        <w:tblW w:w="1395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3"/>
        <w:gridCol w:w="1558"/>
        <w:gridCol w:w="1700"/>
        <w:gridCol w:w="1559"/>
        <w:gridCol w:w="2550"/>
      </w:tblGrid>
      <w:tr w:rsidR="00D952AF" w:rsidRPr="00D952AF" w14:paraId="34E77D5F" w14:textId="77777777" w:rsidTr="00D952AF">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00AD12EA"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0ABB4D70"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Етапи виконання Програми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E967E88"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Усього витрат на виконання Програми</w:t>
            </w:r>
          </w:p>
          <w:p w14:paraId="7E80F943"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(тис. грн)</w:t>
            </w:r>
          </w:p>
        </w:tc>
      </w:tr>
      <w:tr w:rsidR="00D952AF" w:rsidRPr="00D952AF" w14:paraId="14B92E3B" w14:textId="77777777" w:rsidTr="00D952AF">
        <w:trPr>
          <w:trHeight w:val="405"/>
        </w:trPr>
        <w:tc>
          <w:tcPr>
            <w:tcW w:w="13955" w:type="dxa"/>
            <w:vMerge/>
            <w:tcBorders>
              <w:top w:val="single" w:sz="4" w:space="0" w:color="auto"/>
              <w:left w:val="single" w:sz="4" w:space="0" w:color="auto"/>
              <w:bottom w:val="single" w:sz="4" w:space="0" w:color="auto"/>
              <w:right w:val="single" w:sz="4" w:space="0" w:color="auto"/>
            </w:tcBorders>
            <w:vAlign w:val="center"/>
            <w:hideMark/>
          </w:tcPr>
          <w:p w14:paraId="2FC16D12" w14:textId="77777777" w:rsidR="00D952AF" w:rsidRPr="00D952AF" w:rsidRDefault="00D952AF" w:rsidP="00D952AF">
            <w:pPr>
              <w:spacing w:after="0" w:line="240" w:lineRule="auto"/>
              <w:rPr>
                <w:rFonts w:ascii="Times New Roman" w:eastAsia="DengXi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8210ED"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D00F37"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E496E1" w14:textId="77777777" w:rsidR="00D952AF" w:rsidRPr="00D952AF" w:rsidRDefault="00D952AF" w:rsidP="00D952AF">
            <w:pPr>
              <w:spacing w:after="0" w:line="240" w:lineRule="auto"/>
              <w:jc w:val="center"/>
              <w:rPr>
                <w:rFonts w:ascii="Times New Roman" w:eastAsia="DengXian" w:hAnsi="Times New Roman" w:cs="Times New Roman"/>
                <w:b/>
                <w:sz w:val="24"/>
                <w:szCs w:val="24"/>
              </w:rPr>
            </w:pPr>
            <w:r w:rsidRPr="00D952AF">
              <w:rPr>
                <w:rFonts w:ascii="Times New Roman" w:eastAsia="DengXian" w:hAnsi="Times New Roman" w:cs="Times New Roman"/>
                <w:b/>
                <w:sz w:val="24"/>
                <w:szCs w:val="24"/>
              </w:rPr>
              <w:t>2025 рік</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E7D3724" w14:textId="77777777" w:rsidR="00D952AF" w:rsidRPr="00D952AF" w:rsidRDefault="00D952AF" w:rsidP="00D952AF">
            <w:pPr>
              <w:spacing w:after="0" w:line="240" w:lineRule="auto"/>
              <w:rPr>
                <w:rFonts w:ascii="Times New Roman" w:eastAsia="DengXian" w:hAnsi="Times New Roman" w:cs="Times New Roman"/>
                <w:b/>
                <w:sz w:val="24"/>
                <w:szCs w:val="24"/>
              </w:rPr>
            </w:pPr>
          </w:p>
        </w:tc>
      </w:tr>
      <w:tr w:rsidR="00D952AF" w:rsidRPr="00D952AF" w14:paraId="0B6A881A" w14:textId="77777777" w:rsidTr="00D952AF">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1F2F5238"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1FE70"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3B158F"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B6E6FD"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C86228"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5</w:t>
            </w:r>
          </w:p>
        </w:tc>
      </w:tr>
      <w:tr w:rsidR="00D952AF" w:rsidRPr="00D952AF" w14:paraId="09AEBD1E" w14:textId="77777777" w:rsidTr="00D952AF">
        <w:trPr>
          <w:trHeight w:val="533"/>
        </w:trPr>
        <w:tc>
          <w:tcPr>
            <w:tcW w:w="6584" w:type="dxa"/>
            <w:tcBorders>
              <w:top w:val="single" w:sz="4" w:space="0" w:color="auto"/>
              <w:left w:val="single" w:sz="4" w:space="0" w:color="auto"/>
              <w:bottom w:val="single" w:sz="4" w:space="0" w:color="auto"/>
              <w:right w:val="single" w:sz="4" w:space="0" w:color="auto"/>
            </w:tcBorders>
            <w:hideMark/>
          </w:tcPr>
          <w:p w14:paraId="10F412C2"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8050A0"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2 975,0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A1F427" w14:textId="56195CBF"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2</w:t>
            </w:r>
            <w:r w:rsidR="002460B1">
              <w:rPr>
                <w:rFonts w:ascii="Times New Roman" w:eastAsia="DengXian" w:hAnsi="Times New Roman" w:cs="Times New Roman"/>
                <w:b/>
                <w:kern w:val="2"/>
                <w:sz w:val="24"/>
                <w:szCs w:val="24"/>
                <w14:ligatures w14:val="standardContextual"/>
              </w:rPr>
              <w:t>1</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5</w:t>
            </w:r>
            <w:r w:rsidRPr="00D952AF">
              <w:rPr>
                <w:rFonts w:ascii="Times New Roman" w:eastAsia="DengXian" w:hAnsi="Times New Roman" w:cs="Times New Roman"/>
                <w:b/>
                <w:kern w:val="2"/>
                <w:sz w:val="24"/>
                <w:szCs w:val="24"/>
                <w14:ligatures w14:val="standardContextual"/>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20308B"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19 260,0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F31D11" w14:textId="2709C8DC"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4</w:t>
            </w:r>
            <w:r w:rsidR="002460B1">
              <w:rPr>
                <w:rFonts w:ascii="Times New Roman" w:eastAsia="DengXian" w:hAnsi="Times New Roman" w:cs="Times New Roman"/>
                <w:b/>
                <w:kern w:val="2"/>
                <w:sz w:val="24"/>
                <w:szCs w:val="24"/>
                <w14:ligatures w14:val="standardContextual"/>
              </w:rPr>
              <w:t>3</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7</w:t>
            </w:r>
            <w:r w:rsidRPr="00D952AF">
              <w:rPr>
                <w:rFonts w:ascii="Times New Roman" w:eastAsia="DengXian" w:hAnsi="Times New Roman" w:cs="Times New Roman"/>
                <w:b/>
                <w:kern w:val="2"/>
                <w:sz w:val="24"/>
                <w:szCs w:val="24"/>
                <w14:ligatures w14:val="standardContextual"/>
              </w:rPr>
              <w:t>45,0</w:t>
            </w:r>
          </w:p>
        </w:tc>
      </w:tr>
      <w:tr w:rsidR="00D952AF" w:rsidRPr="00D952AF" w14:paraId="62A64BD8" w14:textId="77777777" w:rsidTr="00D952AF">
        <w:trPr>
          <w:trHeight w:val="400"/>
        </w:trPr>
        <w:tc>
          <w:tcPr>
            <w:tcW w:w="6584" w:type="dxa"/>
            <w:tcBorders>
              <w:top w:val="single" w:sz="4" w:space="0" w:color="auto"/>
              <w:left w:val="single" w:sz="4" w:space="0" w:color="auto"/>
              <w:bottom w:val="single" w:sz="4" w:space="0" w:color="auto"/>
              <w:right w:val="single" w:sz="4" w:space="0" w:color="auto"/>
            </w:tcBorders>
            <w:hideMark/>
          </w:tcPr>
          <w:p w14:paraId="0F99D443"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70BB56"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2 975,0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CF9BC9" w14:textId="20F5717A"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2</w:t>
            </w:r>
            <w:r w:rsidR="002460B1">
              <w:rPr>
                <w:rFonts w:ascii="Times New Roman" w:eastAsia="DengXian" w:hAnsi="Times New Roman" w:cs="Times New Roman"/>
                <w:b/>
                <w:kern w:val="2"/>
                <w:sz w:val="24"/>
                <w:szCs w:val="24"/>
                <w14:ligatures w14:val="standardContextual"/>
              </w:rPr>
              <w:t>1</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5</w:t>
            </w:r>
            <w:r w:rsidRPr="00D952AF">
              <w:rPr>
                <w:rFonts w:ascii="Times New Roman" w:eastAsia="DengXian" w:hAnsi="Times New Roman" w:cs="Times New Roman"/>
                <w:b/>
                <w:kern w:val="2"/>
                <w:sz w:val="24"/>
                <w:szCs w:val="24"/>
                <w14:ligatures w14:val="standardContextual"/>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983F6F"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19 260,0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C6332F" w14:textId="2E69D128"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kern w:val="2"/>
                <w:sz w:val="24"/>
                <w:szCs w:val="24"/>
                <w14:ligatures w14:val="standardContextual"/>
              </w:rPr>
              <w:t>4</w:t>
            </w:r>
            <w:r w:rsidR="002460B1">
              <w:rPr>
                <w:rFonts w:ascii="Times New Roman" w:eastAsia="DengXian" w:hAnsi="Times New Roman" w:cs="Times New Roman"/>
                <w:b/>
                <w:kern w:val="2"/>
                <w:sz w:val="24"/>
                <w:szCs w:val="24"/>
                <w14:ligatures w14:val="standardContextual"/>
              </w:rPr>
              <w:t>3</w:t>
            </w:r>
            <w:r w:rsidRPr="00D952AF">
              <w:rPr>
                <w:rFonts w:ascii="Times New Roman" w:eastAsia="DengXian" w:hAnsi="Times New Roman" w:cs="Times New Roman"/>
                <w:b/>
                <w:kern w:val="2"/>
                <w:sz w:val="24"/>
                <w:szCs w:val="24"/>
                <w14:ligatures w14:val="standardContextual"/>
              </w:rPr>
              <w:t xml:space="preserve"> </w:t>
            </w:r>
            <w:r w:rsidR="002460B1">
              <w:rPr>
                <w:rFonts w:ascii="Times New Roman" w:eastAsia="DengXian" w:hAnsi="Times New Roman" w:cs="Times New Roman"/>
                <w:b/>
                <w:kern w:val="2"/>
                <w:sz w:val="24"/>
                <w:szCs w:val="24"/>
                <w14:ligatures w14:val="standardContextual"/>
              </w:rPr>
              <w:t>7</w:t>
            </w:r>
            <w:r w:rsidRPr="00D952AF">
              <w:rPr>
                <w:rFonts w:ascii="Times New Roman" w:eastAsia="DengXian" w:hAnsi="Times New Roman" w:cs="Times New Roman"/>
                <w:b/>
                <w:kern w:val="2"/>
                <w:sz w:val="24"/>
                <w:szCs w:val="24"/>
                <w14:ligatures w14:val="standardContextual"/>
              </w:rPr>
              <w:t>45,0</w:t>
            </w:r>
          </w:p>
        </w:tc>
      </w:tr>
      <w:tr w:rsidR="00D952AF" w:rsidRPr="00D952AF" w14:paraId="2E041063" w14:textId="77777777" w:rsidTr="00D952AF">
        <w:trPr>
          <w:trHeight w:val="527"/>
        </w:trPr>
        <w:tc>
          <w:tcPr>
            <w:tcW w:w="6584" w:type="dxa"/>
            <w:tcBorders>
              <w:top w:val="single" w:sz="4" w:space="0" w:color="auto"/>
              <w:left w:val="single" w:sz="4" w:space="0" w:color="auto"/>
              <w:bottom w:val="single" w:sz="4" w:space="0" w:color="auto"/>
              <w:right w:val="single" w:sz="4" w:space="0" w:color="auto"/>
            </w:tcBorders>
            <w:hideMark/>
          </w:tcPr>
          <w:p w14:paraId="20B87909"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6008006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 факту надходжень</w:t>
            </w:r>
          </w:p>
        </w:tc>
      </w:tr>
      <w:tr w:rsidR="00D952AF" w:rsidRPr="00D952AF" w14:paraId="47A27024" w14:textId="77777777" w:rsidTr="00D952AF">
        <w:trPr>
          <w:trHeight w:val="416"/>
        </w:trPr>
        <w:tc>
          <w:tcPr>
            <w:tcW w:w="6584" w:type="dxa"/>
            <w:tcBorders>
              <w:top w:val="single" w:sz="4" w:space="0" w:color="auto"/>
              <w:left w:val="single" w:sz="4" w:space="0" w:color="auto"/>
              <w:bottom w:val="single" w:sz="4" w:space="0" w:color="auto"/>
              <w:right w:val="single" w:sz="4" w:space="0" w:color="auto"/>
            </w:tcBorders>
            <w:hideMark/>
          </w:tcPr>
          <w:p w14:paraId="6CF57CCE"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0C1D8A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 факту надходжень</w:t>
            </w:r>
          </w:p>
        </w:tc>
      </w:tr>
      <w:tr w:rsidR="00D952AF" w:rsidRPr="00D952AF" w14:paraId="6920BADC" w14:textId="77777777" w:rsidTr="00D952AF">
        <w:trPr>
          <w:trHeight w:val="416"/>
        </w:trPr>
        <w:tc>
          <w:tcPr>
            <w:tcW w:w="13955" w:type="dxa"/>
            <w:gridSpan w:val="5"/>
            <w:tcBorders>
              <w:top w:val="single" w:sz="4" w:space="0" w:color="auto"/>
              <w:left w:val="nil"/>
              <w:bottom w:val="nil"/>
              <w:right w:val="nil"/>
            </w:tcBorders>
          </w:tcPr>
          <w:p w14:paraId="3DB4E241"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5F58B4E6" w14:textId="77777777" w:rsidR="00D952AF" w:rsidRPr="00D952AF" w:rsidRDefault="00D952AF" w:rsidP="00D952AF">
            <w:pPr>
              <w:spacing w:after="0" w:line="240" w:lineRule="auto"/>
              <w:jc w:val="both"/>
              <w:rPr>
                <w:rFonts w:ascii="Times New Roman" w:eastAsia="DengXian" w:hAnsi="Times New Roman" w:cs="Times New Roman"/>
                <w:sz w:val="24"/>
                <w:szCs w:val="24"/>
              </w:rPr>
            </w:pPr>
          </w:p>
        </w:tc>
      </w:tr>
    </w:tbl>
    <w:p w14:paraId="27AD8BE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DengXian" w:hAnsi="Times New Roman" w:cs="Times New Roman"/>
          <w:b/>
          <w:sz w:val="28"/>
          <w:szCs w:val="28"/>
        </w:rPr>
      </w:pPr>
    </w:p>
    <w:p w14:paraId="47DDBC31" w14:textId="292E0652" w:rsidR="00D952AF" w:rsidRPr="00080233" w:rsidRDefault="00D952AF" w:rsidP="00080233">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sz w:val="28"/>
          <w:szCs w:val="28"/>
        </w:rPr>
      </w:pPr>
      <w:r w:rsidRPr="00080233">
        <w:rPr>
          <w:rFonts w:ascii="Times New Roman" w:eastAsia="DengXian" w:hAnsi="Times New Roman" w:cs="Times New Roman"/>
          <w:b/>
          <w:sz w:val="28"/>
          <w:szCs w:val="28"/>
        </w:rPr>
        <w:br w:type="page"/>
      </w:r>
      <w:r w:rsidRPr="00080233">
        <w:rPr>
          <w:rFonts w:ascii="Times New Roman" w:eastAsia="DengXian" w:hAnsi="Times New Roman" w:cs="Times New Roman"/>
          <w:b/>
          <w:sz w:val="28"/>
          <w:szCs w:val="28"/>
        </w:rPr>
        <w:lastRenderedPageBreak/>
        <w:t>Напрями діяльності та заходи Комплексної програми соціальної підтримки Захисників і Захисниць України та членів їх сімей на 2023-2025 роки</w:t>
      </w:r>
    </w:p>
    <w:p w14:paraId="20898D6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DengXian" w:hAnsi="Times New Roman" w:cs="Times New Roman"/>
          <w:sz w:val="24"/>
          <w:szCs w:val="24"/>
        </w:rPr>
      </w:pPr>
      <w:r w:rsidRPr="00D952AF">
        <w:rPr>
          <w:rFonts w:ascii="Times New Roman" w:eastAsia="DengXian" w:hAnsi="Times New Roman" w:cs="Times New Roman"/>
          <w:sz w:val="24"/>
          <w:szCs w:val="24"/>
        </w:rPr>
        <w:t>Таблиця 4</w:t>
      </w:r>
    </w:p>
    <w:tbl>
      <w:tblPr>
        <w:tblpPr w:leftFromText="180" w:rightFromText="180" w:vertAnchor="text" w:tblpXSpec="center" w:tblpY="1"/>
        <w:tblOverlap w:val="never"/>
        <w:tblW w:w="16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280"/>
        <w:gridCol w:w="3261"/>
        <w:gridCol w:w="990"/>
        <w:gridCol w:w="1559"/>
        <w:gridCol w:w="1140"/>
        <w:gridCol w:w="11"/>
        <w:gridCol w:w="1123"/>
        <w:gridCol w:w="11"/>
        <w:gridCol w:w="981"/>
        <w:gridCol w:w="11"/>
        <w:gridCol w:w="981"/>
        <w:gridCol w:w="11"/>
        <w:gridCol w:w="1123"/>
        <w:gridCol w:w="11"/>
        <w:gridCol w:w="2115"/>
        <w:gridCol w:w="11"/>
      </w:tblGrid>
      <w:tr w:rsidR="00D952AF" w:rsidRPr="00D952AF" w14:paraId="36D3A037" w14:textId="77777777" w:rsidTr="0058598D">
        <w:trPr>
          <w:gridAfter w:val="1"/>
          <w:wAfter w:w="11" w:type="dxa"/>
          <w:trHeight w:val="555"/>
        </w:trPr>
        <w:tc>
          <w:tcPr>
            <w:tcW w:w="552" w:type="dxa"/>
            <w:vMerge w:val="restart"/>
            <w:tcBorders>
              <w:top w:val="single" w:sz="4" w:space="0" w:color="auto"/>
              <w:left w:val="single" w:sz="4" w:space="0" w:color="auto"/>
              <w:bottom w:val="single" w:sz="4" w:space="0" w:color="auto"/>
              <w:right w:val="single" w:sz="4" w:space="0" w:color="auto"/>
            </w:tcBorders>
          </w:tcPr>
          <w:p w14:paraId="58017317"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p>
          <w:p w14:paraId="4AA923AE"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w:t>
            </w:r>
          </w:p>
          <w:p w14:paraId="55CA9A62"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з/п</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58918914"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Назва напряму діяльності (пріоритетні завдання)</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244982F"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Перелік заходів Програми</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8F2DB2" w14:textId="77777777" w:rsidR="00D952AF" w:rsidRPr="00D952AF" w:rsidRDefault="00D952AF" w:rsidP="0058598D">
            <w:pPr>
              <w:spacing w:after="0" w:line="240" w:lineRule="auto"/>
              <w:ind w:left="113" w:right="113"/>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Строк виконання заходу, 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D8F1B7"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Виконавці</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6CBDAA42"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Джерела фінансування</w:t>
            </w:r>
          </w:p>
        </w:tc>
        <w:tc>
          <w:tcPr>
            <w:tcW w:w="4252" w:type="dxa"/>
            <w:gridSpan w:val="8"/>
            <w:tcBorders>
              <w:top w:val="single" w:sz="4" w:space="0" w:color="auto"/>
              <w:left w:val="single" w:sz="4" w:space="0" w:color="auto"/>
              <w:bottom w:val="single" w:sz="4" w:space="0" w:color="auto"/>
              <w:right w:val="single" w:sz="4" w:space="0" w:color="auto"/>
            </w:tcBorders>
            <w:vAlign w:val="center"/>
            <w:hideMark/>
          </w:tcPr>
          <w:p w14:paraId="43398955"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Орієнтовні обсяги фінансування (вартість),</w:t>
            </w:r>
          </w:p>
          <w:p w14:paraId="11565654"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тис. грн</w:t>
            </w:r>
          </w:p>
        </w:tc>
        <w:tc>
          <w:tcPr>
            <w:tcW w:w="2126" w:type="dxa"/>
            <w:gridSpan w:val="2"/>
            <w:tcBorders>
              <w:top w:val="single" w:sz="4" w:space="0" w:color="auto"/>
              <w:left w:val="single" w:sz="4" w:space="0" w:color="auto"/>
              <w:bottom w:val="nil"/>
              <w:right w:val="single" w:sz="4" w:space="0" w:color="auto"/>
            </w:tcBorders>
            <w:vAlign w:val="center"/>
            <w:hideMark/>
          </w:tcPr>
          <w:p w14:paraId="383A7CD4" w14:textId="77777777" w:rsidR="00D952AF" w:rsidRPr="00D952AF" w:rsidRDefault="00D952AF" w:rsidP="00D952AF">
            <w:pPr>
              <w:spacing w:after="0" w:line="240" w:lineRule="auto"/>
              <w:rPr>
                <w:rFonts w:ascii="Times New Roman" w:eastAsia="DengXian" w:hAnsi="Times New Roman" w:cs="Times New Roman"/>
                <w:b/>
                <w:bCs/>
                <w:sz w:val="24"/>
                <w:szCs w:val="24"/>
              </w:rPr>
            </w:pPr>
          </w:p>
        </w:tc>
      </w:tr>
      <w:tr w:rsidR="00D952AF" w:rsidRPr="00D952AF" w14:paraId="503E8DB6" w14:textId="77777777" w:rsidTr="0058598D">
        <w:trPr>
          <w:gridAfter w:val="1"/>
          <w:wAfter w:w="11" w:type="dxa"/>
          <w:trHeight w:val="293"/>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6FB63798"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C7FA559"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7F72D2A"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08C51F7"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3142EE"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6E161E8"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F75B2AA"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Всього</w:t>
            </w:r>
          </w:p>
        </w:tc>
        <w:tc>
          <w:tcPr>
            <w:tcW w:w="3118" w:type="dxa"/>
            <w:gridSpan w:val="6"/>
            <w:tcBorders>
              <w:top w:val="single" w:sz="4" w:space="0" w:color="auto"/>
              <w:left w:val="single" w:sz="4" w:space="0" w:color="auto"/>
              <w:bottom w:val="single" w:sz="4" w:space="0" w:color="auto"/>
              <w:right w:val="single" w:sz="4" w:space="0" w:color="auto"/>
            </w:tcBorders>
            <w:hideMark/>
          </w:tcPr>
          <w:p w14:paraId="3153CBC5"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в тому числі за роками</w:t>
            </w:r>
          </w:p>
        </w:tc>
        <w:tc>
          <w:tcPr>
            <w:tcW w:w="2126" w:type="dxa"/>
            <w:gridSpan w:val="2"/>
            <w:tcBorders>
              <w:top w:val="nil"/>
              <w:left w:val="single" w:sz="4" w:space="0" w:color="auto"/>
              <w:bottom w:val="nil"/>
              <w:right w:val="single" w:sz="4" w:space="0" w:color="auto"/>
            </w:tcBorders>
            <w:vAlign w:val="center"/>
            <w:hideMark/>
          </w:tcPr>
          <w:p w14:paraId="76BD1E41"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Очікуваний результат</w:t>
            </w:r>
          </w:p>
        </w:tc>
      </w:tr>
      <w:tr w:rsidR="00D952AF" w:rsidRPr="00D952AF" w14:paraId="1E2100A6" w14:textId="77777777" w:rsidTr="0058598D">
        <w:trPr>
          <w:gridAfter w:val="1"/>
          <w:wAfter w:w="11" w:type="dxa"/>
          <w:trHeight w:val="252"/>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ACF60C1"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50BF733A"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BB44ADD"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A8F579"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DE0018"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9B66A17"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610D83D" w14:textId="77777777" w:rsidR="00D952AF" w:rsidRPr="00D952AF" w:rsidRDefault="00D952AF" w:rsidP="00D952AF">
            <w:pPr>
              <w:spacing w:after="0" w:line="240" w:lineRule="auto"/>
              <w:rPr>
                <w:rFonts w:ascii="Times New Roman" w:eastAsia="DengXian" w:hAnsi="Times New Roman" w:cs="Times New Roman"/>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F445481"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hideMark/>
          </w:tcPr>
          <w:p w14:paraId="2B6AC97B"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2024</w:t>
            </w:r>
          </w:p>
        </w:tc>
        <w:tc>
          <w:tcPr>
            <w:tcW w:w="1134" w:type="dxa"/>
            <w:gridSpan w:val="2"/>
            <w:tcBorders>
              <w:top w:val="single" w:sz="4" w:space="0" w:color="auto"/>
              <w:left w:val="single" w:sz="4" w:space="0" w:color="auto"/>
              <w:bottom w:val="single" w:sz="4" w:space="0" w:color="auto"/>
              <w:right w:val="single" w:sz="4" w:space="0" w:color="auto"/>
            </w:tcBorders>
            <w:hideMark/>
          </w:tcPr>
          <w:p w14:paraId="3AC04DD3"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2025</w:t>
            </w:r>
          </w:p>
        </w:tc>
        <w:tc>
          <w:tcPr>
            <w:tcW w:w="2126" w:type="dxa"/>
            <w:gridSpan w:val="2"/>
            <w:tcBorders>
              <w:top w:val="nil"/>
              <w:left w:val="single" w:sz="4" w:space="0" w:color="auto"/>
              <w:bottom w:val="single" w:sz="4" w:space="0" w:color="auto"/>
              <w:right w:val="single" w:sz="4" w:space="0" w:color="auto"/>
            </w:tcBorders>
            <w:vAlign w:val="center"/>
          </w:tcPr>
          <w:p w14:paraId="7E765ED5"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p>
        </w:tc>
      </w:tr>
      <w:tr w:rsidR="00D952AF" w:rsidRPr="00D952AF" w14:paraId="220EF08E" w14:textId="77777777" w:rsidTr="0058598D">
        <w:trPr>
          <w:gridAfter w:val="1"/>
          <w:wAfter w:w="11" w:type="dxa"/>
          <w:trHeight w:val="128"/>
        </w:trPr>
        <w:tc>
          <w:tcPr>
            <w:tcW w:w="552" w:type="dxa"/>
            <w:tcBorders>
              <w:top w:val="single" w:sz="4" w:space="0" w:color="auto"/>
              <w:left w:val="single" w:sz="4" w:space="0" w:color="auto"/>
              <w:bottom w:val="single" w:sz="4" w:space="0" w:color="auto"/>
              <w:right w:val="single" w:sz="4" w:space="0" w:color="auto"/>
            </w:tcBorders>
            <w:vAlign w:val="center"/>
            <w:hideMark/>
          </w:tcPr>
          <w:p w14:paraId="7322B01A"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4CAC072"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1459793"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D4CB27"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826E75"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9D46FCB"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D1B129"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8659D2"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530A4A9"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62992EF"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10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3F67C65" w14:textId="77777777" w:rsidR="00D952AF" w:rsidRPr="00D952AF" w:rsidRDefault="00D952AF" w:rsidP="00D952AF">
            <w:pPr>
              <w:spacing w:after="0" w:line="240" w:lineRule="auto"/>
              <w:jc w:val="center"/>
              <w:rPr>
                <w:rFonts w:ascii="Times New Roman" w:eastAsia="DengXian" w:hAnsi="Times New Roman" w:cs="Times New Roman"/>
                <w:b/>
                <w:bCs/>
                <w:sz w:val="16"/>
                <w:szCs w:val="16"/>
              </w:rPr>
            </w:pPr>
            <w:r w:rsidRPr="00D952AF">
              <w:rPr>
                <w:rFonts w:ascii="Times New Roman" w:eastAsia="DengXian" w:hAnsi="Times New Roman" w:cs="Times New Roman"/>
                <w:b/>
                <w:bCs/>
                <w:sz w:val="16"/>
                <w:szCs w:val="16"/>
              </w:rPr>
              <w:t>11</w:t>
            </w:r>
          </w:p>
        </w:tc>
      </w:tr>
      <w:tr w:rsidR="00D952AF" w:rsidRPr="00D952AF" w14:paraId="2DDF12DE" w14:textId="77777777" w:rsidTr="0058598D">
        <w:trPr>
          <w:gridAfter w:val="1"/>
          <w:wAfter w:w="11" w:type="dxa"/>
          <w:trHeight w:val="480"/>
        </w:trPr>
        <w:tc>
          <w:tcPr>
            <w:tcW w:w="552" w:type="dxa"/>
            <w:vMerge w:val="restart"/>
            <w:tcBorders>
              <w:top w:val="single" w:sz="4" w:space="0" w:color="auto"/>
              <w:left w:val="single" w:sz="4" w:space="0" w:color="auto"/>
              <w:bottom w:val="single" w:sz="4" w:space="0" w:color="auto"/>
              <w:right w:val="single" w:sz="4" w:space="0" w:color="auto"/>
            </w:tcBorders>
          </w:tcPr>
          <w:p w14:paraId="322F4477"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5A624AA4"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7D66560"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46FBC7A6"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442718DA"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AF12C1A"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135B12C"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3DAA2A8"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759EA6F3"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1</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14:paraId="6277AC2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Надання стоматологічної допомоги</w:t>
            </w:r>
          </w:p>
          <w:p w14:paraId="24140FBD"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0AC88A6"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Відшкодування витрат на проведення лікування зубів </w:t>
            </w:r>
            <w:r w:rsidRPr="00D952AF">
              <w:rPr>
                <w:rFonts w:ascii="Times New Roman" w:eastAsia="DengXian" w:hAnsi="Times New Roman" w:cs="Times New Roman"/>
                <w:sz w:val="24"/>
                <w:szCs w:val="24"/>
              </w:rPr>
              <w:t>Захисників і Захисниць України та членів сімей загиблих (померлих),  зниклих безвісти та тих, що перебувають у полоні  Захисників і Захисниць України</w:t>
            </w:r>
            <w:r w:rsidRPr="00D952AF">
              <w:rPr>
                <w:rFonts w:ascii="Times New Roman" w:eastAsia="DengXian" w:hAnsi="Times New Roman" w:cs="Times New Roman"/>
                <w:kern w:val="2"/>
                <w:sz w:val="24"/>
                <w:szCs w:val="24"/>
                <w14:ligatures w14:val="standardContextual"/>
              </w:rPr>
              <w:t xml:space="preserv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030A9D" w14:textId="77777777" w:rsidR="00D952AF" w:rsidRPr="00D952AF" w:rsidRDefault="00D952AF" w:rsidP="00D952AF">
            <w:pPr>
              <w:spacing w:after="0" w:line="240" w:lineRule="auto"/>
              <w:ind w:right="-103"/>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 xml:space="preserve">  2023-      </w:t>
            </w:r>
          </w:p>
          <w:p w14:paraId="1DBB1FB9" w14:textId="77777777" w:rsidR="00D952AF" w:rsidRPr="00D952AF" w:rsidRDefault="00D952AF" w:rsidP="00D952AF">
            <w:pPr>
              <w:spacing w:after="0" w:line="240" w:lineRule="auto"/>
              <w:ind w:right="-103"/>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vAlign w:val="center"/>
          </w:tcPr>
          <w:p w14:paraId="2EBCCB42"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p w14:paraId="1BCE6EA8"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977E80A"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0DACA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FA4BD5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014B9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2BD995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1250,0</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AFEB3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Покращення стану здоров’я</w:t>
            </w:r>
          </w:p>
        </w:tc>
      </w:tr>
      <w:tr w:rsidR="00D952AF" w:rsidRPr="00D952AF" w14:paraId="57B2F7AE" w14:textId="77777777" w:rsidTr="0058598D">
        <w:trPr>
          <w:gridAfter w:val="1"/>
          <w:wAfter w:w="11" w:type="dxa"/>
          <w:trHeight w:val="48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61E3947B"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72C4179C"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7CAAF36"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Відшкодування витрат на проведення зубопротезування Захисників і Захисниць України та членів сімей загиблих (померлих), зниклих безвісти та тих, що перебувають у полоні  Захисників і Захисниць України</w:t>
            </w:r>
          </w:p>
          <w:p w14:paraId="65B0880D"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06047F8"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2023-</w:t>
            </w:r>
          </w:p>
          <w:p w14:paraId="48B5C87D" w14:textId="77777777" w:rsidR="00D952AF" w:rsidRPr="00D952AF" w:rsidRDefault="00D952AF" w:rsidP="00D952AF">
            <w:pPr>
              <w:spacing w:after="0" w:line="240" w:lineRule="auto"/>
              <w:ind w:left="-100"/>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vAlign w:val="center"/>
          </w:tcPr>
          <w:p w14:paraId="00D9439F"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p w14:paraId="2A03E6EE" w14:textId="77777777" w:rsidR="00D952AF" w:rsidRPr="00D952AF" w:rsidRDefault="00D952AF" w:rsidP="00D952AF">
            <w:pPr>
              <w:spacing w:after="0" w:line="240" w:lineRule="auto"/>
              <w:jc w:val="center"/>
              <w:rPr>
                <w:rFonts w:ascii="Times New Roman" w:eastAsia="DengXi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72BF0CD4"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65C1A9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2850,0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674CE9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 xml:space="preserve"> 750,0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25AE53" w14:textId="77777777" w:rsidR="00D952AF" w:rsidRPr="00D952AF" w:rsidRDefault="00D952AF" w:rsidP="00D952AF">
            <w:pPr>
              <w:spacing w:after="0" w:line="240" w:lineRule="auto"/>
              <w:rPr>
                <w:rFonts w:ascii="Times New Roman" w:eastAsia="DengXian" w:hAnsi="Times New Roman" w:cs="Times New Roman"/>
                <w:sz w:val="24"/>
                <w:szCs w:val="24"/>
              </w:rPr>
            </w:pPr>
            <w:r w:rsidRPr="00D952AF">
              <w:rPr>
                <w:rFonts w:ascii="Times New Roman" w:eastAsia="DengXian" w:hAnsi="Times New Roman" w:cs="Times New Roman"/>
                <w:sz w:val="24"/>
                <w:szCs w:val="24"/>
              </w:rPr>
              <w:t xml:space="preserve"> 2550,0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9D8696" w14:textId="77777777" w:rsidR="00D952AF" w:rsidRPr="00D952AF" w:rsidRDefault="00D952AF" w:rsidP="00D952AF">
            <w:pPr>
              <w:spacing w:after="0" w:line="240" w:lineRule="auto"/>
              <w:rPr>
                <w:rFonts w:ascii="Times New Roman" w:eastAsia="DengXian" w:hAnsi="Times New Roman" w:cs="Times New Roman"/>
                <w:sz w:val="24"/>
                <w:szCs w:val="24"/>
              </w:rPr>
            </w:pPr>
            <w:r w:rsidRPr="00D952AF">
              <w:rPr>
                <w:rFonts w:ascii="Times New Roman" w:eastAsia="DengXian" w:hAnsi="Times New Roman" w:cs="Times New Roman"/>
                <w:sz w:val="24"/>
                <w:szCs w:val="24"/>
              </w:rPr>
              <w:t>750,0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0040F992"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267BAB06" w14:textId="77777777" w:rsidTr="0058598D">
        <w:trPr>
          <w:gridAfter w:val="1"/>
          <w:wAfter w:w="11" w:type="dxa"/>
          <w:trHeight w:val="1519"/>
        </w:trPr>
        <w:tc>
          <w:tcPr>
            <w:tcW w:w="552" w:type="dxa"/>
            <w:vMerge w:val="restart"/>
            <w:tcBorders>
              <w:top w:val="single" w:sz="4" w:space="0" w:color="auto"/>
              <w:left w:val="single" w:sz="4" w:space="0" w:color="auto"/>
              <w:bottom w:val="nil"/>
              <w:right w:val="single" w:sz="4" w:space="0" w:color="auto"/>
            </w:tcBorders>
          </w:tcPr>
          <w:p w14:paraId="07D4BD69"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77315ED"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651CE216"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01A60A7"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EFAA768"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60F51839"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35AF1B93"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19C19A37"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3345F238"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1D6A17B3"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A1C0134"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6F66CCD4"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55CCCFE9"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D50F0E4"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15362D1A"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5A6D02DB"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3135F2E"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2</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3937367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hideMark/>
          </w:tcPr>
          <w:p w14:paraId="1631230A"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 xml:space="preserve">Надання матеріальної допомоги для придбання путівки (оплати послуг) на відпочинок дітям загиблих (померлих), зниклих безвісти </w:t>
            </w:r>
            <w:r w:rsidRPr="00D952AF">
              <w:rPr>
                <w:rFonts w:ascii="Times New Roman" w:eastAsia="DengXian" w:hAnsi="Times New Roman" w:cs="Times New Roman"/>
                <w:sz w:val="24"/>
                <w:szCs w:val="24"/>
              </w:rPr>
              <w:t xml:space="preserve"> та тих, що перебувають у полоні  Захисників і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tcPr>
          <w:p w14:paraId="7619E5C2"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2023-</w:t>
            </w:r>
          </w:p>
          <w:p w14:paraId="5A904D58"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2025</w:t>
            </w:r>
          </w:p>
          <w:p w14:paraId="6CF40B33"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95E8262"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p w14:paraId="69BCE84E"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0F28D819" w14:textId="77777777" w:rsidR="00D952AF" w:rsidRPr="00D952AF" w:rsidRDefault="00D952AF" w:rsidP="00D952AF">
            <w:pPr>
              <w:spacing w:after="0" w:line="240" w:lineRule="auto"/>
              <w:ind w:left="-104"/>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CF6EFC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990,0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85A789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270,0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1D03E7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360,0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CFA769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360,0</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7FA43A4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Покращення фінансового, матеріального стану</w:t>
            </w:r>
          </w:p>
          <w:p w14:paraId="5A5C6AD7"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r>
      <w:tr w:rsidR="00D952AF" w:rsidRPr="00D952AF" w14:paraId="398CD6C2" w14:textId="77777777" w:rsidTr="0058598D">
        <w:trPr>
          <w:gridAfter w:val="1"/>
          <w:wAfter w:w="11" w:type="dxa"/>
          <w:trHeight w:val="1402"/>
        </w:trPr>
        <w:tc>
          <w:tcPr>
            <w:tcW w:w="552" w:type="dxa"/>
            <w:vMerge/>
            <w:tcBorders>
              <w:top w:val="single" w:sz="4" w:space="0" w:color="auto"/>
              <w:left w:val="single" w:sz="4" w:space="0" w:color="auto"/>
              <w:bottom w:val="nil"/>
              <w:right w:val="single" w:sz="4" w:space="0" w:color="auto"/>
            </w:tcBorders>
            <w:vAlign w:val="center"/>
            <w:hideMark/>
          </w:tcPr>
          <w:p w14:paraId="715CD4C0"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115AC636"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6272ADDA"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 xml:space="preserve">Надання одноразової грошової допомоги членам сім’ї Захисників та Захисниць України, які зникли безвісти </w:t>
            </w:r>
            <w:r w:rsidRPr="00D952AF">
              <w:rPr>
                <w:rFonts w:ascii="Times New Roman" w:eastAsia="DengXian" w:hAnsi="Times New Roman" w:cs="Times New Roman"/>
                <w:sz w:val="24"/>
                <w:szCs w:val="24"/>
              </w:rPr>
              <w:t xml:space="preserve"> та тих, що перебувають у полоні  Захисників і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tcPr>
          <w:p w14:paraId="648472CA"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2023-2025</w:t>
            </w:r>
          </w:p>
          <w:p w14:paraId="48348D1E"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169AA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537E1F1" w14:textId="77777777" w:rsidR="00D952AF" w:rsidRPr="00D952AF" w:rsidRDefault="00D952AF" w:rsidP="00D952AF">
            <w:pPr>
              <w:spacing w:after="0" w:line="240" w:lineRule="auto"/>
              <w:ind w:left="-104"/>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BE3BC42" w14:textId="0115F182"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w:t>
            </w:r>
            <w:r w:rsidR="002529DB">
              <w:rPr>
                <w:rFonts w:ascii="Times New Roman" w:eastAsia="DengXian" w:hAnsi="Times New Roman" w:cs="Times New Roman"/>
                <w:sz w:val="24"/>
                <w:szCs w:val="24"/>
              </w:rPr>
              <w:t>8</w:t>
            </w:r>
            <w:r w:rsidRPr="00D952AF">
              <w:rPr>
                <w:rFonts w:ascii="Times New Roman" w:eastAsia="DengXi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ABA046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D4871E9" w14:textId="729A2EAC"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w:t>
            </w:r>
            <w:r w:rsidR="00AF7F09">
              <w:rPr>
                <w:rFonts w:ascii="Times New Roman" w:eastAsia="DengXian" w:hAnsi="Times New Roman" w:cs="Times New Roman"/>
                <w:sz w:val="24"/>
                <w:szCs w:val="24"/>
              </w:rPr>
              <w:t>8</w:t>
            </w:r>
            <w:r w:rsidRPr="00D952AF">
              <w:rPr>
                <w:rFonts w:ascii="Times New Roman" w:eastAsia="DengXi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F46C6D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9472614"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03E72C3E" w14:textId="77777777" w:rsidTr="0058598D">
        <w:trPr>
          <w:gridAfter w:val="1"/>
          <w:wAfter w:w="11" w:type="dxa"/>
          <w:trHeight w:val="1055"/>
        </w:trPr>
        <w:tc>
          <w:tcPr>
            <w:tcW w:w="552" w:type="dxa"/>
            <w:vMerge/>
            <w:tcBorders>
              <w:top w:val="single" w:sz="4" w:space="0" w:color="auto"/>
              <w:left w:val="single" w:sz="4" w:space="0" w:color="auto"/>
              <w:bottom w:val="nil"/>
              <w:right w:val="single" w:sz="4" w:space="0" w:color="auto"/>
            </w:tcBorders>
            <w:vAlign w:val="center"/>
            <w:hideMark/>
          </w:tcPr>
          <w:p w14:paraId="6B17B64D"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07B9A269"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7984220"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щомісячної матеріальної допомоги дітям загиблих (померлих),</w:t>
            </w:r>
            <w:r w:rsidRPr="00D952AF">
              <w:rPr>
                <w:rFonts w:ascii="Times New Roman" w:eastAsia="DengXian" w:hAnsi="Times New Roman" w:cs="Times New Roman"/>
                <w:sz w:val="24"/>
                <w:szCs w:val="24"/>
              </w:rPr>
              <w:t xml:space="preserve"> 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272DB75E"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2023-2025</w:t>
            </w:r>
          </w:p>
          <w:p w14:paraId="1FE060CD"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DEE4F2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3A601564"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3215F0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945,0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247E7F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B99ABD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900,0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62462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22A17FD"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5DB65C0E" w14:textId="77777777" w:rsidTr="0058598D">
        <w:trPr>
          <w:gridAfter w:val="1"/>
          <w:wAfter w:w="11" w:type="dxa"/>
          <w:trHeight w:val="778"/>
        </w:trPr>
        <w:tc>
          <w:tcPr>
            <w:tcW w:w="552" w:type="dxa"/>
            <w:vMerge/>
            <w:tcBorders>
              <w:top w:val="single" w:sz="4" w:space="0" w:color="auto"/>
              <w:left w:val="single" w:sz="4" w:space="0" w:color="auto"/>
              <w:bottom w:val="nil"/>
              <w:right w:val="single" w:sz="4" w:space="0" w:color="auto"/>
            </w:tcBorders>
            <w:vAlign w:val="center"/>
            <w:hideMark/>
          </w:tcPr>
          <w:p w14:paraId="5698E624"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42C1E5F1"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39F39DA"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7B17DE"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4F77EA"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AB824CC"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688950"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2610,0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668AEC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9061E00"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1800,0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AB9BCD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1200,0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28E71F3"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1525CCC7" w14:textId="77777777" w:rsidTr="0058598D">
        <w:trPr>
          <w:gridAfter w:val="1"/>
          <w:wAfter w:w="11" w:type="dxa"/>
          <w:trHeight w:val="1047"/>
        </w:trPr>
        <w:tc>
          <w:tcPr>
            <w:tcW w:w="552" w:type="dxa"/>
            <w:vMerge/>
            <w:tcBorders>
              <w:top w:val="single" w:sz="4" w:space="0" w:color="auto"/>
              <w:left w:val="single" w:sz="4" w:space="0" w:color="auto"/>
              <w:bottom w:val="nil"/>
              <w:right w:val="single" w:sz="4" w:space="0" w:color="auto"/>
            </w:tcBorders>
            <w:vAlign w:val="center"/>
            <w:hideMark/>
          </w:tcPr>
          <w:p w14:paraId="37F66AC4"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036AA757"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2DA268AF"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Виплата одноразової матеріальної допомоги до Дня Матері матерям загиблих (померлих)</w:t>
            </w:r>
            <w:r w:rsidRPr="00D952AF">
              <w:rPr>
                <w:rFonts w:ascii="Times New Roman" w:eastAsia="DengXian" w:hAnsi="Times New Roman" w:cs="Times New Roman"/>
                <w:sz w:val="24"/>
                <w:szCs w:val="24"/>
              </w:rPr>
              <w:t>,  зниклих безвісти  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tcPr>
          <w:p w14:paraId="4A96BE44"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2023-2025</w:t>
            </w:r>
          </w:p>
          <w:p w14:paraId="140E157E"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5B2DA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3F275CB"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79DD3C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CD2237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A7E34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7C6DA1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2AA2A4E"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57676772" w14:textId="77777777" w:rsidTr="0058598D">
        <w:trPr>
          <w:gridAfter w:val="1"/>
          <w:wAfter w:w="11" w:type="dxa"/>
          <w:trHeight w:val="480"/>
        </w:trPr>
        <w:tc>
          <w:tcPr>
            <w:tcW w:w="552" w:type="dxa"/>
            <w:vMerge/>
            <w:tcBorders>
              <w:top w:val="single" w:sz="4" w:space="0" w:color="auto"/>
              <w:left w:val="single" w:sz="4" w:space="0" w:color="auto"/>
              <w:bottom w:val="nil"/>
              <w:right w:val="single" w:sz="4" w:space="0" w:color="auto"/>
            </w:tcBorders>
            <w:vAlign w:val="center"/>
            <w:hideMark/>
          </w:tcPr>
          <w:p w14:paraId="662DAAFC"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01056456"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46E6E21A"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Виплата одноразової матеріальної допомоги до Дня Батька батькам загиблих (померлих),</w:t>
            </w:r>
            <w:r w:rsidRPr="00D952AF">
              <w:rPr>
                <w:rFonts w:ascii="Times New Roman" w:eastAsia="DengXian" w:hAnsi="Times New Roman" w:cs="Times New Roman"/>
                <w:sz w:val="24"/>
                <w:szCs w:val="24"/>
              </w:rPr>
              <w:t xml:space="preserve"> зниклих безвісти  </w:t>
            </w:r>
            <w:r w:rsidRPr="00D952AF">
              <w:rPr>
                <w:rFonts w:ascii="Times New Roman" w:eastAsia="DengXian" w:hAnsi="Times New Roman" w:cs="Times New Roman"/>
                <w:sz w:val="24"/>
                <w:szCs w:val="24"/>
              </w:rPr>
              <w:lastRenderedPageBreak/>
              <w:t>та тих, що перебувають у полоні</w:t>
            </w:r>
            <w:r w:rsidRPr="00D952AF">
              <w:rPr>
                <w:rFonts w:ascii="Times New Roman" w:eastAsia="DengXian" w:hAnsi="Times New Roman" w:cs="Times New Roman"/>
                <w:kern w:val="2"/>
                <w:sz w:val="24"/>
                <w:szCs w:val="24"/>
                <w14:ligatures w14:val="standardContextual"/>
              </w:rPr>
              <w:t xml:space="preserve"> Захисників та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tcPr>
          <w:p w14:paraId="227CD564"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lastRenderedPageBreak/>
              <w:t>2023-2025</w:t>
            </w:r>
          </w:p>
          <w:p w14:paraId="2A132962"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27561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C1E80C1"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93E422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47BD9E8"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63850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F33F2C"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450,0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0CB6ED3"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1F88D28D" w14:textId="77777777" w:rsidTr="0058598D">
        <w:trPr>
          <w:gridAfter w:val="1"/>
          <w:wAfter w:w="11" w:type="dxa"/>
          <w:trHeight w:val="480"/>
        </w:trPr>
        <w:tc>
          <w:tcPr>
            <w:tcW w:w="552" w:type="dxa"/>
            <w:vMerge/>
            <w:tcBorders>
              <w:top w:val="single" w:sz="4" w:space="0" w:color="auto"/>
              <w:left w:val="single" w:sz="4" w:space="0" w:color="auto"/>
              <w:bottom w:val="nil"/>
              <w:right w:val="single" w:sz="4" w:space="0" w:color="auto"/>
            </w:tcBorders>
            <w:vAlign w:val="center"/>
            <w:hideMark/>
          </w:tcPr>
          <w:p w14:paraId="34F8759A"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AC47215"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1D59610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EB20E2"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593673"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C8AA408"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DC3A0F8" w14:textId="3AB67295"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w:t>
            </w:r>
            <w:r w:rsidR="002460B1">
              <w:rPr>
                <w:rFonts w:ascii="Times New Roman" w:eastAsia="DengXian" w:hAnsi="Times New Roman" w:cs="Times New Roman"/>
                <w:sz w:val="24"/>
                <w:szCs w:val="24"/>
              </w:rPr>
              <w:t>0</w:t>
            </w:r>
            <w:r w:rsidRPr="00D952AF">
              <w:rPr>
                <w:rFonts w:ascii="Times New Roman" w:eastAsia="DengXi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50330A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66F0383" w14:textId="1F803DFD" w:rsidR="00D952AF" w:rsidRPr="00D952AF" w:rsidRDefault="002460B1" w:rsidP="00D952AF">
            <w:pPr>
              <w:spacing w:after="0"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25</w:t>
            </w:r>
            <w:r w:rsidR="00D952AF" w:rsidRPr="00D952AF">
              <w:rPr>
                <w:rFonts w:ascii="Times New Roman" w:eastAsia="DengXi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BE687F1"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2500,0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5F9E9B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Поліпшення житлових умов</w:t>
            </w:r>
          </w:p>
        </w:tc>
      </w:tr>
      <w:tr w:rsidR="00D952AF" w:rsidRPr="00D952AF" w14:paraId="4729CA16" w14:textId="77777777" w:rsidTr="0058598D">
        <w:trPr>
          <w:gridAfter w:val="1"/>
          <w:wAfter w:w="11" w:type="dxa"/>
          <w:trHeight w:val="773"/>
        </w:trPr>
        <w:tc>
          <w:tcPr>
            <w:tcW w:w="552" w:type="dxa"/>
            <w:vMerge w:val="restart"/>
            <w:tcBorders>
              <w:top w:val="nil"/>
              <w:left w:val="single" w:sz="4" w:space="0" w:color="auto"/>
              <w:bottom w:val="nil"/>
              <w:right w:val="single" w:sz="4" w:space="0" w:color="auto"/>
            </w:tcBorders>
          </w:tcPr>
          <w:p w14:paraId="5F022B5C" w14:textId="77777777" w:rsidR="00D952AF" w:rsidRPr="00D952AF" w:rsidRDefault="00D952AF" w:rsidP="00D952AF">
            <w:pPr>
              <w:spacing w:after="0" w:line="240" w:lineRule="auto"/>
              <w:jc w:val="both"/>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714654D7"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vMerge w:val="restart"/>
            <w:tcBorders>
              <w:top w:val="nil"/>
              <w:left w:val="single" w:sz="4" w:space="0" w:color="auto"/>
              <w:bottom w:val="single" w:sz="4" w:space="0" w:color="auto"/>
              <w:right w:val="single" w:sz="4" w:space="0" w:color="auto"/>
            </w:tcBorders>
            <w:hideMark/>
          </w:tcPr>
          <w:p w14:paraId="3231B5F1"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990" w:type="dxa"/>
            <w:vMerge w:val="restart"/>
            <w:tcBorders>
              <w:top w:val="nil"/>
              <w:left w:val="single" w:sz="4" w:space="0" w:color="auto"/>
              <w:bottom w:val="single" w:sz="4" w:space="0" w:color="auto"/>
              <w:right w:val="single" w:sz="4" w:space="0" w:color="auto"/>
            </w:tcBorders>
            <w:vAlign w:val="center"/>
            <w:hideMark/>
          </w:tcPr>
          <w:p w14:paraId="381D9F84"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vMerge w:val="restart"/>
            <w:tcBorders>
              <w:top w:val="nil"/>
              <w:left w:val="single" w:sz="4" w:space="0" w:color="auto"/>
              <w:bottom w:val="single" w:sz="4" w:space="0" w:color="auto"/>
              <w:right w:val="single" w:sz="4" w:space="0" w:color="auto"/>
            </w:tcBorders>
            <w:vAlign w:val="center"/>
            <w:hideMark/>
          </w:tcPr>
          <w:p w14:paraId="637D50EF"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 Вараський РТЦК СП</w:t>
            </w:r>
          </w:p>
        </w:tc>
        <w:tc>
          <w:tcPr>
            <w:tcW w:w="1140" w:type="dxa"/>
            <w:vMerge w:val="restart"/>
            <w:tcBorders>
              <w:top w:val="nil"/>
              <w:left w:val="single" w:sz="4" w:space="0" w:color="auto"/>
              <w:bottom w:val="single" w:sz="4" w:space="0" w:color="auto"/>
              <w:right w:val="single" w:sz="4" w:space="0" w:color="auto"/>
            </w:tcBorders>
            <w:vAlign w:val="center"/>
            <w:hideMark/>
          </w:tcPr>
          <w:p w14:paraId="5996D3B0"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vMerge w:val="restart"/>
            <w:tcBorders>
              <w:top w:val="nil"/>
              <w:left w:val="single" w:sz="4" w:space="0" w:color="auto"/>
              <w:bottom w:val="single" w:sz="4" w:space="0" w:color="auto"/>
              <w:right w:val="single" w:sz="4" w:space="0" w:color="auto"/>
            </w:tcBorders>
            <w:vAlign w:val="center"/>
            <w:hideMark/>
          </w:tcPr>
          <w:p w14:paraId="0A43F23D" w14:textId="29E4C861"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w:t>
            </w:r>
            <w:r w:rsidR="00080233">
              <w:rPr>
                <w:rFonts w:ascii="Times New Roman" w:eastAsia="DengXian" w:hAnsi="Times New Roman" w:cs="Times New Roman"/>
                <w:sz w:val="24"/>
                <w:szCs w:val="24"/>
              </w:rPr>
              <w:t>5</w:t>
            </w:r>
            <w:r w:rsidR="00AF7F09">
              <w:rPr>
                <w:rFonts w:ascii="Times New Roman" w:eastAsia="DengXian" w:hAnsi="Times New Roman" w:cs="Times New Roman"/>
                <w:sz w:val="24"/>
                <w:szCs w:val="24"/>
              </w:rPr>
              <w:t>47</w:t>
            </w:r>
            <w:r w:rsidR="002529DB">
              <w:rPr>
                <w:rFonts w:ascii="Times New Roman" w:eastAsia="DengXian" w:hAnsi="Times New Roman" w:cs="Times New Roman"/>
                <w:sz w:val="24"/>
                <w:szCs w:val="24"/>
              </w:rPr>
              <w:t>0</w:t>
            </w:r>
            <w:r w:rsidRPr="00D952AF">
              <w:rPr>
                <w:rFonts w:ascii="Times New Roman" w:eastAsia="DengXian" w:hAnsi="Times New Roman" w:cs="Times New Roman"/>
                <w:sz w:val="24"/>
                <w:szCs w:val="24"/>
              </w:rPr>
              <w:t>,0</w:t>
            </w:r>
          </w:p>
        </w:tc>
        <w:tc>
          <w:tcPr>
            <w:tcW w:w="992" w:type="dxa"/>
            <w:gridSpan w:val="2"/>
            <w:vMerge w:val="restart"/>
            <w:tcBorders>
              <w:top w:val="nil"/>
              <w:left w:val="single" w:sz="4" w:space="0" w:color="auto"/>
              <w:bottom w:val="single" w:sz="4" w:space="0" w:color="auto"/>
              <w:right w:val="single" w:sz="4" w:space="0" w:color="auto"/>
            </w:tcBorders>
            <w:vAlign w:val="center"/>
            <w:hideMark/>
          </w:tcPr>
          <w:p w14:paraId="6BB0C5D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nil"/>
              <w:left w:val="single" w:sz="4" w:space="0" w:color="auto"/>
              <w:bottom w:val="single" w:sz="4" w:space="0" w:color="auto"/>
              <w:right w:val="single" w:sz="4" w:space="0" w:color="auto"/>
            </w:tcBorders>
            <w:vAlign w:val="center"/>
            <w:hideMark/>
          </w:tcPr>
          <w:p w14:paraId="77A254A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 xml:space="preserve"> 2500,0</w:t>
            </w:r>
          </w:p>
        </w:tc>
        <w:tc>
          <w:tcPr>
            <w:tcW w:w="1134" w:type="dxa"/>
            <w:gridSpan w:val="2"/>
            <w:tcBorders>
              <w:top w:val="nil"/>
              <w:left w:val="single" w:sz="4" w:space="0" w:color="auto"/>
              <w:bottom w:val="single" w:sz="4" w:space="0" w:color="auto"/>
              <w:right w:val="single" w:sz="4" w:space="0" w:color="auto"/>
            </w:tcBorders>
            <w:vAlign w:val="center"/>
            <w:hideMark/>
          </w:tcPr>
          <w:p w14:paraId="299616E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2500,0</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14:paraId="7DF8A6F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Покращення фінансового, матеріального стану</w:t>
            </w:r>
          </w:p>
        </w:tc>
      </w:tr>
      <w:tr w:rsidR="00D952AF" w:rsidRPr="00D952AF" w14:paraId="0029C451" w14:textId="77777777" w:rsidTr="0058598D">
        <w:trPr>
          <w:gridAfter w:val="1"/>
          <w:wAfter w:w="11" w:type="dxa"/>
          <w:trHeight w:val="772"/>
        </w:trPr>
        <w:tc>
          <w:tcPr>
            <w:tcW w:w="552" w:type="dxa"/>
            <w:vMerge/>
            <w:tcBorders>
              <w:top w:val="nil"/>
              <w:left w:val="single" w:sz="4" w:space="0" w:color="auto"/>
              <w:bottom w:val="nil"/>
              <w:right w:val="single" w:sz="4" w:space="0" w:color="auto"/>
            </w:tcBorders>
            <w:vAlign w:val="center"/>
            <w:hideMark/>
          </w:tcPr>
          <w:p w14:paraId="293A9A1E"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4837287F"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vMerge/>
            <w:tcBorders>
              <w:top w:val="nil"/>
              <w:left w:val="single" w:sz="4" w:space="0" w:color="auto"/>
              <w:bottom w:val="single" w:sz="4" w:space="0" w:color="auto"/>
              <w:right w:val="single" w:sz="4" w:space="0" w:color="auto"/>
            </w:tcBorders>
            <w:vAlign w:val="center"/>
            <w:hideMark/>
          </w:tcPr>
          <w:p w14:paraId="07196170" w14:textId="77777777" w:rsidR="00D952AF" w:rsidRPr="00D952AF" w:rsidRDefault="00D952AF" w:rsidP="00D952AF">
            <w:pPr>
              <w:spacing w:after="0" w:line="240" w:lineRule="auto"/>
              <w:rPr>
                <w:rFonts w:ascii="Times New Roman" w:eastAsia="DengXian" w:hAnsi="Times New Roman" w:cs="Times New Roman"/>
                <w:kern w:val="2"/>
                <w:sz w:val="24"/>
                <w:szCs w:val="24"/>
                <w14:ligatures w14:val="standardContextual"/>
              </w:rPr>
            </w:pPr>
          </w:p>
        </w:tc>
        <w:tc>
          <w:tcPr>
            <w:tcW w:w="990" w:type="dxa"/>
            <w:vMerge/>
            <w:tcBorders>
              <w:top w:val="nil"/>
              <w:left w:val="single" w:sz="4" w:space="0" w:color="auto"/>
              <w:bottom w:val="single" w:sz="4" w:space="0" w:color="auto"/>
              <w:right w:val="single" w:sz="4" w:space="0" w:color="auto"/>
            </w:tcBorders>
            <w:vAlign w:val="center"/>
            <w:hideMark/>
          </w:tcPr>
          <w:p w14:paraId="73BBBC3C" w14:textId="77777777" w:rsidR="00D952AF" w:rsidRPr="00D952AF" w:rsidRDefault="00D952AF" w:rsidP="00D952AF">
            <w:pPr>
              <w:spacing w:after="0" w:line="240" w:lineRule="auto"/>
              <w:rPr>
                <w:rFonts w:ascii="Times New Roman" w:eastAsia="Calibri"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4312CA2" w14:textId="77777777" w:rsidR="00D952AF" w:rsidRPr="00D952AF" w:rsidRDefault="00D952AF" w:rsidP="00D952AF">
            <w:pPr>
              <w:spacing w:after="0" w:line="240" w:lineRule="auto"/>
              <w:rPr>
                <w:rFonts w:ascii="Times New Roman" w:eastAsia="DengXian" w:hAnsi="Times New Roman" w:cs="Times New Roman"/>
                <w:kern w:val="2"/>
                <w:sz w:val="20"/>
                <w:szCs w:val="20"/>
                <w14:ligatures w14:val="standardContextual"/>
              </w:rPr>
            </w:pPr>
          </w:p>
        </w:tc>
        <w:tc>
          <w:tcPr>
            <w:tcW w:w="1140" w:type="dxa"/>
            <w:vMerge/>
            <w:tcBorders>
              <w:top w:val="nil"/>
              <w:left w:val="single" w:sz="4" w:space="0" w:color="auto"/>
              <w:bottom w:val="single" w:sz="4" w:space="0" w:color="auto"/>
              <w:right w:val="single" w:sz="4" w:space="0" w:color="auto"/>
            </w:tcBorders>
            <w:vAlign w:val="center"/>
            <w:hideMark/>
          </w:tcPr>
          <w:p w14:paraId="6D89E671"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E5A619A"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C5F4828"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992" w:type="dxa"/>
            <w:gridSpan w:val="2"/>
            <w:tcBorders>
              <w:top w:val="nil"/>
              <w:left w:val="single" w:sz="4" w:space="0" w:color="auto"/>
              <w:bottom w:val="single" w:sz="4" w:space="0" w:color="auto"/>
              <w:right w:val="single" w:sz="4" w:space="0" w:color="auto"/>
            </w:tcBorders>
            <w:vAlign w:val="center"/>
            <w:hideMark/>
          </w:tcPr>
          <w:p w14:paraId="7E5FFFFE" w14:textId="7DD28EAC"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4</w:t>
            </w:r>
            <w:r w:rsidR="00AF7F09">
              <w:rPr>
                <w:rFonts w:ascii="Times New Roman" w:eastAsia="DengXian" w:hAnsi="Times New Roman" w:cs="Times New Roman"/>
                <w:sz w:val="24"/>
                <w:szCs w:val="24"/>
              </w:rPr>
              <w:t>47</w:t>
            </w:r>
            <w:r w:rsidR="002529DB">
              <w:rPr>
                <w:rFonts w:ascii="Times New Roman" w:eastAsia="DengXian" w:hAnsi="Times New Roman" w:cs="Times New Roman"/>
                <w:sz w:val="24"/>
                <w:szCs w:val="24"/>
              </w:rPr>
              <w:t>0</w:t>
            </w:r>
            <w:r w:rsidRPr="00D952AF">
              <w:rPr>
                <w:rFonts w:ascii="Times New Roman" w:eastAsia="DengXi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3ECAED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6000,0</w:t>
            </w:r>
          </w:p>
        </w:tc>
        <w:tc>
          <w:tcPr>
            <w:tcW w:w="2126" w:type="dxa"/>
            <w:gridSpan w:val="2"/>
            <w:vMerge/>
            <w:tcBorders>
              <w:top w:val="nil"/>
              <w:left w:val="single" w:sz="4" w:space="0" w:color="auto"/>
              <w:bottom w:val="single" w:sz="4" w:space="0" w:color="auto"/>
              <w:right w:val="single" w:sz="4" w:space="0" w:color="auto"/>
            </w:tcBorders>
            <w:vAlign w:val="center"/>
            <w:hideMark/>
          </w:tcPr>
          <w:p w14:paraId="69FBE915" w14:textId="77777777" w:rsidR="00D952AF" w:rsidRPr="00D952AF" w:rsidRDefault="00D952AF" w:rsidP="00D952AF">
            <w:pPr>
              <w:spacing w:after="0" w:line="240" w:lineRule="auto"/>
              <w:rPr>
                <w:rFonts w:ascii="Times New Roman" w:eastAsia="DengXian" w:hAnsi="Times New Roman" w:cs="Times New Roman"/>
                <w:sz w:val="24"/>
                <w:szCs w:val="24"/>
              </w:rPr>
            </w:pPr>
          </w:p>
        </w:tc>
      </w:tr>
      <w:tr w:rsidR="00D952AF" w:rsidRPr="00D952AF" w14:paraId="319EAC38" w14:textId="77777777" w:rsidTr="0058598D">
        <w:trPr>
          <w:gridAfter w:val="1"/>
          <w:wAfter w:w="11" w:type="dxa"/>
          <w:trHeight w:val="480"/>
        </w:trPr>
        <w:tc>
          <w:tcPr>
            <w:tcW w:w="552" w:type="dxa"/>
            <w:tcBorders>
              <w:top w:val="nil"/>
              <w:left w:val="single" w:sz="4" w:space="0" w:color="auto"/>
              <w:bottom w:val="nil"/>
              <w:right w:val="single" w:sz="4" w:space="0" w:color="auto"/>
            </w:tcBorders>
          </w:tcPr>
          <w:p w14:paraId="5D5D0A4D" w14:textId="77777777" w:rsidR="00D952AF" w:rsidRPr="00D952AF" w:rsidRDefault="00D952AF" w:rsidP="00D952AF">
            <w:pPr>
              <w:spacing w:after="0" w:line="240" w:lineRule="auto"/>
              <w:jc w:val="both"/>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556112A0"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nil"/>
              <w:left w:val="single" w:sz="4" w:space="0" w:color="auto"/>
              <w:bottom w:val="single" w:sz="4" w:space="0" w:color="auto"/>
              <w:right w:val="single" w:sz="4" w:space="0" w:color="auto"/>
            </w:tcBorders>
            <w:hideMark/>
          </w:tcPr>
          <w:p w14:paraId="08146682"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міської територіальної громади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родин під час </w:t>
            </w:r>
            <w:r w:rsidRPr="00D952AF">
              <w:rPr>
                <w:rFonts w:ascii="Times New Roman" w:eastAsia="DengXian" w:hAnsi="Times New Roman" w:cs="Times New Roman"/>
                <w:kern w:val="2"/>
                <w:sz w:val="24"/>
                <w:szCs w:val="24"/>
                <w14:ligatures w14:val="standardContextual"/>
              </w:rPr>
              <w:lastRenderedPageBreak/>
              <w:t>проведення поховань загиблих військовослужбовців</w:t>
            </w:r>
          </w:p>
        </w:tc>
        <w:tc>
          <w:tcPr>
            <w:tcW w:w="990" w:type="dxa"/>
            <w:tcBorders>
              <w:top w:val="nil"/>
              <w:left w:val="single" w:sz="4" w:space="0" w:color="auto"/>
              <w:bottom w:val="single" w:sz="4" w:space="0" w:color="auto"/>
              <w:right w:val="single" w:sz="4" w:space="0" w:color="auto"/>
            </w:tcBorders>
            <w:vAlign w:val="center"/>
            <w:hideMark/>
          </w:tcPr>
          <w:p w14:paraId="11AD4FAA"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lastRenderedPageBreak/>
              <w:t>2024-2025</w:t>
            </w:r>
          </w:p>
        </w:tc>
        <w:tc>
          <w:tcPr>
            <w:tcW w:w="1559" w:type="dxa"/>
            <w:tcBorders>
              <w:top w:val="nil"/>
              <w:left w:val="single" w:sz="4" w:space="0" w:color="auto"/>
              <w:bottom w:val="single" w:sz="4" w:space="0" w:color="auto"/>
              <w:right w:val="single" w:sz="4" w:space="0" w:color="auto"/>
            </w:tcBorders>
            <w:vAlign w:val="center"/>
            <w:hideMark/>
          </w:tcPr>
          <w:p w14:paraId="40D5D658"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nil"/>
              <w:left w:val="single" w:sz="4" w:space="0" w:color="auto"/>
              <w:bottom w:val="single" w:sz="4" w:space="0" w:color="auto"/>
              <w:right w:val="single" w:sz="4" w:space="0" w:color="auto"/>
            </w:tcBorders>
            <w:vAlign w:val="center"/>
            <w:hideMark/>
          </w:tcPr>
          <w:p w14:paraId="668CC08A"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nil"/>
              <w:left w:val="single" w:sz="4" w:space="0" w:color="auto"/>
              <w:bottom w:val="single" w:sz="4" w:space="0" w:color="auto"/>
              <w:right w:val="single" w:sz="4" w:space="0" w:color="auto"/>
            </w:tcBorders>
            <w:vAlign w:val="center"/>
            <w:hideMark/>
          </w:tcPr>
          <w:p w14:paraId="40C34E6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1000,0</w:t>
            </w:r>
          </w:p>
        </w:tc>
        <w:tc>
          <w:tcPr>
            <w:tcW w:w="992" w:type="dxa"/>
            <w:gridSpan w:val="2"/>
            <w:tcBorders>
              <w:top w:val="nil"/>
              <w:left w:val="single" w:sz="4" w:space="0" w:color="auto"/>
              <w:bottom w:val="single" w:sz="4" w:space="0" w:color="auto"/>
              <w:right w:val="single" w:sz="4" w:space="0" w:color="auto"/>
            </w:tcBorders>
            <w:vAlign w:val="center"/>
            <w:hideMark/>
          </w:tcPr>
          <w:p w14:paraId="1FA4220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nil"/>
              <w:left w:val="single" w:sz="4" w:space="0" w:color="auto"/>
              <w:bottom w:val="single" w:sz="4" w:space="0" w:color="auto"/>
              <w:right w:val="single" w:sz="4" w:space="0" w:color="auto"/>
            </w:tcBorders>
            <w:vAlign w:val="center"/>
            <w:hideMark/>
          </w:tcPr>
          <w:p w14:paraId="76B976F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500,0</w:t>
            </w:r>
          </w:p>
        </w:tc>
        <w:tc>
          <w:tcPr>
            <w:tcW w:w="1134" w:type="dxa"/>
            <w:gridSpan w:val="2"/>
            <w:tcBorders>
              <w:top w:val="nil"/>
              <w:left w:val="single" w:sz="4" w:space="0" w:color="auto"/>
              <w:bottom w:val="single" w:sz="4" w:space="0" w:color="auto"/>
              <w:right w:val="single" w:sz="4" w:space="0" w:color="auto"/>
            </w:tcBorders>
            <w:vAlign w:val="center"/>
            <w:hideMark/>
          </w:tcPr>
          <w:p w14:paraId="44161CE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500,0</w:t>
            </w:r>
          </w:p>
        </w:tc>
        <w:tc>
          <w:tcPr>
            <w:tcW w:w="2126" w:type="dxa"/>
            <w:gridSpan w:val="2"/>
            <w:tcBorders>
              <w:top w:val="nil"/>
              <w:left w:val="single" w:sz="4" w:space="0" w:color="auto"/>
              <w:bottom w:val="single" w:sz="4" w:space="0" w:color="auto"/>
              <w:right w:val="single" w:sz="4" w:space="0" w:color="auto"/>
            </w:tcBorders>
            <w:vAlign w:val="center"/>
            <w:hideMark/>
          </w:tcPr>
          <w:p w14:paraId="1F5F99D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Забезпечення оплати послуги за перевезення членів сімей Захисників і Захисниць України</w:t>
            </w:r>
          </w:p>
        </w:tc>
      </w:tr>
      <w:tr w:rsidR="00D952AF" w:rsidRPr="00D952AF" w14:paraId="7A461A80" w14:textId="77777777" w:rsidTr="0058598D">
        <w:trPr>
          <w:gridAfter w:val="1"/>
          <w:wAfter w:w="11" w:type="dxa"/>
          <w:trHeight w:val="480"/>
        </w:trPr>
        <w:tc>
          <w:tcPr>
            <w:tcW w:w="552" w:type="dxa"/>
            <w:tcBorders>
              <w:top w:val="nil"/>
              <w:left w:val="single" w:sz="4" w:space="0" w:color="auto"/>
              <w:bottom w:val="single" w:sz="4" w:space="0" w:color="auto"/>
              <w:right w:val="single" w:sz="4" w:space="0" w:color="auto"/>
            </w:tcBorders>
          </w:tcPr>
          <w:p w14:paraId="2F41C0A1" w14:textId="77777777" w:rsidR="00D952AF" w:rsidRPr="00D952AF" w:rsidRDefault="00D952AF" w:rsidP="00D952AF">
            <w:pPr>
              <w:spacing w:after="0" w:line="240" w:lineRule="auto"/>
              <w:jc w:val="both"/>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0887A3A1"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569D015F"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kern w:val="2"/>
                <w:sz w:val="24"/>
                <w:szCs w:val="24"/>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Pr="00D952AF">
              <w:rPr>
                <w:rFonts w:ascii="Times New Roman" w:eastAsia="DengXian" w:hAnsi="Times New Roman" w:cs="Times New Roman"/>
                <w:sz w:val="24"/>
                <w:szCs w:val="24"/>
              </w:rPr>
              <w:t xml:space="preserve"> та тих, що перебувають у полоні  Захисників і Захисниць України</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4A87F4"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4E91CE" w14:textId="77777777" w:rsidR="00D952AF" w:rsidRPr="00D952AF" w:rsidRDefault="00D952AF" w:rsidP="00D952AF">
            <w:pPr>
              <w:spacing w:after="0" w:line="240" w:lineRule="auto"/>
              <w:jc w:val="center"/>
              <w:rPr>
                <w:rFonts w:ascii="Times New Roman" w:eastAsia="DengXian" w:hAnsi="Times New Roman" w:cs="Times New Roman"/>
                <w:kern w:val="2"/>
                <w:sz w:val="20"/>
                <w:szCs w:val="20"/>
                <w14:ligatures w14:val="standardContextual"/>
              </w:rPr>
            </w:pPr>
            <w:r w:rsidRPr="00D952AF">
              <w:rPr>
                <w:rFonts w:ascii="Times New Roman" w:eastAsia="DengXian" w:hAnsi="Times New Roman" w:cs="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F3C5079"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7E7F41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88D0BA6"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604B69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DDD682"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27B2BA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Надання соціальних гарантій шляхом відшкодування витрат за проїзд</w:t>
            </w:r>
          </w:p>
        </w:tc>
      </w:tr>
      <w:tr w:rsidR="00D952AF" w:rsidRPr="00D952AF" w14:paraId="54B78AD6" w14:textId="77777777" w:rsidTr="0058598D">
        <w:trPr>
          <w:gridAfter w:val="1"/>
          <w:wAfter w:w="11" w:type="dxa"/>
          <w:trHeight w:val="480"/>
        </w:trPr>
        <w:tc>
          <w:tcPr>
            <w:tcW w:w="552" w:type="dxa"/>
            <w:tcBorders>
              <w:top w:val="single" w:sz="4" w:space="0" w:color="auto"/>
              <w:left w:val="single" w:sz="4" w:space="0" w:color="auto"/>
              <w:bottom w:val="single" w:sz="4" w:space="0" w:color="auto"/>
              <w:right w:val="single" w:sz="4" w:space="0" w:color="auto"/>
            </w:tcBorders>
          </w:tcPr>
          <w:p w14:paraId="6E739E4D"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648CEF46"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0DC441A6"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3D174264"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405ABBF0"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73E8B635"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41A30F28"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7894DC5"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3</w:t>
            </w:r>
          </w:p>
        </w:tc>
        <w:tc>
          <w:tcPr>
            <w:tcW w:w="2280" w:type="dxa"/>
            <w:tcBorders>
              <w:top w:val="nil"/>
              <w:left w:val="single" w:sz="4" w:space="0" w:color="auto"/>
              <w:bottom w:val="single" w:sz="4" w:space="0" w:color="auto"/>
              <w:right w:val="single" w:sz="4" w:space="0" w:color="auto"/>
            </w:tcBorders>
            <w:vAlign w:val="center"/>
            <w:hideMark/>
          </w:tcPr>
          <w:p w14:paraId="5979490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Соціальний захист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hideMark/>
          </w:tcPr>
          <w:p w14:paraId="1CF419F8" w14:textId="6C03789C" w:rsidR="00D952AF" w:rsidRPr="00D952AF" w:rsidRDefault="003D3351" w:rsidP="00D952AF">
            <w:pPr>
              <w:spacing w:after="0" w:line="240" w:lineRule="auto"/>
              <w:jc w:val="both"/>
              <w:rPr>
                <w:rFonts w:ascii="Times New Roman" w:eastAsia="DengXian" w:hAnsi="Times New Roman" w:cs="Times New Roman"/>
                <w:kern w:val="2"/>
                <w:sz w:val="24"/>
                <w:szCs w:val="24"/>
                <w14:ligatures w14:val="standardContextual"/>
              </w:rPr>
            </w:pPr>
            <w:r w:rsidRPr="003D3351">
              <w:rPr>
                <w:rFonts w:ascii="Times New Roman" w:eastAsia="DengXian" w:hAnsi="Times New Roman" w:cs="Times New Roman"/>
                <w:kern w:val="2"/>
                <w:sz w:val="24"/>
                <w:szCs w:val="24"/>
                <w14:ligatures w14:val="standardContextual"/>
              </w:rPr>
              <w:t>Надання одноразової матеріальної допомоги Захисникам і Захисницям України, які отримали поранення (контузію, каліцтво, травму) або захворювання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94F2F1"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8FC10"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12ADCF6"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6B999D"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p w14:paraId="3EF10A7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5000,0</w:t>
            </w:r>
          </w:p>
          <w:p w14:paraId="402BE07C"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E4FB9AE"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9330B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0C1851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B1CD48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Покращення фінансового, матеріального стану</w:t>
            </w:r>
          </w:p>
          <w:p w14:paraId="7C11DF7C" w14:textId="77777777" w:rsidR="00D952AF" w:rsidRPr="00D952AF" w:rsidRDefault="00D952AF" w:rsidP="00D952AF">
            <w:pPr>
              <w:spacing w:after="0" w:line="240" w:lineRule="auto"/>
              <w:jc w:val="center"/>
              <w:rPr>
                <w:rFonts w:ascii="Times New Roman" w:eastAsia="DengXian" w:hAnsi="Times New Roman" w:cs="Times New Roman"/>
                <w:sz w:val="24"/>
                <w:szCs w:val="24"/>
              </w:rPr>
            </w:pPr>
          </w:p>
        </w:tc>
      </w:tr>
      <w:tr w:rsidR="00D952AF" w:rsidRPr="00D952AF" w14:paraId="6AA0AE5E" w14:textId="77777777" w:rsidTr="0058598D">
        <w:trPr>
          <w:gridAfter w:val="1"/>
          <w:wAfter w:w="11" w:type="dxa"/>
          <w:trHeight w:val="480"/>
        </w:trPr>
        <w:tc>
          <w:tcPr>
            <w:tcW w:w="552" w:type="dxa"/>
            <w:vMerge w:val="restart"/>
            <w:tcBorders>
              <w:top w:val="single" w:sz="4" w:space="0" w:color="auto"/>
              <w:left w:val="single" w:sz="4" w:space="0" w:color="auto"/>
              <w:bottom w:val="single" w:sz="4" w:space="0" w:color="auto"/>
              <w:right w:val="single" w:sz="4" w:space="0" w:color="auto"/>
            </w:tcBorders>
          </w:tcPr>
          <w:p w14:paraId="20561813" w14:textId="77777777" w:rsidR="00D952AF" w:rsidRPr="00D952AF" w:rsidRDefault="00D952AF" w:rsidP="00D952AF">
            <w:pPr>
              <w:spacing w:after="0" w:line="240" w:lineRule="auto"/>
              <w:jc w:val="both"/>
              <w:rPr>
                <w:rFonts w:ascii="Times New Roman" w:eastAsia="DengXian" w:hAnsi="Times New Roman" w:cs="Times New Roman"/>
                <w:sz w:val="24"/>
                <w:szCs w:val="24"/>
              </w:rPr>
            </w:pPr>
          </w:p>
          <w:p w14:paraId="21E64CB3" w14:textId="77777777" w:rsidR="00D952AF" w:rsidRPr="00D952AF" w:rsidRDefault="00D952AF" w:rsidP="00D952AF">
            <w:pPr>
              <w:spacing w:after="0" w:line="240" w:lineRule="auto"/>
              <w:jc w:val="both"/>
              <w:rPr>
                <w:rFonts w:ascii="Times New Roman" w:eastAsia="DengXian" w:hAnsi="Times New Roman" w:cs="Times New Roman"/>
                <w:sz w:val="24"/>
                <w:szCs w:val="24"/>
              </w:rPr>
            </w:pPr>
            <w:r w:rsidRPr="00D952AF">
              <w:rPr>
                <w:rFonts w:ascii="Times New Roman" w:eastAsia="DengXian" w:hAnsi="Times New Roman" w:cs="Times New Roman"/>
                <w:sz w:val="24"/>
                <w:szCs w:val="24"/>
              </w:rPr>
              <w:t>4</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1B19208F"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Реалізація ветеранської політики</w:t>
            </w:r>
          </w:p>
        </w:tc>
        <w:tc>
          <w:tcPr>
            <w:tcW w:w="3261" w:type="dxa"/>
            <w:tcBorders>
              <w:top w:val="single" w:sz="4" w:space="0" w:color="auto"/>
              <w:left w:val="single" w:sz="4" w:space="0" w:color="auto"/>
              <w:bottom w:val="single" w:sz="4" w:space="0" w:color="auto"/>
              <w:right w:val="single" w:sz="4" w:space="0" w:color="auto"/>
            </w:tcBorders>
            <w:hideMark/>
          </w:tcPr>
          <w:p w14:paraId="2E02C3E6"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Замовлення поліграфічної продукції соціального зміст</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222001"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328AD9"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905816B"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342D6D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639B2D3"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8E40F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5FF8F5"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6DEC10B"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Соціальний захист ветеранів війни і членів їх сімей</w:t>
            </w:r>
          </w:p>
        </w:tc>
      </w:tr>
      <w:tr w:rsidR="00D952AF" w:rsidRPr="00D952AF" w14:paraId="52642C78" w14:textId="77777777" w:rsidTr="0058598D">
        <w:trPr>
          <w:gridAfter w:val="1"/>
          <w:wAfter w:w="11" w:type="dxa"/>
          <w:trHeight w:val="48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314E3127"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1FC07951" w14:textId="77777777" w:rsidR="00D952AF" w:rsidRPr="00D952AF" w:rsidRDefault="00D952AF" w:rsidP="00D952AF">
            <w:pPr>
              <w:spacing w:after="0" w:line="240" w:lineRule="auto"/>
              <w:rPr>
                <w:rFonts w:ascii="Times New Roman" w:eastAsia="DengXi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35FACB3A" w14:textId="77777777" w:rsidR="00D952AF" w:rsidRPr="00D952AF" w:rsidRDefault="00D952AF" w:rsidP="00D952AF">
            <w:pPr>
              <w:spacing w:after="0" w:line="240" w:lineRule="auto"/>
              <w:jc w:val="both"/>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Організація та забезпечення заходів із соціальної адаптації ветеранів війни і членів їх сімей.</w:t>
            </w:r>
          </w:p>
        </w:tc>
        <w:tc>
          <w:tcPr>
            <w:tcW w:w="990" w:type="dxa"/>
            <w:tcBorders>
              <w:top w:val="single" w:sz="4" w:space="0" w:color="auto"/>
              <w:left w:val="single" w:sz="4" w:space="0" w:color="auto"/>
              <w:bottom w:val="single" w:sz="4" w:space="0" w:color="auto"/>
              <w:right w:val="single" w:sz="4" w:space="0" w:color="auto"/>
            </w:tcBorders>
            <w:vAlign w:val="center"/>
            <w:hideMark/>
          </w:tcPr>
          <w:p w14:paraId="71534FC0" w14:textId="77777777" w:rsidR="00D952AF" w:rsidRPr="00D952AF" w:rsidRDefault="00D952AF" w:rsidP="00D952AF">
            <w:pPr>
              <w:spacing w:after="0" w:line="240" w:lineRule="auto"/>
              <w:ind w:left="-100"/>
              <w:jc w:val="center"/>
              <w:rPr>
                <w:rFonts w:ascii="Times New Roman" w:eastAsia="Calibri" w:hAnsi="Times New Roman" w:cs="Times New Roman"/>
                <w:sz w:val="24"/>
                <w:szCs w:val="24"/>
                <w:lang w:eastAsia="ru-RU"/>
              </w:rPr>
            </w:pPr>
            <w:r w:rsidRPr="00D952AF">
              <w:rPr>
                <w:rFonts w:ascii="Times New Roman" w:eastAsia="Calibri" w:hAnsi="Times New Roman" w:cs="Times New Roman"/>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27773B" w14:textId="77777777" w:rsidR="00D952AF" w:rsidRPr="00D952AF" w:rsidRDefault="00D952AF" w:rsidP="00D952AF">
            <w:pPr>
              <w:spacing w:after="0" w:line="240" w:lineRule="auto"/>
              <w:jc w:val="center"/>
              <w:rPr>
                <w:rFonts w:ascii="Times New Roman" w:eastAsia="DengXian" w:hAnsi="Times New Roman" w:cs="Times New Roman"/>
                <w:kern w:val="2"/>
                <w:sz w:val="24"/>
                <w:szCs w:val="24"/>
                <w14:ligatures w14:val="standardContextual"/>
              </w:rPr>
            </w:pPr>
            <w:r w:rsidRPr="00D952AF">
              <w:rPr>
                <w:rFonts w:ascii="Times New Roman" w:eastAsia="DengXian" w:hAnsi="Times New Roman" w:cs="Times New Roman"/>
                <w:kern w:val="2"/>
                <w:sz w:val="24"/>
                <w:szCs w:val="24"/>
                <w14:ligatures w14:val="standardContextual"/>
              </w:rPr>
              <w:t>Вараський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915DD4A" w14:textId="77777777" w:rsidR="00D952AF" w:rsidRPr="00D952AF" w:rsidRDefault="00D952AF" w:rsidP="00D952AF">
            <w:pPr>
              <w:spacing w:after="0" w:line="240" w:lineRule="auto"/>
              <w:ind w:left="-104"/>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Місцевий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6D724F7"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6B203B4"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644E07D"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200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B64FBEA"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100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C213E69" w14:textId="77777777" w:rsidR="00D952AF" w:rsidRPr="00D952AF" w:rsidRDefault="00D952AF" w:rsidP="00D952AF">
            <w:pPr>
              <w:spacing w:after="0" w:line="240" w:lineRule="auto"/>
              <w:jc w:val="center"/>
              <w:rPr>
                <w:rFonts w:ascii="Times New Roman" w:eastAsia="DengXian" w:hAnsi="Times New Roman" w:cs="Times New Roman"/>
                <w:sz w:val="24"/>
                <w:szCs w:val="24"/>
              </w:rPr>
            </w:pPr>
            <w:r w:rsidRPr="00D952AF">
              <w:rPr>
                <w:rFonts w:ascii="Times New Roman" w:eastAsia="DengXian" w:hAnsi="Times New Roman" w:cs="Times New Roman"/>
                <w:sz w:val="24"/>
                <w:szCs w:val="24"/>
              </w:rPr>
              <w:t xml:space="preserve">Соціальна адаптація </w:t>
            </w:r>
            <w:r w:rsidRPr="00D952AF">
              <w:rPr>
                <w:rFonts w:ascii="Times New Roman" w:eastAsia="DengXian" w:hAnsi="Times New Roman" w:cs="Times New Roman"/>
                <w:kern w:val="2"/>
                <w:sz w:val="24"/>
                <w:szCs w:val="24"/>
                <w14:ligatures w14:val="standardContextual"/>
              </w:rPr>
              <w:t xml:space="preserve"> ветеранів війни і членів їх сімей</w:t>
            </w:r>
          </w:p>
        </w:tc>
      </w:tr>
      <w:tr w:rsidR="00D952AF" w:rsidRPr="00D952AF" w14:paraId="3F6BE196" w14:textId="77777777" w:rsidTr="0058598D">
        <w:trPr>
          <w:trHeight w:val="218"/>
        </w:trPr>
        <w:tc>
          <w:tcPr>
            <w:tcW w:w="9793" w:type="dxa"/>
            <w:gridSpan w:val="7"/>
            <w:tcBorders>
              <w:top w:val="single" w:sz="4" w:space="0" w:color="auto"/>
              <w:left w:val="single" w:sz="4" w:space="0" w:color="auto"/>
              <w:bottom w:val="single" w:sz="4" w:space="0" w:color="auto"/>
              <w:right w:val="single" w:sz="4" w:space="0" w:color="auto"/>
            </w:tcBorders>
            <w:vAlign w:val="center"/>
            <w:hideMark/>
          </w:tcPr>
          <w:p w14:paraId="680AC7D7" w14:textId="77777777" w:rsidR="00D952AF" w:rsidRPr="00D952AF" w:rsidRDefault="00D952AF" w:rsidP="00D952AF">
            <w:pPr>
              <w:spacing w:after="0" w:line="240" w:lineRule="auto"/>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Всього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0A1718E" w14:textId="611F4CD3" w:rsidR="00D952AF" w:rsidRPr="00D952AF" w:rsidRDefault="00D952AF" w:rsidP="00D952AF">
            <w:pPr>
              <w:spacing w:after="0" w:line="240" w:lineRule="auto"/>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4</w:t>
            </w:r>
            <w:r w:rsidR="002460B1">
              <w:rPr>
                <w:rFonts w:ascii="Times New Roman" w:eastAsia="DengXian" w:hAnsi="Times New Roman" w:cs="Times New Roman"/>
                <w:b/>
                <w:bCs/>
                <w:sz w:val="24"/>
                <w:szCs w:val="24"/>
              </w:rPr>
              <w:t>3</w:t>
            </w:r>
            <w:r w:rsidRPr="00D952AF">
              <w:rPr>
                <w:rFonts w:ascii="Times New Roman" w:eastAsia="DengXian" w:hAnsi="Times New Roman" w:cs="Times New Roman"/>
                <w:b/>
                <w:bCs/>
                <w:sz w:val="24"/>
                <w:szCs w:val="24"/>
              </w:rPr>
              <w:t xml:space="preserve"> </w:t>
            </w:r>
            <w:r w:rsidR="002460B1">
              <w:rPr>
                <w:rFonts w:ascii="Times New Roman" w:eastAsia="DengXian" w:hAnsi="Times New Roman" w:cs="Times New Roman"/>
                <w:b/>
                <w:bCs/>
                <w:sz w:val="24"/>
                <w:szCs w:val="24"/>
              </w:rPr>
              <w:t>7</w:t>
            </w:r>
            <w:r w:rsidRPr="00D952AF">
              <w:rPr>
                <w:rFonts w:ascii="Times New Roman" w:eastAsia="DengXian" w:hAnsi="Times New Roman" w:cs="Times New Roman"/>
                <w:b/>
                <w:bCs/>
                <w:sz w:val="24"/>
                <w:szCs w:val="24"/>
              </w:rPr>
              <w:t xml:space="preserve">45,0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8DFE05"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2 975,0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E56F0D0" w14:textId="01D90E11" w:rsidR="00D952AF" w:rsidRPr="00D952AF" w:rsidRDefault="00D952AF" w:rsidP="00D952AF">
            <w:pPr>
              <w:spacing w:after="0" w:line="240" w:lineRule="auto"/>
              <w:ind w:left="-113" w:right="-98"/>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2</w:t>
            </w:r>
            <w:r w:rsidR="002460B1">
              <w:rPr>
                <w:rFonts w:ascii="Times New Roman" w:eastAsia="DengXian" w:hAnsi="Times New Roman" w:cs="Times New Roman"/>
                <w:b/>
                <w:bCs/>
                <w:sz w:val="24"/>
                <w:szCs w:val="24"/>
              </w:rPr>
              <w:t>1</w:t>
            </w:r>
            <w:r w:rsidRPr="00D952AF">
              <w:rPr>
                <w:rFonts w:ascii="Times New Roman" w:eastAsia="DengXian" w:hAnsi="Times New Roman" w:cs="Times New Roman"/>
                <w:b/>
                <w:bCs/>
                <w:sz w:val="24"/>
                <w:szCs w:val="24"/>
              </w:rPr>
              <w:t xml:space="preserve"> </w:t>
            </w:r>
            <w:r w:rsidR="002460B1">
              <w:rPr>
                <w:rFonts w:ascii="Times New Roman" w:eastAsia="DengXian" w:hAnsi="Times New Roman" w:cs="Times New Roman"/>
                <w:b/>
                <w:bCs/>
                <w:sz w:val="24"/>
                <w:szCs w:val="24"/>
              </w:rPr>
              <w:t>5</w:t>
            </w:r>
            <w:r w:rsidRPr="00D952AF">
              <w:rPr>
                <w:rFonts w:ascii="Times New Roman" w:eastAsia="DengXian" w:hAnsi="Times New Roman" w:cs="Times New Roman"/>
                <w:b/>
                <w:bCs/>
                <w:sz w:val="24"/>
                <w:szCs w:val="24"/>
              </w:rPr>
              <w:t xml:space="preserve">10,0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614F8D"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r w:rsidRPr="00D952AF">
              <w:rPr>
                <w:rFonts w:ascii="Times New Roman" w:eastAsia="DengXian" w:hAnsi="Times New Roman" w:cs="Times New Roman"/>
                <w:b/>
                <w:bCs/>
                <w:sz w:val="24"/>
                <w:szCs w:val="24"/>
              </w:rPr>
              <w:t>19 260,0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35B4F4" w14:textId="77777777" w:rsidR="00D952AF" w:rsidRPr="00D952AF" w:rsidRDefault="00D952AF" w:rsidP="00D952AF">
            <w:pPr>
              <w:spacing w:after="0" w:line="240" w:lineRule="auto"/>
              <w:jc w:val="center"/>
              <w:rPr>
                <w:rFonts w:ascii="Times New Roman" w:eastAsia="DengXian" w:hAnsi="Times New Roman" w:cs="Times New Roman"/>
                <w:b/>
                <w:bCs/>
                <w:sz w:val="24"/>
                <w:szCs w:val="24"/>
              </w:rPr>
            </w:pPr>
          </w:p>
        </w:tc>
      </w:tr>
      <w:bookmarkEnd w:id="8"/>
    </w:tbl>
    <w:p w14:paraId="28BA1587"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DengXian" w:hAnsi="Calibri" w:cs="Times New Roman"/>
          <w:b/>
          <w:bCs/>
          <w:sz w:val="28"/>
          <w:szCs w:val="28"/>
        </w:rPr>
        <w:sectPr w:rsidR="00D952AF" w:rsidRPr="00D952AF" w:rsidSect="00D952AF">
          <w:pgSz w:w="16838" w:h="11906" w:orient="landscape"/>
          <w:pgMar w:top="851" w:right="964" w:bottom="1361" w:left="1191" w:header="709" w:footer="709" w:gutter="0"/>
          <w:cols w:space="720"/>
        </w:sectPr>
      </w:pPr>
    </w:p>
    <w:p w14:paraId="05D8B450" w14:textId="168BD8C1" w:rsidR="00D952AF" w:rsidRPr="00D93200" w:rsidRDefault="00D952AF" w:rsidP="00D93200">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ngXian" w:hAnsi="Times New Roman" w:cs="Times New Roman"/>
          <w:b/>
          <w:bCs/>
          <w:sz w:val="28"/>
          <w:szCs w:val="28"/>
        </w:rPr>
      </w:pPr>
      <w:r w:rsidRPr="00D93200">
        <w:rPr>
          <w:rFonts w:ascii="Times New Roman" w:eastAsia="DengXian" w:hAnsi="Times New Roman" w:cs="Times New Roman"/>
          <w:b/>
          <w:bCs/>
          <w:sz w:val="28"/>
          <w:szCs w:val="28"/>
        </w:rPr>
        <w:lastRenderedPageBreak/>
        <w:t>Координація та контроль за ходом виконання Програми</w:t>
      </w:r>
    </w:p>
    <w:p w14:paraId="0B45F9C6" w14:textId="77777777" w:rsidR="00D93200" w:rsidRPr="00D93200" w:rsidRDefault="00D93200" w:rsidP="00D9320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b/>
          <w:bCs/>
          <w:sz w:val="28"/>
          <w:szCs w:val="28"/>
        </w:rPr>
      </w:pPr>
    </w:p>
    <w:p w14:paraId="658A137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7D1A859D"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7D84C4C1"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Контроль за цільовим та ефективним використанням бюджетних коштів здійснює головний розпорядник коштів – 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697D0F88"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Виконавці заходів Програми щорічно до 10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7DC9B223"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Департамент соціального захисту та гідності виконавчого комітету Вараської міської ради готує щорічний звіт про результати виконання Програми та до 20 січня подає його на розгляд управлінню економіки та розвитку громади виконавчого комітету Вараської міської ради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Програми.</w:t>
      </w:r>
    </w:p>
    <w:p w14:paraId="3DC3F1D6" w14:textId="77777777" w:rsidR="00D952AF" w:rsidRPr="00D952AF" w:rsidRDefault="00D952AF" w:rsidP="00D952AF">
      <w:pPr>
        <w:tabs>
          <w:tab w:val="left" w:pos="9360"/>
        </w:tabs>
        <w:spacing w:after="0" w:line="240" w:lineRule="auto"/>
        <w:ind w:right="360" w:firstLine="567"/>
        <w:jc w:val="both"/>
        <w:rPr>
          <w:rFonts w:ascii="Times New Roman" w:eastAsia="DengXian" w:hAnsi="Times New Roman" w:cs="Times New Roman"/>
          <w:sz w:val="28"/>
          <w:szCs w:val="28"/>
        </w:rPr>
      </w:pPr>
    </w:p>
    <w:p w14:paraId="212161C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DengXian" w:hAnsi="Times New Roman" w:cs="Times New Roman"/>
          <w:sz w:val="28"/>
          <w:szCs w:val="28"/>
        </w:rPr>
      </w:pPr>
    </w:p>
    <w:p w14:paraId="18B1E51E"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DengXian" w:hAnsi="Times New Roman" w:cs="Times New Roman"/>
          <w:sz w:val="28"/>
          <w:szCs w:val="28"/>
        </w:rPr>
      </w:pPr>
    </w:p>
    <w:p w14:paraId="7BAF7C19"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DengXian" w:hAnsi="Times New Roman" w:cs="Times New Roman"/>
          <w:sz w:val="28"/>
          <w:szCs w:val="28"/>
        </w:rPr>
      </w:pPr>
    </w:p>
    <w:p w14:paraId="1638C0DF" w14:textId="77777777" w:rsidR="00D952AF" w:rsidRPr="00D952AF" w:rsidRDefault="00D952AF" w:rsidP="00D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DengXian" w:hAnsi="Times New Roman" w:cs="Times New Roman"/>
          <w:sz w:val="28"/>
          <w:szCs w:val="28"/>
        </w:rPr>
      </w:pPr>
      <w:r w:rsidRPr="00D952AF">
        <w:rPr>
          <w:rFonts w:ascii="Times New Roman" w:eastAsia="DengXian" w:hAnsi="Times New Roman" w:cs="Times New Roman"/>
          <w:sz w:val="28"/>
          <w:szCs w:val="28"/>
        </w:rPr>
        <w:t xml:space="preserve">Міський голова                                                                               Олександр МЕНЗУЛ </w:t>
      </w:r>
    </w:p>
    <w:p w14:paraId="084D8C8E" w14:textId="176A51BE" w:rsidR="001975A7" w:rsidRPr="008D147E" w:rsidRDefault="001975A7" w:rsidP="00D952AF">
      <w:pPr>
        <w:pStyle w:val="a9"/>
        <w:jc w:val="center"/>
        <w:rPr>
          <w:rFonts w:ascii="Times New Roman" w:hAnsi="Times New Roman" w:cs="Times New Roman"/>
          <w:sz w:val="28"/>
          <w:szCs w:val="28"/>
        </w:rPr>
      </w:pPr>
    </w:p>
    <w:sectPr w:rsidR="001975A7" w:rsidRPr="008D147E" w:rsidSect="00D952AF">
      <w:headerReference w:type="default" r:id="rId9"/>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9914" w14:textId="77777777" w:rsidR="00D623A8" w:rsidRDefault="00D623A8" w:rsidP="005A2A64">
      <w:pPr>
        <w:spacing w:after="0" w:line="240" w:lineRule="auto"/>
      </w:pPr>
      <w:r>
        <w:separator/>
      </w:r>
    </w:p>
  </w:endnote>
  <w:endnote w:type="continuationSeparator" w:id="0">
    <w:p w14:paraId="0FCF1F1F" w14:textId="77777777" w:rsidR="00D623A8" w:rsidRDefault="00D623A8"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8979" w14:textId="77777777" w:rsidR="00D623A8" w:rsidRDefault="00D623A8" w:rsidP="005A2A64">
      <w:pPr>
        <w:spacing w:after="0" w:line="240" w:lineRule="auto"/>
      </w:pPr>
      <w:r>
        <w:separator/>
      </w:r>
    </w:p>
  </w:footnote>
  <w:footnote w:type="continuationSeparator" w:id="0">
    <w:p w14:paraId="47D91223" w14:textId="77777777" w:rsidR="00D623A8" w:rsidRDefault="00D623A8"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17284742"/>
      <w:docPartObj>
        <w:docPartGallery w:val="Page Numbers (Top of Page)"/>
        <w:docPartUnique/>
      </w:docPartObj>
    </w:sdtPr>
    <w:sdtEndPr/>
    <w:sdtContent>
      <w:p w14:paraId="7BBFF7AA" w14:textId="1ED22173" w:rsidR="00D952AF" w:rsidRPr="00D952AF" w:rsidRDefault="00D952AF">
        <w:pPr>
          <w:pStyle w:val="ad"/>
          <w:jc w:val="center"/>
          <w:rPr>
            <w:rFonts w:ascii="Times New Roman" w:hAnsi="Times New Roman" w:cs="Times New Roman"/>
          </w:rPr>
        </w:pPr>
        <w:r w:rsidRPr="00D952AF">
          <w:rPr>
            <w:rFonts w:ascii="Times New Roman" w:hAnsi="Times New Roman" w:cs="Times New Roman"/>
          </w:rPr>
          <w:t xml:space="preserve">                                                                                  </w:t>
        </w:r>
        <w:r w:rsidRPr="00D952AF">
          <w:rPr>
            <w:rFonts w:ascii="Times New Roman" w:hAnsi="Times New Roman" w:cs="Times New Roman"/>
          </w:rPr>
          <w:fldChar w:fldCharType="begin"/>
        </w:r>
        <w:r w:rsidRPr="00D952AF">
          <w:rPr>
            <w:rFonts w:ascii="Times New Roman" w:hAnsi="Times New Roman" w:cs="Times New Roman"/>
          </w:rPr>
          <w:instrText>PAGE   \* MERGEFORMAT</w:instrText>
        </w:r>
        <w:r w:rsidRPr="00D952AF">
          <w:rPr>
            <w:rFonts w:ascii="Times New Roman" w:hAnsi="Times New Roman" w:cs="Times New Roman"/>
          </w:rPr>
          <w:fldChar w:fldCharType="separate"/>
        </w:r>
        <w:r w:rsidR="00651A57">
          <w:rPr>
            <w:rFonts w:ascii="Times New Roman" w:hAnsi="Times New Roman" w:cs="Times New Roman"/>
            <w:noProof/>
          </w:rPr>
          <w:t>2</w:t>
        </w:r>
        <w:r w:rsidRPr="00D952AF">
          <w:rPr>
            <w:rFonts w:ascii="Times New Roman" w:hAnsi="Times New Roman" w:cs="Times New Roman"/>
          </w:rPr>
          <w:fldChar w:fldCharType="end"/>
        </w:r>
        <w:r w:rsidRPr="00D952AF">
          <w:rPr>
            <w:rFonts w:ascii="Times New Roman" w:hAnsi="Times New Roman" w:cs="Times New Roman"/>
          </w:rPr>
          <w:t xml:space="preserve">                           Продовження Програми №7100-ПР-7</w:t>
        </w:r>
      </w:p>
    </w:sdtContent>
  </w:sdt>
  <w:p w14:paraId="748D4C5D" w14:textId="0F459709" w:rsidR="00D952AF" w:rsidRPr="00D952AF" w:rsidRDefault="00D952AF" w:rsidP="00D952AF">
    <w:pPr>
      <w:pStyle w:val="ad"/>
      <w:tabs>
        <w:tab w:val="left" w:pos="9120"/>
      </w:tabs>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4A2B98A2"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7D0679">
          <w:rPr>
            <w:rFonts w:ascii="Times New Roman" w:hAnsi="Times New Roman" w:cs="Times New Roman"/>
            <w:noProof/>
          </w:rPr>
          <w:t>18</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651A57"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C402E3B"/>
    <w:multiLevelType w:val="multilevel"/>
    <w:tmpl w:val="DBF83C9C"/>
    <w:lvl w:ilvl="0">
      <w:start w:val="1"/>
      <w:numFmt w:val="decimal"/>
      <w:lvlText w:val="%1."/>
      <w:lvlJc w:val="left"/>
      <w:pPr>
        <w:ind w:left="720" w:hanging="360"/>
      </w:pPr>
    </w:lvl>
    <w:lvl w:ilvl="1">
      <w:start w:val="1"/>
      <w:numFmt w:val="decimal"/>
      <w:isLgl/>
      <w:suff w:val="space"/>
      <w:lvlText w:val="%1.%2."/>
      <w:lvlJc w:val="left"/>
      <w:pPr>
        <w:ind w:left="1997"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
  </w:num>
  <w:num w:numId="2">
    <w:abstractNumId w:val="5"/>
  </w:num>
  <w:num w:numId="3">
    <w:abstractNumId w:val="1"/>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07655"/>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0233"/>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02ABE"/>
    <w:rsid w:val="00120F1E"/>
    <w:rsid w:val="0012726D"/>
    <w:rsid w:val="00133009"/>
    <w:rsid w:val="00141BF7"/>
    <w:rsid w:val="00141E8A"/>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34803"/>
    <w:rsid w:val="002460B1"/>
    <w:rsid w:val="00246C9A"/>
    <w:rsid w:val="002529DB"/>
    <w:rsid w:val="00256743"/>
    <w:rsid w:val="00265A18"/>
    <w:rsid w:val="002727DD"/>
    <w:rsid w:val="00273D26"/>
    <w:rsid w:val="0027650D"/>
    <w:rsid w:val="0028012D"/>
    <w:rsid w:val="00281950"/>
    <w:rsid w:val="002838C2"/>
    <w:rsid w:val="0028540D"/>
    <w:rsid w:val="002858A8"/>
    <w:rsid w:val="002868F6"/>
    <w:rsid w:val="00291708"/>
    <w:rsid w:val="00294AAC"/>
    <w:rsid w:val="002A4B8D"/>
    <w:rsid w:val="002A64ED"/>
    <w:rsid w:val="002B20EE"/>
    <w:rsid w:val="002B213D"/>
    <w:rsid w:val="002B39B6"/>
    <w:rsid w:val="002B7D6A"/>
    <w:rsid w:val="002C649B"/>
    <w:rsid w:val="002C65E7"/>
    <w:rsid w:val="002D36A7"/>
    <w:rsid w:val="002E15A2"/>
    <w:rsid w:val="002E2DF5"/>
    <w:rsid w:val="002F1815"/>
    <w:rsid w:val="002F7CD8"/>
    <w:rsid w:val="00302D1D"/>
    <w:rsid w:val="00312292"/>
    <w:rsid w:val="00313C24"/>
    <w:rsid w:val="003145E8"/>
    <w:rsid w:val="00314814"/>
    <w:rsid w:val="00322432"/>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3351"/>
    <w:rsid w:val="003D4D25"/>
    <w:rsid w:val="003E2EDC"/>
    <w:rsid w:val="003E7276"/>
    <w:rsid w:val="003E74BF"/>
    <w:rsid w:val="003E78DD"/>
    <w:rsid w:val="003F760C"/>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2AD2"/>
    <w:rsid w:val="0048464A"/>
    <w:rsid w:val="004873D5"/>
    <w:rsid w:val="004932D5"/>
    <w:rsid w:val="004A0514"/>
    <w:rsid w:val="004A308D"/>
    <w:rsid w:val="004A4B25"/>
    <w:rsid w:val="004B2A43"/>
    <w:rsid w:val="004B6CAB"/>
    <w:rsid w:val="004C0EAA"/>
    <w:rsid w:val="004C2934"/>
    <w:rsid w:val="004C765D"/>
    <w:rsid w:val="004D118E"/>
    <w:rsid w:val="004D1555"/>
    <w:rsid w:val="004D20AE"/>
    <w:rsid w:val="004D22A8"/>
    <w:rsid w:val="004D7CA1"/>
    <w:rsid w:val="004E7BB8"/>
    <w:rsid w:val="004F0A10"/>
    <w:rsid w:val="004F269F"/>
    <w:rsid w:val="004F4F72"/>
    <w:rsid w:val="00504D5B"/>
    <w:rsid w:val="00504D6E"/>
    <w:rsid w:val="00505588"/>
    <w:rsid w:val="00507AB0"/>
    <w:rsid w:val="005125D6"/>
    <w:rsid w:val="0051316B"/>
    <w:rsid w:val="00513DA5"/>
    <w:rsid w:val="0051688A"/>
    <w:rsid w:val="0052396C"/>
    <w:rsid w:val="00534D97"/>
    <w:rsid w:val="00540DDA"/>
    <w:rsid w:val="00543753"/>
    <w:rsid w:val="0054513C"/>
    <w:rsid w:val="0054746C"/>
    <w:rsid w:val="0055264C"/>
    <w:rsid w:val="00552A11"/>
    <w:rsid w:val="005574D8"/>
    <w:rsid w:val="0056633F"/>
    <w:rsid w:val="00580CA4"/>
    <w:rsid w:val="0058212E"/>
    <w:rsid w:val="0058598D"/>
    <w:rsid w:val="00586949"/>
    <w:rsid w:val="00592172"/>
    <w:rsid w:val="005921CB"/>
    <w:rsid w:val="00592F39"/>
    <w:rsid w:val="005959CF"/>
    <w:rsid w:val="005A2A64"/>
    <w:rsid w:val="005A3DF0"/>
    <w:rsid w:val="005A4FF3"/>
    <w:rsid w:val="005A53E2"/>
    <w:rsid w:val="005B0010"/>
    <w:rsid w:val="005B3CA9"/>
    <w:rsid w:val="005B57A2"/>
    <w:rsid w:val="005D1730"/>
    <w:rsid w:val="005D28BA"/>
    <w:rsid w:val="005D5096"/>
    <w:rsid w:val="005D6AE2"/>
    <w:rsid w:val="005E3948"/>
    <w:rsid w:val="005F68BA"/>
    <w:rsid w:val="00607A53"/>
    <w:rsid w:val="00610711"/>
    <w:rsid w:val="0062162E"/>
    <w:rsid w:val="00624882"/>
    <w:rsid w:val="0062561A"/>
    <w:rsid w:val="00635A43"/>
    <w:rsid w:val="00642169"/>
    <w:rsid w:val="006435D4"/>
    <w:rsid w:val="006452AE"/>
    <w:rsid w:val="00651A57"/>
    <w:rsid w:val="00653CCB"/>
    <w:rsid w:val="00655375"/>
    <w:rsid w:val="00661321"/>
    <w:rsid w:val="00662399"/>
    <w:rsid w:val="006760B0"/>
    <w:rsid w:val="00676C69"/>
    <w:rsid w:val="00676E57"/>
    <w:rsid w:val="00682302"/>
    <w:rsid w:val="006843E7"/>
    <w:rsid w:val="00685A56"/>
    <w:rsid w:val="00686B1E"/>
    <w:rsid w:val="00687489"/>
    <w:rsid w:val="00693BCC"/>
    <w:rsid w:val="0069702B"/>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9553B"/>
    <w:rsid w:val="007A3C1E"/>
    <w:rsid w:val="007A407B"/>
    <w:rsid w:val="007A60FD"/>
    <w:rsid w:val="007B167A"/>
    <w:rsid w:val="007B5CF5"/>
    <w:rsid w:val="007B7873"/>
    <w:rsid w:val="007D0679"/>
    <w:rsid w:val="007D1673"/>
    <w:rsid w:val="007D3529"/>
    <w:rsid w:val="007D4E5F"/>
    <w:rsid w:val="007D5D54"/>
    <w:rsid w:val="007D63B3"/>
    <w:rsid w:val="007E15F7"/>
    <w:rsid w:val="007E5270"/>
    <w:rsid w:val="007F5128"/>
    <w:rsid w:val="00801911"/>
    <w:rsid w:val="00803B9B"/>
    <w:rsid w:val="0081343A"/>
    <w:rsid w:val="00822D68"/>
    <w:rsid w:val="008245D8"/>
    <w:rsid w:val="00825DC5"/>
    <w:rsid w:val="0082738C"/>
    <w:rsid w:val="008374A2"/>
    <w:rsid w:val="008410B3"/>
    <w:rsid w:val="00847A74"/>
    <w:rsid w:val="00862ED6"/>
    <w:rsid w:val="0086499A"/>
    <w:rsid w:val="0087063C"/>
    <w:rsid w:val="00871330"/>
    <w:rsid w:val="00877560"/>
    <w:rsid w:val="00880C4D"/>
    <w:rsid w:val="008817F0"/>
    <w:rsid w:val="00886407"/>
    <w:rsid w:val="0089380F"/>
    <w:rsid w:val="008A010C"/>
    <w:rsid w:val="008A0C80"/>
    <w:rsid w:val="008A1254"/>
    <w:rsid w:val="008A16B7"/>
    <w:rsid w:val="008A77EF"/>
    <w:rsid w:val="008A7D36"/>
    <w:rsid w:val="008C0750"/>
    <w:rsid w:val="008C4608"/>
    <w:rsid w:val="008C4A6F"/>
    <w:rsid w:val="008D030B"/>
    <w:rsid w:val="008D147E"/>
    <w:rsid w:val="008D2358"/>
    <w:rsid w:val="008D2405"/>
    <w:rsid w:val="008D2BC3"/>
    <w:rsid w:val="008D3DEA"/>
    <w:rsid w:val="008D69A0"/>
    <w:rsid w:val="008D6BAB"/>
    <w:rsid w:val="008F7229"/>
    <w:rsid w:val="00901FFC"/>
    <w:rsid w:val="0090426F"/>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65748"/>
    <w:rsid w:val="009832BF"/>
    <w:rsid w:val="00987C5C"/>
    <w:rsid w:val="009972DB"/>
    <w:rsid w:val="009A6D94"/>
    <w:rsid w:val="009B72E8"/>
    <w:rsid w:val="009C30B6"/>
    <w:rsid w:val="009C4940"/>
    <w:rsid w:val="009C7216"/>
    <w:rsid w:val="009C7365"/>
    <w:rsid w:val="009D0080"/>
    <w:rsid w:val="009D7F92"/>
    <w:rsid w:val="009E4C8D"/>
    <w:rsid w:val="009F0420"/>
    <w:rsid w:val="009F0F07"/>
    <w:rsid w:val="009F5A74"/>
    <w:rsid w:val="009F6762"/>
    <w:rsid w:val="009F6F96"/>
    <w:rsid w:val="009F7A64"/>
    <w:rsid w:val="00A0033D"/>
    <w:rsid w:val="00A068DB"/>
    <w:rsid w:val="00A12CFC"/>
    <w:rsid w:val="00A30798"/>
    <w:rsid w:val="00A32AB3"/>
    <w:rsid w:val="00A3497C"/>
    <w:rsid w:val="00A368C5"/>
    <w:rsid w:val="00A3798E"/>
    <w:rsid w:val="00A37DF8"/>
    <w:rsid w:val="00A419D3"/>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3009"/>
    <w:rsid w:val="00AC6CA3"/>
    <w:rsid w:val="00AC7499"/>
    <w:rsid w:val="00AD574B"/>
    <w:rsid w:val="00AE023B"/>
    <w:rsid w:val="00AE2D9F"/>
    <w:rsid w:val="00AF18B7"/>
    <w:rsid w:val="00AF4E36"/>
    <w:rsid w:val="00AF5BA5"/>
    <w:rsid w:val="00AF7F09"/>
    <w:rsid w:val="00B00434"/>
    <w:rsid w:val="00B00E0B"/>
    <w:rsid w:val="00B06527"/>
    <w:rsid w:val="00B070F7"/>
    <w:rsid w:val="00B12EFE"/>
    <w:rsid w:val="00B210D7"/>
    <w:rsid w:val="00B24E07"/>
    <w:rsid w:val="00B322DC"/>
    <w:rsid w:val="00B35919"/>
    <w:rsid w:val="00B3786B"/>
    <w:rsid w:val="00B4706D"/>
    <w:rsid w:val="00B47425"/>
    <w:rsid w:val="00B535C2"/>
    <w:rsid w:val="00B54601"/>
    <w:rsid w:val="00B677DE"/>
    <w:rsid w:val="00B7054C"/>
    <w:rsid w:val="00B73CE8"/>
    <w:rsid w:val="00B80AA9"/>
    <w:rsid w:val="00B81947"/>
    <w:rsid w:val="00B92717"/>
    <w:rsid w:val="00BA072A"/>
    <w:rsid w:val="00BA504E"/>
    <w:rsid w:val="00BA6431"/>
    <w:rsid w:val="00BA7224"/>
    <w:rsid w:val="00BA7DC5"/>
    <w:rsid w:val="00BB0ED9"/>
    <w:rsid w:val="00BB169F"/>
    <w:rsid w:val="00BB67DB"/>
    <w:rsid w:val="00BD0FE7"/>
    <w:rsid w:val="00BE1712"/>
    <w:rsid w:val="00BE209B"/>
    <w:rsid w:val="00BE70E3"/>
    <w:rsid w:val="00BF1196"/>
    <w:rsid w:val="00BF1A74"/>
    <w:rsid w:val="00BF53CB"/>
    <w:rsid w:val="00C00589"/>
    <w:rsid w:val="00C01E8A"/>
    <w:rsid w:val="00C07986"/>
    <w:rsid w:val="00C1759D"/>
    <w:rsid w:val="00C178C6"/>
    <w:rsid w:val="00C254D7"/>
    <w:rsid w:val="00C26D55"/>
    <w:rsid w:val="00C32598"/>
    <w:rsid w:val="00C325D3"/>
    <w:rsid w:val="00C35834"/>
    <w:rsid w:val="00C379E9"/>
    <w:rsid w:val="00C40834"/>
    <w:rsid w:val="00C408A1"/>
    <w:rsid w:val="00C4172B"/>
    <w:rsid w:val="00C55037"/>
    <w:rsid w:val="00C558BC"/>
    <w:rsid w:val="00C57D8F"/>
    <w:rsid w:val="00C61ADD"/>
    <w:rsid w:val="00C64C30"/>
    <w:rsid w:val="00C6610E"/>
    <w:rsid w:val="00C665FE"/>
    <w:rsid w:val="00C700A7"/>
    <w:rsid w:val="00C7393D"/>
    <w:rsid w:val="00C74F5A"/>
    <w:rsid w:val="00C7784D"/>
    <w:rsid w:val="00C821C0"/>
    <w:rsid w:val="00C825BE"/>
    <w:rsid w:val="00C904FC"/>
    <w:rsid w:val="00C91ACF"/>
    <w:rsid w:val="00C970A5"/>
    <w:rsid w:val="00C97B0F"/>
    <w:rsid w:val="00CA062C"/>
    <w:rsid w:val="00CA2A20"/>
    <w:rsid w:val="00CA3CB9"/>
    <w:rsid w:val="00CA54A7"/>
    <w:rsid w:val="00CA6A4B"/>
    <w:rsid w:val="00CB17A8"/>
    <w:rsid w:val="00CC7A2F"/>
    <w:rsid w:val="00CD25B3"/>
    <w:rsid w:val="00CD3B20"/>
    <w:rsid w:val="00CD4D10"/>
    <w:rsid w:val="00CE0A11"/>
    <w:rsid w:val="00CE3F1C"/>
    <w:rsid w:val="00CF27DD"/>
    <w:rsid w:val="00CF48D2"/>
    <w:rsid w:val="00D02DA2"/>
    <w:rsid w:val="00D04807"/>
    <w:rsid w:val="00D07B46"/>
    <w:rsid w:val="00D1227C"/>
    <w:rsid w:val="00D12739"/>
    <w:rsid w:val="00D30841"/>
    <w:rsid w:val="00D30D21"/>
    <w:rsid w:val="00D3533E"/>
    <w:rsid w:val="00D35EED"/>
    <w:rsid w:val="00D428FF"/>
    <w:rsid w:val="00D46EF8"/>
    <w:rsid w:val="00D46FC6"/>
    <w:rsid w:val="00D535D9"/>
    <w:rsid w:val="00D5386E"/>
    <w:rsid w:val="00D6160D"/>
    <w:rsid w:val="00D623A8"/>
    <w:rsid w:val="00D64BF4"/>
    <w:rsid w:val="00D676EC"/>
    <w:rsid w:val="00D67BB5"/>
    <w:rsid w:val="00D70624"/>
    <w:rsid w:val="00D71215"/>
    <w:rsid w:val="00D72008"/>
    <w:rsid w:val="00D72D26"/>
    <w:rsid w:val="00D7611D"/>
    <w:rsid w:val="00D777BF"/>
    <w:rsid w:val="00D81891"/>
    <w:rsid w:val="00D93200"/>
    <w:rsid w:val="00D94C18"/>
    <w:rsid w:val="00D952AF"/>
    <w:rsid w:val="00DA0866"/>
    <w:rsid w:val="00DB026A"/>
    <w:rsid w:val="00DB2376"/>
    <w:rsid w:val="00DC5BB8"/>
    <w:rsid w:val="00DD020D"/>
    <w:rsid w:val="00DD1FF3"/>
    <w:rsid w:val="00DD364E"/>
    <w:rsid w:val="00DE08AC"/>
    <w:rsid w:val="00DE390A"/>
    <w:rsid w:val="00DE490C"/>
    <w:rsid w:val="00DF0D65"/>
    <w:rsid w:val="00E00DEE"/>
    <w:rsid w:val="00E03D47"/>
    <w:rsid w:val="00E21D22"/>
    <w:rsid w:val="00E34D6F"/>
    <w:rsid w:val="00E3650B"/>
    <w:rsid w:val="00E40C58"/>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A32"/>
    <w:rsid w:val="00F00B66"/>
    <w:rsid w:val="00F12947"/>
    <w:rsid w:val="00F135E8"/>
    <w:rsid w:val="00F13E29"/>
    <w:rsid w:val="00F17C1E"/>
    <w:rsid w:val="00F17DE1"/>
    <w:rsid w:val="00F31991"/>
    <w:rsid w:val="00F331AC"/>
    <w:rsid w:val="00F333FA"/>
    <w:rsid w:val="00F40277"/>
    <w:rsid w:val="00F41459"/>
    <w:rsid w:val="00F47AED"/>
    <w:rsid w:val="00F51696"/>
    <w:rsid w:val="00F56272"/>
    <w:rsid w:val="00F609A9"/>
    <w:rsid w:val="00F753B5"/>
    <w:rsid w:val="00F806FB"/>
    <w:rsid w:val="00F87F4C"/>
    <w:rsid w:val="00F93008"/>
    <w:rsid w:val="00FA1858"/>
    <w:rsid w:val="00FA292E"/>
    <w:rsid w:val="00FA7892"/>
    <w:rsid w:val="00FC521F"/>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4">
    <w:name w:val="heading 4"/>
    <w:basedOn w:val="a"/>
    <w:next w:val="a"/>
    <w:link w:val="40"/>
    <w:uiPriority w:val="9"/>
    <w:semiHidden/>
    <w:unhideWhenUsed/>
    <w:qFormat/>
    <w:rsid w:val="00D952AF"/>
    <w:pPr>
      <w:keepNext/>
      <w:spacing w:before="240" w:after="60" w:line="240" w:lineRule="auto"/>
      <w:outlineLvl w:val="3"/>
    </w:pPr>
    <w:rPr>
      <w:rFonts w:ascii="Calibri" w:eastAsia="DengXian" w:hAnsi="Calibri" w:cs="Times New Roman"/>
      <w:b/>
      <w:bCs/>
      <w:sz w:val="28"/>
      <w:szCs w:val="28"/>
    </w:rPr>
  </w:style>
  <w:style w:type="paragraph" w:styleId="5">
    <w:name w:val="heading 5"/>
    <w:basedOn w:val="a"/>
    <w:next w:val="a"/>
    <w:link w:val="50"/>
    <w:uiPriority w:val="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 w:type="character" w:customStyle="1" w:styleId="40">
    <w:name w:val="Заголовок 4 Знак"/>
    <w:basedOn w:val="a0"/>
    <w:link w:val="4"/>
    <w:uiPriority w:val="9"/>
    <w:semiHidden/>
    <w:rsid w:val="00D952AF"/>
    <w:rPr>
      <w:rFonts w:ascii="Calibri" w:eastAsia="DengXian" w:hAnsi="Calibri" w:cs="Times New Roman"/>
      <w:b/>
      <w:bCs/>
      <w:sz w:val="28"/>
      <w:szCs w:val="28"/>
    </w:rPr>
  </w:style>
  <w:style w:type="numbering" w:customStyle="1" w:styleId="11">
    <w:name w:val="Немає списку1"/>
    <w:next w:val="a2"/>
    <w:uiPriority w:val="99"/>
    <w:semiHidden/>
    <w:unhideWhenUsed/>
    <w:rsid w:val="00D952AF"/>
  </w:style>
  <w:style w:type="character" w:styleId="af9">
    <w:name w:val="FollowedHyperlink"/>
    <w:basedOn w:val="a0"/>
    <w:uiPriority w:val="99"/>
    <w:semiHidden/>
    <w:unhideWhenUsed/>
    <w:rsid w:val="00D952AF"/>
    <w:rPr>
      <w:color w:val="954F72" w:themeColor="followedHyperlink"/>
      <w:u w:val="single"/>
    </w:rPr>
  </w:style>
  <w:style w:type="character" w:styleId="afa">
    <w:name w:val="Emphasis"/>
    <w:basedOn w:val="a0"/>
    <w:uiPriority w:val="20"/>
    <w:qFormat/>
    <w:rsid w:val="00D952AF"/>
    <w:rPr>
      <w:rFonts w:ascii="Calibri" w:hAnsi="Calibri" w:cs="Calibri" w:hint="default"/>
      <w:b/>
      <w:bCs w:val="0"/>
      <w:i/>
      <w:iCs/>
    </w:rPr>
  </w:style>
  <w:style w:type="character" w:customStyle="1" w:styleId="HTML1">
    <w:name w:val="Стандартний HTML Знак1"/>
    <w:aliases w:val="Знак Знак1"/>
    <w:basedOn w:val="a0"/>
    <w:semiHidden/>
    <w:rsid w:val="00D952AF"/>
    <w:rPr>
      <w:rFonts w:ascii="Consolas" w:eastAsia="DengXian" w:hAnsi="Consolas" w:cs="Times New Roman"/>
      <w:sz w:val="20"/>
      <w:szCs w:val="20"/>
    </w:rPr>
  </w:style>
  <w:style w:type="paragraph" w:customStyle="1" w:styleId="msonormal0">
    <w:name w:val="msonormal"/>
    <w:basedOn w:val="a"/>
    <w:rsid w:val="00D952AF"/>
    <w:pPr>
      <w:spacing w:before="100" w:beforeAutospacing="1" w:after="100" w:afterAutospacing="1" w:line="240" w:lineRule="auto"/>
    </w:pPr>
    <w:rPr>
      <w:rFonts w:ascii="Liberation Serif" w:eastAsia="Times New Roman" w:hAnsi="Times New Roman" w:cs="Times New Roman"/>
      <w:sz w:val="24"/>
      <w:szCs w:val="24"/>
      <w:lang w:eastAsia="uk-UA"/>
    </w:rPr>
  </w:style>
  <w:style w:type="paragraph" w:styleId="afb">
    <w:name w:val="Title"/>
    <w:basedOn w:val="a"/>
    <w:next w:val="a"/>
    <w:link w:val="afc"/>
    <w:uiPriority w:val="10"/>
    <w:qFormat/>
    <w:rsid w:val="00D952AF"/>
    <w:pPr>
      <w:spacing w:before="240" w:after="60" w:line="240" w:lineRule="auto"/>
      <w:jc w:val="center"/>
      <w:outlineLvl w:val="0"/>
    </w:pPr>
    <w:rPr>
      <w:rFonts w:ascii="Calibri Light" w:eastAsia="DengXian Light" w:hAnsi="Calibri Light" w:cs="Times New Roman"/>
      <w:b/>
      <w:bCs/>
      <w:kern w:val="28"/>
      <w:sz w:val="32"/>
      <w:szCs w:val="32"/>
    </w:rPr>
  </w:style>
  <w:style w:type="character" w:customStyle="1" w:styleId="afc">
    <w:name w:val="Заголовок Знак"/>
    <w:basedOn w:val="a0"/>
    <w:link w:val="afb"/>
    <w:uiPriority w:val="10"/>
    <w:rsid w:val="00D952AF"/>
    <w:rPr>
      <w:rFonts w:ascii="Calibri Light" w:eastAsia="DengXian Light" w:hAnsi="Calibri Light" w:cs="Times New Roman"/>
      <w:b/>
      <w:bCs/>
      <w:kern w:val="28"/>
      <w:sz w:val="32"/>
      <w:szCs w:val="32"/>
    </w:rPr>
  </w:style>
  <w:style w:type="paragraph" w:styleId="afd">
    <w:name w:val="Subtitle"/>
    <w:basedOn w:val="a"/>
    <w:next w:val="a"/>
    <w:link w:val="afe"/>
    <w:uiPriority w:val="11"/>
    <w:qFormat/>
    <w:rsid w:val="00D952AF"/>
    <w:pPr>
      <w:spacing w:after="60" w:line="240" w:lineRule="auto"/>
      <w:jc w:val="center"/>
      <w:outlineLvl w:val="1"/>
    </w:pPr>
    <w:rPr>
      <w:rFonts w:ascii="Calibri Light" w:eastAsia="DengXian Light" w:hAnsi="Calibri Light" w:cs="Times New Roman"/>
      <w:sz w:val="24"/>
      <w:szCs w:val="24"/>
    </w:rPr>
  </w:style>
  <w:style w:type="character" w:customStyle="1" w:styleId="afe">
    <w:name w:val="Подзаголовок Знак"/>
    <w:basedOn w:val="a0"/>
    <w:link w:val="afd"/>
    <w:uiPriority w:val="11"/>
    <w:rsid w:val="00D952AF"/>
    <w:rPr>
      <w:rFonts w:ascii="Calibri Light" w:eastAsia="DengXian Light" w:hAnsi="Calibri Light" w:cs="Times New Roman"/>
      <w:sz w:val="24"/>
      <w:szCs w:val="24"/>
    </w:rPr>
  </w:style>
  <w:style w:type="paragraph" w:styleId="21">
    <w:name w:val="Quote"/>
    <w:basedOn w:val="a"/>
    <w:next w:val="a"/>
    <w:link w:val="22"/>
    <w:uiPriority w:val="29"/>
    <w:qFormat/>
    <w:rsid w:val="00D952AF"/>
    <w:pPr>
      <w:spacing w:after="0" w:line="240" w:lineRule="auto"/>
    </w:pPr>
    <w:rPr>
      <w:rFonts w:ascii="Calibri" w:eastAsia="DengXian" w:hAnsi="Calibri" w:cs="Times New Roman"/>
      <w:i/>
      <w:sz w:val="24"/>
      <w:szCs w:val="24"/>
    </w:rPr>
  </w:style>
  <w:style w:type="character" w:customStyle="1" w:styleId="22">
    <w:name w:val="Цитата 2 Знак"/>
    <w:basedOn w:val="a0"/>
    <w:link w:val="21"/>
    <w:uiPriority w:val="29"/>
    <w:rsid w:val="00D952AF"/>
    <w:rPr>
      <w:rFonts w:ascii="Calibri" w:eastAsia="DengXian" w:hAnsi="Calibri" w:cs="Times New Roman"/>
      <w:i/>
      <w:sz w:val="24"/>
      <w:szCs w:val="24"/>
    </w:rPr>
  </w:style>
  <w:style w:type="paragraph" w:styleId="aff">
    <w:name w:val="Intense Quote"/>
    <w:basedOn w:val="a"/>
    <w:next w:val="a"/>
    <w:link w:val="aff0"/>
    <w:uiPriority w:val="30"/>
    <w:qFormat/>
    <w:rsid w:val="00D952AF"/>
    <w:pPr>
      <w:spacing w:after="0" w:line="240" w:lineRule="auto"/>
      <w:ind w:left="720" w:right="720"/>
    </w:pPr>
    <w:rPr>
      <w:rFonts w:ascii="Calibri" w:eastAsia="DengXian" w:hAnsi="Calibri" w:cs="Times New Roman"/>
      <w:b/>
      <w:i/>
      <w:sz w:val="24"/>
    </w:rPr>
  </w:style>
  <w:style w:type="character" w:customStyle="1" w:styleId="aff0">
    <w:name w:val="Выделенная цитата Знак"/>
    <w:basedOn w:val="a0"/>
    <w:link w:val="aff"/>
    <w:uiPriority w:val="30"/>
    <w:rsid w:val="00D952AF"/>
    <w:rPr>
      <w:rFonts w:ascii="Calibri" w:eastAsia="DengXian" w:hAnsi="Calibri" w:cs="Times New Roman"/>
      <w:b/>
      <w:i/>
      <w:sz w:val="24"/>
    </w:rPr>
  </w:style>
  <w:style w:type="paragraph" w:styleId="aff1">
    <w:name w:val="TOC Heading"/>
    <w:basedOn w:val="1"/>
    <w:next w:val="a"/>
    <w:uiPriority w:val="39"/>
    <w:semiHidden/>
    <w:unhideWhenUsed/>
    <w:qFormat/>
    <w:rsid w:val="00D952AF"/>
    <w:pPr>
      <w:keepNext/>
      <w:keepLines w:val="0"/>
      <w:numPr>
        <w:numId w:val="0"/>
      </w:numPr>
      <w:spacing w:before="240" w:after="60" w:line="240" w:lineRule="auto"/>
      <w:jc w:val="left"/>
      <w:outlineLvl w:val="9"/>
    </w:pPr>
    <w:rPr>
      <w:rFonts w:ascii="Calibri Light" w:eastAsia="DengXian Light" w:hAnsi="Calibri Light"/>
      <w:b/>
      <w:bCs/>
      <w:kern w:val="32"/>
      <w:lang w:val="uk-UA" w:eastAsia="en-US"/>
    </w:rPr>
  </w:style>
  <w:style w:type="character" w:styleId="aff2">
    <w:name w:val="Subtle Emphasis"/>
    <w:uiPriority w:val="19"/>
    <w:qFormat/>
    <w:rsid w:val="00D952AF"/>
    <w:rPr>
      <w:i/>
      <w:iCs w:val="0"/>
      <w:color w:val="5A5A5A" w:themeColor="text1" w:themeTint="A5"/>
    </w:rPr>
  </w:style>
  <w:style w:type="character" w:styleId="aff3">
    <w:name w:val="Intense Emphasis"/>
    <w:basedOn w:val="a0"/>
    <w:uiPriority w:val="21"/>
    <w:qFormat/>
    <w:rsid w:val="00D952AF"/>
    <w:rPr>
      <w:b/>
      <w:bCs w:val="0"/>
      <w:i/>
      <w:iCs w:val="0"/>
      <w:sz w:val="24"/>
      <w:szCs w:val="24"/>
      <w:u w:val="single"/>
    </w:rPr>
  </w:style>
  <w:style w:type="character" w:styleId="aff4">
    <w:name w:val="Subtle Reference"/>
    <w:basedOn w:val="a0"/>
    <w:uiPriority w:val="31"/>
    <w:qFormat/>
    <w:rsid w:val="00D952AF"/>
    <w:rPr>
      <w:sz w:val="24"/>
      <w:szCs w:val="24"/>
      <w:u w:val="single"/>
    </w:rPr>
  </w:style>
  <w:style w:type="character" w:styleId="aff5">
    <w:name w:val="Intense Reference"/>
    <w:basedOn w:val="a0"/>
    <w:uiPriority w:val="32"/>
    <w:qFormat/>
    <w:rsid w:val="00D952AF"/>
    <w:rPr>
      <w:b/>
      <w:bCs w:val="0"/>
      <w:sz w:val="24"/>
      <w:u w:val="single"/>
    </w:rPr>
  </w:style>
  <w:style w:type="character" w:styleId="aff6">
    <w:name w:val="Book Title"/>
    <w:basedOn w:val="a0"/>
    <w:uiPriority w:val="33"/>
    <w:qFormat/>
    <w:rsid w:val="00D952AF"/>
    <w:rPr>
      <w:rFonts w:ascii="Calibri Light" w:eastAsia="DengXian Light" w:hAnsi="Calibri Light" w:cs="Calibri Light" w:hint="default"/>
      <w:b/>
      <w:bCs w:val="0"/>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59772">
      <w:bodyDiv w:val="1"/>
      <w:marLeft w:val="0"/>
      <w:marRight w:val="0"/>
      <w:marTop w:val="0"/>
      <w:marBottom w:val="0"/>
      <w:divBdr>
        <w:top w:val="none" w:sz="0" w:space="0" w:color="auto"/>
        <w:left w:val="none" w:sz="0" w:space="0" w:color="auto"/>
        <w:bottom w:val="none" w:sz="0" w:space="0" w:color="auto"/>
        <w:right w:val="none" w:sz="0" w:space="0" w:color="auto"/>
      </w:divBdr>
    </w:div>
    <w:div w:id="655033697">
      <w:bodyDiv w:val="1"/>
      <w:marLeft w:val="0"/>
      <w:marRight w:val="0"/>
      <w:marTop w:val="0"/>
      <w:marBottom w:val="0"/>
      <w:divBdr>
        <w:top w:val="none" w:sz="0" w:space="0" w:color="auto"/>
        <w:left w:val="none" w:sz="0" w:space="0" w:color="auto"/>
        <w:bottom w:val="none" w:sz="0" w:space="0" w:color="auto"/>
        <w:right w:val="none" w:sz="0" w:space="0" w:color="auto"/>
      </w:divBdr>
    </w:div>
    <w:div w:id="688220041">
      <w:bodyDiv w:val="1"/>
      <w:marLeft w:val="0"/>
      <w:marRight w:val="0"/>
      <w:marTop w:val="0"/>
      <w:marBottom w:val="0"/>
      <w:divBdr>
        <w:top w:val="none" w:sz="0" w:space="0" w:color="auto"/>
        <w:left w:val="none" w:sz="0" w:space="0" w:color="auto"/>
        <w:bottom w:val="none" w:sz="0" w:space="0" w:color="auto"/>
        <w:right w:val="none" w:sz="0" w:space="0" w:color="auto"/>
      </w:divBdr>
    </w:div>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308514316">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578981079">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 w:id="21178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AD13-21C8-485C-93B2-9EDE2BC4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4477</Words>
  <Characters>31422</Characters>
  <Application>Microsoft Office Word</Application>
  <DocSecurity>0</DocSecurity>
  <Lines>261</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2024-09-11T12:08:00Z</cp:lastPrinted>
  <dcterms:created xsi:type="dcterms:W3CDTF">2024-10-28T13:47:00Z</dcterms:created>
  <dcterms:modified xsi:type="dcterms:W3CDTF">2024-10-28T13:47:00Z</dcterms:modified>
</cp:coreProperties>
</file>