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7FFEB130" w:rsidR="00861E60" w:rsidRPr="00E64A21" w:rsidRDefault="00861E60" w:rsidP="00861E60">
      <w:pPr>
        <w:spacing w:after="0" w:line="240" w:lineRule="auto"/>
        <w:ind w:left="2835"/>
        <w:jc w:val="center"/>
        <w:rPr>
          <w:rFonts w:ascii="Times New Roman CYR" w:eastAsia="Batang" w:hAnsi="Times New Roman CYR"/>
          <w:bCs/>
          <w:sz w:val="24"/>
          <w:szCs w:val="24"/>
          <w:lang w:eastAsia="ru-RU"/>
        </w:rPr>
      </w:pPr>
      <w:r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   </w:t>
      </w:r>
      <w:r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      </w:t>
      </w:r>
      <w:r w:rsidRPr="00861E60">
        <w:rPr>
          <w:rFonts w:ascii="Times New Roman CYR" w:eastAsia="Batang" w:hAnsi="Times New Roman CYR"/>
          <w:bCs/>
          <w:noProof/>
          <w:sz w:val="24"/>
          <w:szCs w:val="24"/>
          <w:lang w:val="uk-UA" w:eastAsia="uk-UA"/>
        </w:rPr>
        <w:t>проєкт Сергій АНТОНІЧ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____ </w:t>
      </w:r>
      <w:r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Pr="00E64A2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Pr="00E64A2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62959145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1EF2F43D" w14:textId="0939D911" w:rsidR="0033417C" w:rsidRPr="004F2F1D" w:rsidRDefault="0033417C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</w:pPr>
      <w:r w:rsidRPr="004F2F1D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(нова редакція</w:t>
      </w:r>
      <w:r w:rsidR="004F2F1D" w:rsidRPr="004F2F1D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 xml:space="preserve"> від 07.02.2023 р.)</w:t>
      </w:r>
    </w:p>
    <w:p w14:paraId="21AF2C3A" w14:textId="65E11C0E" w:rsidR="002350A1" w:rsidRPr="00E64A21" w:rsidRDefault="00E64A21" w:rsidP="00E64A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02.02.2023 року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№2307-ПРР</w:t>
      </w:r>
      <w:r w:rsidRPr="00E64A2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64A21">
        <w:rPr>
          <w:rFonts w:ascii="Times New Roman" w:hAnsi="Times New Roman"/>
          <w:b/>
          <w:bCs/>
          <w:sz w:val="28"/>
          <w:szCs w:val="28"/>
        </w:rPr>
        <w:t>-1200</w:t>
      </w:r>
      <w:bookmarkStart w:id="0" w:name="_GoBack"/>
      <w:bookmarkEnd w:id="0"/>
    </w:p>
    <w:p w14:paraId="58406FAE" w14:textId="4627824B" w:rsidR="002350A1" w:rsidRPr="003B50A5" w:rsidRDefault="002350A1" w:rsidP="002350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E64A21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77777777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основи національного спротиву», Закону України «Про затвердження 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757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/2022 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.2022, Указу 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Президента України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продовження строку проведення загальної мобілізації»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758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/2022 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.2022,  керуючись пунктом 22 частини першої статті 26 Закону України «Про місцеве самоврядування в Україні»</w:t>
      </w:r>
      <w:r w:rsidRPr="002A17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lastRenderedPageBreak/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450F9D28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727FA5">
        <w:rPr>
          <w:rFonts w:ascii="Times New Roman" w:hAnsi="Times New Roman"/>
          <w:sz w:val="28"/>
          <w:szCs w:val="28"/>
          <w:lang w:val="uk-UA"/>
        </w:rPr>
        <w:t>30</w:t>
      </w:r>
      <w:r w:rsidRPr="00C87447">
        <w:rPr>
          <w:rFonts w:ascii="Times New Roman" w:hAnsi="Times New Roman"/>
          <w:sz w:val="28"/>
          <w:szCs w:val="28"/>
          <w:lang w:val="uk-UA"/>
        </w:rPr>
        <w:t>.12.2022 №17</w:t>
      </w:r>
      <w:r w:rsidR="00727FA5">
        <w:rPr>
          <w:rFonts w:ascii="Times New Roman" w:hAnsi="Times New Roman"/>
          <w:sz w:val="28"/>
          <w:szCs w:val="28"/>
          <w:lang w:val="uk-UA"/>
        </w:rPr>
        <w:t>84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E64A21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2350A1"/>
    <w:rsid w:val="0033417C"/>
    <w:rsid w:val="004F2F1D"/>
    <w:rsid w:val="0050294B"/>
    <w:rsid w:val="005957F9"/>
    <w:rsid w:val="006E3B94"/>
    <w:rsid w:val="00727FA5"/>
    <w:rsid w:val="007A4047"/>
    <w:rsid w:val="00861E60"/>
    <w:rsid w:val="00B91A13"/>
    <w:rsid w:val="00D6735D"/>
    <w:rsid w:val="00DC488F"/>
    <w:rsid w:val="00E1569D"/>
    <w:rsid w:val="00E64A2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2023-02-07T08:55:00Z</cp:lastPrinted>
  <dcterms:created xsi:type="dcterms:W3CDTF">2023-02-07T14:38:00Z</dcterms:created>
  <dcterms:modified xsi:type="dcterms:W3CDTF">2023-02-07T14:38:00Z</dcterms:modified>
</cp:coreProperties>
</file>