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FA8" w:rsidRPr="005C4029" w:rsidRDefault="00B56FA8" w:rsidP="00B56FA8">
      <w:pPr>
        <w:jc w:val="right"/>
        <w:rPr>
          <w:lang w:val="ru-RU"/>
        </w:rPr>
      </w:pPr>
      <w:r w:rsidRPr="00C14E91">
        <w:rPr>
          <w:noProof/>
          <w:lang w:eastAsia="uk-UA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tab/>
        <w:t xml:space="preserve">            </w:t>
      </w:r>
      <w:r w:rsidRPr="00BB0BE5">
        <w:rPr>
          <w:noProof/>
          <w:sz w:val="24"/>
          <w:lang w:eastAsia="uk-UA"/>
        </w:rPr>
        <w:t>проєкт Наталія ПЕТРОВИЧ</w:t>
      </w:r>
    </w:p>
    <w:p w:rsidR="00B56FA8" w:rsidRPr="005509B1" w:rsidRDefault="00B56FA8" w:rsidP="00B56FA8">
      <w:pPr>
        <w:ind w:left="3540"/>
        <w:jc w:val="center"/>
        <w:rPr>
          <w:sz w:val="16"/>
          <w:szCs w:val="16"/>
        </w:rPr>
      </w:pPr>
    </w:p>
    <w:p w:rsidR="00B56FA8" w:rsidRPr="00B56FA8" w:rsidRDefault="00B56FA8" w:rsidP="00B56FA8">
      <w:pPr>
        <w:spacing w:after="240"/>
        <w:jc w:val="center"/>
        <w:rPr>
          <w:b/>
          <w:sz w:val="28"/>
          <w:szCs w:val="28"/>
        </w:rPr>
      </w:pPr>
      <w:r w:rsidRPr="00B56FA8">
        <w:rPr>
          <w:b/>
          <w:sz w:val="28"/>
          <w:szCs w:val="28"/>
        </w:rPr>
        <w:t>ВАРАСЬКА МІСЬКА РАДА</w:t>
      </w:r>
    </w:p>
    <w:p w:rsidR="00B56FA8" w:rsidRPr="00B56FA8" w:rsidRDefault="00B56FA8" w:rsidP="00B56FA8">
      <w:pPr>
        <w:spacing w:after="240"/>
        <w:jc w:val="center"/>
        <w:rPr>
          <w:sz w:val="28"/>
          <w:szCs w:val="28"/>
        </w:rPr>
      </w:pPr>
      <w:r w:rsidRPr="00B56FA8">
        <w:rPr>
          <w:sz w:val="28"/>
          <w:szCs w:val="28"/>
        </w:rPr>
        <w:t xml:space="preserve">____ </w:t>
      </w:r>
      <w:r w:rsidRPr="00B56FA8">
        <w:rPr>
          <w:b/>
          <w:sz w:val="28"/>
          <w:szCs w:val="28"/>
        </w:rPr>
        <w:t>сесія</w:t>
      </w:r>
      <w:r w:rsidRPr="00B56FA8">
        <w:rPr>
          <w:sz w:val="28"/>
          <w:szCs w:val="28"/>
        </w:rPr>
        <w:t xml:space="preserve"> </w:t>
      </w:r>
      <w:r w:rsidRPr="00B56FA8">
        <w:rPr>
          <w:sz w:val="28"/>
          <w:szCs w:val="28"/>
          <w:lang w:val="ru-RU"/>
        </w:rPr>
        <w:t xml:space="preserve"> </w:t>
      </w:r>
      <w:r w:rsidRPr="00B56FA8">
        <w:rPr>
          <w:b/>
          <w:bCs/>
          <w:sz w:val="28"/>
          <w:szCs w:val="28"/>
          <w:lang w:val="en-US"/>
        </w:rPr>
        <w:t>VIII</w:t>
      </w:r>
      <w:r w:rsidRPr="00B56FA8">
        <w:rPr>
          <w:sz w:val="28"/>
          <w:szCs w:val="28"/>
          <w:lang w:val="ru-RU"/>
        </w:rPr>
        <w:t xml:space="preserve"> </w:t>
      </w:r>
      <w:r w:rsidRPr="00B56FA8">
        <w:rPr>
          <w:b/>
          <w:sz w:val="28"/>
          <w:szCs w:val="28"/>
        </w:rPr>
        <w:t>скликання</w:t>
      </w:r>
    </w:p>
    <w:p w:rsidR="00B56FA8" w:rsidRDefault="00B56FA8" w:rsidP="00B56FA8">
      <w:pPr>
        <w:jc w:val="center"/>
        <w:rPr>
          <w:b/>
          <w:szCs w:val="28"/>
        </w:rPr>
      </w:pPr>
    </w:p>
    <w:p w:rsidR="00B56FA8" w:rsidRPr="00C237E6" w:rsidRDefault="00B56FA8" w:rsidP="00B56FA8">
      <w:pPr>
        <w:jc w:val="center"/>
        <w:rPr>
          <w:b/>
          <w:sz w:val="32"/>
          <w:szCs w:val="32"/>
        </w:rPr>
      </w:pPr>
      <w:r w:rsidRPr="00C237E6">
        <w:rPr>
          <w:b/>
          <w:sz w:val="32"/>
          <w:szCs w:val="32"/>
        </w:rPr>
        <w:t xml:space="preserve">Р І Ш Е Н </w:t>
      </w:r>
      <w:proofErr w:type="spellStart"/>
      <w:r w:rsidRPr="00C237E6">
        <w:rPr>
          <w:b/>
          <w:sz w:val="32"/>
          <w:szCs w:val="32"/>
        </w:rPr>
        <w:t>Н</w:t>
      </w:r>
      <w:proofErr w:type="spellEnd"/>
      <w:r w:rsidRPr="00C237E6">
        <w:rPr>
          <w:b/>
          <w:sz w:val="32"/>
          <w:szCs w:val="32"/>
        </w:rPr>
        <w:t xml:space="preserve"> Я</w:t>
      </w:r>
    </w:p>
    <w:p w:rsidR="00B56FA8" w:rsidRPr="00093811" w:rsidRDefault="00B56FA8" w:rsidP="00B56FA8">
      <w:pPr>
        <w:jc w:val="center"/>
        <w:rPr>
          <w:b/>
          <w:sz w:val="40"/>
          <w:szCs w:val="40"/>
        </w:rPr>
      </w:pPr>
    </w:p>
    <w:p w:rsidR="00B56FA8" w:rsidRDefault="00D66DFE" w:rsidP="00D66DFE">
      <w:pPr>
        <w:jc w:val="both"/>
        <w:rPr>
          <w:b/>
          <w:sz w:val="28"/>
          <w:szCs w:val="28"/>
          <w:lang w:val="en-US"/>
        </w:rPr>
      </w:pPr>
      <w:r w:rsidRPr="00D66DFE">
        <w:rPr>
          <w:b/>
          <w:sz w:val="28"/>
          <w:szCs w:val="28"/>
        </w:rPr>
        <w:t xml:space="preserve">11.01.2023                         </w:t>
      </w:r>
      <w:r>
        <w:rPr>
          <w:b/>
          <w:sz w:val="28"/>
          <w:szCs w:val="28"/>
          <w:lang w:val="en-US"/>
        </w:rPr>
        <w:t xml:space="preserve">             </w:t>
      </w:r>
      <w:r w:rsidRPr="00D66DFE">
        <w:rPr>
          <w:b/>
          <w:sz w:val="28"/>
          <w:szCs w:val="28"/>
        </w:rPr>
        <w:t xml:space="preserve"> </w:t>
      </w:r>
      <w:proofErr w:type="spellStart"/>
      <w:r w:rsidRPr="00D66DFE">
        <w:rPr>
          <w:b/>
          <w:sz w:val="28"/>
          <w:szCs w:val="28"/>
        </w:rPr>
        <w:t>м.Вараш</w:t>
      </w:r>
      <w:proofErr w:type="spellEnd"/>
      <w:r w:rsidRPr="00D66DFE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  <w:lang w:val="en-US"/>
        </w:rPr>
        <w:t xml:space="preserve">         </w:t>
      </w:r>
      <w:r w:rsidRPr="00D66DFE">
        <w:rPr>
          <w:b/>
          <w:sz w:val="28"/>
          <w:szCs w:val="28"/>
        </w:rPr>
        <w:t>№2276-ПРР-</w:t>
      </w:r>
      <w:r w:rsidRPr="00D66DFE">
        <w:rPr>
          <w:b/>
          <w:sz w:val="28"/>
          <w:szCs w:val="28"/>
          <w:lang w:val="en-US"/>
        </w:rPr>
        <w:t>VIII-5100</w:t>
      </w:r>
    </w:p>
    <w:p w:rsidR="00D66DFE" w:rsidRPr="00D66DFE" w:rsidRDefault="00D66DFE" w:rsidP="00D66DFE">
      <w:pPr>
        <w:jc w:val="both"/>
        <w:rPr>
          <w:b/>
          <w:sz w:val="28"/>
          <w:szCs w:val="28"/>
          <w:lang w:val="en-US"/>
        </w:rPr>
      </w:pPr>
      <w:bookmarkStart w:id="0" w:name="_GoBack"/>
      <w:bookmarkEnd w:id="0"/>
    </w:p>
    <w:p w:rsidR="00B56FA8" w:rsidRPr="00B56FA8" w:rsidRDefault="00B56FA8" w:rsidP="00B56FA8">
      <w:pPr>
        <w:ind w:right="4252"/>
        <w:outlineLvl w:val="0"/>
        <w:rPr>
          <w:sz w:val="28"/>
          <w:szCs w:val="28"/>
        </w:rPr>
      </w:pPr>
      <w:r w:rsidRPr="00B56FA8">
        <w:rPr>
          <w:sz w:val="28"/>
          <w:szCs w:val="28"/>
        </w:rPr>
        <w:t xml:space="preserve">Про затвердження Положення про стипендії голови Вараської міської територіальної громади спортсменам та їх тренерів та умови відбору претендентів на її призначення </w:t>
      </w:r>
    </w:p>
    <w:p w:rsidR="00B56FA8" w:rsidRPr="00B56FA8" w:rsidRDefault="00B56FA8" w:rsidP="00B56FA8">
      <w:pPr>
        <w:outlineLvl w:val="0"/>
        <w:rPr>
          <w:sz w:val="28"/>
          <w:szCs w:val="28"/>
        </w:rPr>
      </w:pPr>
    </w:p>
    <w:p w:rsidR="00B56FA8" w:rsidRPr="00B56FA8" w:rsidRDefault="00B56FA8" w:rsidP="00B56FA8">
      <w:pPr>
        <w:ind w:firstLine="567"/>
        <w:jc w:val="both"/>
        <w:rPr>
          <w:sz w:val="28"/>
          <w:szCs w:val="28"/>
        </w:rPr>
      </w:pPr>
      <w:r w:rsidRPr="00B56FA8">
        <w:rPr>
          <w:sz w:val="28"/>
          <w:szCs w:val="28"/>
        </w:rPr>
        <w:t xml:space="preserve">З метою створення умов для розвитку в місті пріоритетних видів спорту, підтримки і стимулювання розвитку спорту вищих досягнень, морального і матеріального заохочення спортсменів для досягнення високих спортивних результатів, на виконання Протокольного рішення Організаційного комітету з підготовки та участі спортсменів України в Олімпійських, </w:t>
      </w:r>
      <w:proofErr w:type="spellStart"/>
      <w:r w:rsidRPr="00B56FA8">
        <w:rPr>
          <w:sz w:val="28"/>
          <w:szCs w:val="28"/>
        </w:rPr>
        <w:t>Паралімпійських</w:t>
      </w:r>
      <w:proofErr w:type="spellEnd"/>
      <w:r w:rsidRPr="00B56FA8">
        <w:rPr>
          <w:sz w:val="28"/>
          <w:szCs w:val="28"/>
        </w:rPr>
        <w:t xml:space="preserve"> і </w:t>
      </w:r>
      <w:proofErr w:type="spellStart"/>
      <w:r w:rsidRPr="00B56FA8">
        <w:rPr>
          <w:sz w:val="28"/>
          <w:szCs w:val="28"/>
        </w:rPr>
        <w:t>Дефлімпійських</w:t>
      </w:r>
      <w:proofErr w:type="spellEnd"/>
      <w:r w:rsidRPr="00B56FA8">
        <w:rPr>
          <w:sz w:val="28"/>
          <w:szCs w:val="28"/>
        </w:rPr>
        <w:t xml:space="preserve"> іграх, Всесвітніх іграх з неолімпійських видів спорту, Всесвітніх іграх з єдиноборств, Всесвітніх Універсіадах, чемпіонатах світу та Європи від 24 листопада 2017 року №47266/0/1-17, розпорядження голови обласної державної адміністрації від 13 грудня 2021 року №903 «Про внесення зміни до Програми розвитку фізичної культури і спорту в Рівненській області на період до 2024 року», рішення міської ради від 28 травня 2021 року №418 «Про внесення змін до рішення Вараської міської ради від 15.12.2020 №33 «Про затвердження програми розвитку фізичної культури і спорту </w:t>
      </w:r>
      <w:r w:rsidRPr="00B56FA8">
        <w:rPr>
          <w:sz w:val="28"/>
          <w:szCs w:val="28"/>
          <w:shd w:val="clear" w:color="auto" w:fill="FFFFFF"/>
        </w:rPr>
        <w:t xml:space="preserve">Вараської міської </w:t>
      </w:r>
      <w:r w:rsidRPr="00B56FA8">
        <w:rPr>
          <w:sz w:val="28"/>
          <w:szCs w:val="28"/>
        </w:rPr>
        <w:t xml:space="preserve">територіальної громади на 2021-2025 роки», керуючись статтею 25 та 59 Закону України «Про місцеве самоврядування в Україні», за погодженням з постійними комісіями міської ради, </w:t>
      </w:r>
      <w:proofErr w:type="spellStart"/>
      <w:r w:rsidRPr="00B56FA8">
        <w:rPr>
          <w:sz w:val="28"/>
          <w:szCs w:val="28"/>
        </w:rPr>
        <w:t>Вараська</w:t>
      </w:r>
      <w:proofErr w:type="spellEnd"/>
      <w:r w:rsidRPr="00B56FA8">
        <w:rPr>
          <w:sz w:val="28"/>
          <w:szCs w:val="28"/>
        </w:rPr>
        <w:t xml:space="preserve"> міська рада:</w:t>
      </w:r>
    </w:p>
    <w:p w:rsidR="00B56FA8" w:rsidRPr="00B56FA8" w:rsidRDefault="00B56FA8" w:rsidP="00B56FA8">
      <w:pPr>
        <w:outlineLvl w:val="0"/>
        <w:rPr>
          <w:b/>
          <w:sz w:val="28"/>
          <w:szCs w:val="28"/>
        </w:rPr>
      </w:pPr>
    </w:p>
    <w:p w:rsidR="00B56FA8" w:rsidRPr="00B56FA8" w:rsidRDefault="00B56FA8" w:rsidP="00B56FA8">
      <w:pPr>
        <w:outlineLvl w:val="0"/>
        <w:rPr>
          <w:b/>
          <w:sz w:val="28"/>
          <w:szCs w:val="28"/>
        </w:rPr>
      </w:pPr>
      <w:r w:rsidRPr="00B56FA8">
        <w:rPr>
          <w:b/>
          <w:sz w:val="28"/>
          <w:szCs w:val="28"/>
        </w:rPr>
        <w:t>В И Р І Ш И Л А:</w:t>
      </w:r>
    </w:p>
    <w:p w:rsidR="00B56FA8" w:rsidRPr="005213A9" w:rsidRDefault="00B56FA8" w:rsidP="00B56FA8">
      <w:pPr>
        <w:ind w:firstLine="708"/>
        <w:jc w:val="center"/>
        <w:outlineLvl w:val="0"/>
        <w:rPr>
          <w:szCs w:val="28"/>
        </w:rPr>
      </w:pPr>
    </w:p>
    <w:p w:rsidR="00B56FA8" w:rsidRPr="005213A9" w:rsidRDefault="00B56FA8" w:rsidP="00B56FA8">
      <w:pPr>
        <w:pStyle w:val="ab"/>
        <w:numPr>
          <w:ilvl w:val="0"/>
          <w:numId w:val="14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5213A9">
        <w:rPr>
          <w:sz w:val="28"/>
          <w:szCs w:val="28"/>
          <w:lang w:val="uk-UA"/>
        </w:rPr>
        <w:t xml:space="preserve">Затвердити Положення про стипендії голови Вараської </w:t>
      </w:r>
      <w:r>
        <w:rPr>
          <w:sz w:val="28"/>
          <w:szCs w:val="28"/>
          <w:lang w:val="uk-UA"/>
        </w:rPr>
        <w:t xml:space="preserve">міської </w:t>
      </w:r>
      <w:r w:rsidRPr="005213A9">
        <w:rPr>
          <w:sz w:val="28"/>
          <w:szCs w:val="28"/>
          <w:lang w:val="uk-UA"/>
        </w:rPr>
        <w:t>територіальної громади для видатних та молодих і перспективних</w:t>
      </w:r>
      <w:r>
        <w:rPr>
          <w:sz w:val="28"/>
          <w:szCs w:val="28"/>
          <w:lang w:val="uk-UA"/>
        </w:rPr>
        <w:t xml:space="preserve"> спортсменів з олімпійських, не</w:t>
      </w:r>
      <w:r w:rsidRPr="005213A9">
        <w:rPr>
          <w:sz w:val="28"/>
          <w:szCs w:val="28"/>
          <w:lang w:val="uk-UA"/>
        </w:rPr>
        <w:t>олімпійських видів спорту та видів спорту осіб з інвалідністю, та їх тренерів</w:t>
      </w:r>
      <w:r>
        <w:rPr>
          <w:sz w:val="28"/>
          <w:szCs w:val="28"/>
          <w:lang w:val="uk-UA"/>
        </w:rPr>
        <w:t xml:space="preserve"> №5130-П-01-23 </w:t>
      </w:r>
      <w:r w:rsidRPr="005213A9">
        <w:rPr>
          <w:sz w:val="28"/>
          <w:szCs w:val="28"/>
          <w:lang w:val="uk-UA"/>
        </w:rPr>
        <w:t xml:space="preserve"> (додаток 1).</w:t>
      </w:r>
    </w:p>
    <w:p w:rsidR="00B56FA8" w:rsidRPr="005213A9" w:rsidRDefault="00B56FA8" w:rsidP="00B56FA8">
      <w:pPr>
        <w:pStyle w:val="ab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</w:p>
    <w:p w:rsidR="00B56FA8" w:rsidRPr="005213A9" w:rsidRDefault="00B56FA8" w:rsidP="00B56FA8">
      <w:pPr>
        <w:pStyle w:val="ab"/>
        <w:numPr>
          <w:ilvl w:val="0"/>
          <w:numId w:val="14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5213A9">
        <w:rPr>
          <w:sz w:val="28"/>
          <w:szCs w:val="28"/>
          <w:lang w:val="uk-UA"/>
        </w:rPr>
        <w:lastRenderedPageBreak/>
        <w:t xml:space="preserve">Затвердити Положення про комісію та умови відбору претендентів на призначення стипендії голови Вараської </w:t>
      </w:r>
      <w:r>
        <w:rPr>
          <w:sz w:val="28"/>
          <w:szCs w:val="28"/>
          <w:lang w:val="uk-UA"/>
        </w:rPr>
        <w:t xml:space="preserve">міської </w:t>
      </w:r>
      <w:r w:rsidRPr="005213A9">
        <w:rPr>
          <w:sz w:val="28"/>
          <w:szCs w:val="28"/>
          <w:lang w:val="uk-UA"/>
        </w:rPr>
        <w:t xml:space="preserve">територіальної громади для видатних та молодих і перспективних спортсменів з олімпійських, неолімпійських видів спорту та видів спорту осіб з інвалідністю, та їх тренерів </w:t>
      </w:r>
      <w:r>
        <w:rPr>
          <w:sz w:val="28"/>
          <w:szCs w:val="28"/>
          <w:lang w:val="uk-UA"/>
        </w:rPr>
        <w:t xml:space="preserve">№5130-П-02-23  </w:t>
      </w:r>
      <w:r w:rsidRPr="005213A9">
        <w:rPr>
          <w:sz w:val="28"/>
          <w:szCs w:val="28"/>
          <w:lang w:val="uk-UA"/>
        </w:rPr>
        <w:t>(додаток 2).</w:t>
      </w:r>
    </w:p>
    <w:p w:rsidR="00B56FA8" w:rsidRPr="005213A9" w:rsidRDefault="00B56FA8" w:rsidP="00B56FA8">
      <w:pPr>
        <w:pStyle w:val="rvps6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</w:p>
    <w:p w:rsidR="00B56FA8" w:rsidRPr="005213A9" w:rsidRDefault="00B56FA8" w:rsidP="00B56FA8">
      <w:pPr>
        <w:pStyle w:val="ab"/>
        <w:numPr>
          <w:ilvl w:val="0"/>
          <w:numId w:val="14"/>
        </w:numPr>
        <w:tabs>
          <w:tab w:val="left" w:pos="1134"/>
        </w:tabs>
        <w:ind w:left="0" w:firstLine="567"/>
        <w:jc w:val="both"/>
        <w:rPr>
          <w:rStyle w:val="fontstyle01"/>
          <w:lang w:val="uk-UA"/>
        </w:rPr>
      </w:pPr>
      <w:r w:rsidRPr="005213A9">
        <w:rPr>
          <w:rStyle w:val="fontstyle01"/>
          <w:lang w:val="uk-UA"/>
        </w:rPr>
        <w:t xml:space="preserve">Визнати таким, що втратило чинність </w:t>
      </w:r>
      <w:r w:rsidRPr="005213A9">
        <w:rPr>
          <w:color w:val="000000"/>
          <w:sz w:val="28"/>
          <w:szCs w:val="28"/>
          <w:lang w:val="uk-UA"/>
        </w:rPr>
        <w:t>рішення Вараської міської ради від 21.12.2018 №1375 «</w:t>
      </w:r>
      <w:r w:rsidRPr="005213A9">
        <w:rPr>
          <w:rStyle w:val="fontstyle01"/>
          <w:lang w:val="uk-UA"/>
        </w:rPr>
        <w:t>Про затвердження положення про стипендії міського голови провідним спортсменам м.</w:t>
      </w:r>
      <w:r>
        <w:rPr>
          <w:rStyle w:val="fontstyle01"/>
          <w:lang w:val="uk-UA"/>
        </w:rPr>
        <w:t> </w:t>
      </w:r>
      <w:proofErr w:type="spellStart"/>
      <w:r w:rsidRPr="005213A9">
        <w:rPr>
          <w:rStyle w:val="fontstyle01"/>
          <w:lang w:val="uk-UA"/>
        </w:rPr>
        <w:t>Вараш</w:t>
      </w:r>
      <w:proofErr w:type="spellEnd"/>
      <w:r w:rsidRPr="005213A9">
        <w:rPr>
          <w:rStyle w:val="fontstyle01"/>
          <w:lang w:val="uk-UA"/>
        </w:rPr>
        <w:t xml:space="preserve"> та їх тренерам і порядок її призначення</w:t>
      </w:r>
      <w:r w:rsidRPr="005213A9"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 xml:space="preserve"> із змінами від 24.02.2021 №116</w:t>
      </w:r>
      <w:r w:rsidRPr="005213A9">
        <w:rPr>
          <w:color w:val="000000"/>
          <w:sz w:val="28"/>
          <w:szCs w:val="28"/>
          <w:lang w:val="uk-UA"/>
        </w:rPr>
        <w:t>.</w:t>
      </w:r>
    </w:p>
    <w:p w:rsidR="00B56FA8" w:rsidRPr="005213A9" w:rsidRDefault="00B56FA8" w:rsidP="00B56FA8">
      <w:pPr>
        <w:tabs>
          <w:tab w:val="left" w:pos="1134"/>
        </w:tabs>
        <w:ind w:firstLine="567"/>
        <w:jc w:val="both"/>
        <w:outlineLvl w:val="0"/>
        <w:rPr>
          <w:szCs w:val="28"/>
        </w:rPr>
      </w:pPr>
    </w:p>
    <w:p w:rsidR="00B56FA8" w:rsidRPr="005213A9" w:rsidRDefault="00B56FA8" w:rsidP="00B56FA8">
      <w:pPr>
        <w:pStyle w:val="ab"/>
        <w:numPr>
          <w:ilvl w:val="0"/>
          <w:numId w:val="14"/>
        </w:numPr>
        <w:tabs>
          <w:tab w:val="left" w:pos="1134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5213A9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відповідно до розподілу функціональних повноважень та постійну комісію з питань бюджету, фінансів, економічного розвитку та інвестиційної політики</w:t>
      </w:r>
      <w:r w:rsidRPr="005213A9">
        <w:rPr>
          <w:rStyle w:val="a3"/>
          <w:bCs/>
          <w:color w:val="4E4E4E"/>
          <w:sz w:val="30"/>
          <w:szCs w:val="30"/>
          <w:shd w:val="clear" w:color="auto" w:fill="FFFFFF"/>
          <w:lang w:val="uk-UA"/>
        </w:rPr>
        <w:t xml:space="preserve"> </w:t>
      </w:r>
      <w:r w:rsidRPr="005213A9">
        <w:rPr>
          <w:sz w:val="28"/>
          <w:szCs w:val="28"/>
          <w:lang w:val="uk-UA"/>
        </w:rPr>
        <w:t>та комісію з гуманітарних питань, дитячої, молодіжної політики та спорту.</w:t>
      </w:r>
    </w:p>
    <w:p w:rsidR="00B56FA8" w:rsidRPr="005213A9" w:rsidRDefault="00B56FA8" w:rsidP="00B56FA8">
      <w:pPr>
        <w:ind w:firstLine="708"/>
        <w:jc w:val="both"/>
        <w:outlineLvl w:val="0"/>
        <w:rPr>
          <w:szCs w:val="28"/>
        </w:rPr>
      </w:pPr>
    </w:p>
    <w:p w:rsidR="00B56FA8" w:rsidRPr="005213A9" w:rsidRDefault="00B56FA8" w:rsidP="00B56FA8">
      <w:pPr>
        <w:ind w:firstLine="708"/>
        <w:jc w:val="both"/>
        <w:outlineLvl w:val="0"/>
        <w:rPr>
          <w:szCs w:val="28"/>
        </w:rPr>
      </w:pPr>
    </w:p>
    <w:p w:rsidR="00B56FA8" w:rsidRPr="005213A9" w:rsidRDefault="00B56FA8" w:rsidP="00B56FA8">
      <w:pPr>
        <w:ind w:firstLine="708"/>
        <w:jc w:val="both"/>
        <w:outlineLvl w:val="0"/>
        <w:rPr>
          <w:szCs w:val="28"/>
        </w:rPr>
      </w:pPr>
    </w:p>
    <w:p w:rsidR="00B56FA8" w:rsidRPr="00B56FA8" w:rsidRDefault="00B56FA8" w:rsidP="00B56FA8">
      <w:pPr>
        <w:jc w:val="both"/>
        <w:rPr>
          <w:sz w:val="28"/>
          <w:szCs w:val="28"/>
        </w:rPr>
      </w:pPr>
      <w:r w:rsidRPr="00B56FA8">
        <w:rPr>
          <w:sz w:val="28"/>
          <w:szCs w:val="28"/>
        </w:rPr>
        <w:t>Міський голова                                                                         Олександр МЕНЗУЛ</w:t>
      </w:r>
    </w:p>
    <w:p w:rsidR="00D86E02" w:rsidRPr="00B56FA8" w:rsidRDefault="00D86E02" w:rsidP="00B56FA8"/>
    <w:sectPr w:rsidR="00D86E02" w:rsidRPr="00B56FA8" w:rsidSect="005C4029">
      <w:headerReference w:type="default" r:id="rId8"/>
      <w:headerReference w:type="first" r:id="rId9"/>
      <w:pgSz w:w="11907" w:h="16834"/>
      <w:pgMar w:top="1134" w:right="567" w:bottom="1701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66DFE">
      <w:r>
        <w:separator/>
      </w:r>
    </w:p>
  </w:endnote>
  <w:endnote w:type="continuationSeparator" w:id="0">
    <w:p w:rsidR="00000000" w:rsidRDefault="00D66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66DFE">
      <w:r>
        <w:separator/>
      </w:r>
    </w:p>
  </w:footnote>
  <w:footnote w:type="continuationSeparator" w:id="0">
    <w:p w:rsidR="00000000" w:rsidRDefault="00D66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63D" w:rsidRDefault="00B56FA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66DFE">
      <w:rPr>
        <w:noProof/>
      </w:rPr>
      <w:t>2</w:t>
    </w:r>
    <w:r>
      <w:fldChar w:fldCharType="end"/>
    </w:r>
  </w:p>
  <w:p w:rsidR="005E063D" w:rsidRDefault="00D66DF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CA9" w:rsidRDefault="00D66DFE">
    <w:pPr>
      <w:pStyle w:val="a4"/>
      <w:jc w:val="center"/>
    </w:pPr>
  </w:p>
  <w:p w:rsidR="00EF1CA9" w:rsidRDefault="00D66DF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1AAA"/>
    <w:multiLevelType w:val="hybridMultilevel"/>
    <w:tmpl w:val="5918827C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" w15:restartNumberingAfterBreak="0">
    <w:nsid w:val="11CC03DD"/>
    <w:multiLevelType w:val="hybridMultilevel"/>
    <w:tmpl w:val="CDE0A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356BD"/>
    <w:multiLevelType w:val="hybridMultilevel"/>
    <w:tmpl w:val="FC608256"/>
    <w:lvl w:ilvl="0" w:tplc="B3EE67C0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E07681"/>
    <w:multiLevelType w:val="hybridMultilevel"/>
    <w:tmpl w:val="E8C698B4"/>
    <w:lvl w:ilvl="0" w:tplc="5784E01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  <w:rPr>
        <w:rFonts w:cs="Times New Roman"/>
      </w:rPr>
    </w:lvl>
  </w:abstractNum>
  <w:abstractNum w:abstractNumId="4" w15:restartNumberingAfterBreak="0">
    <w:nsid w:val="2F7B48F8"/>
    <w:multiLevelType w:val="hybridMultilevel"/>
    <w:tmpl w:val="71EAB2DA"/>
    <w:lvl w:ilvl="0" w:tplc="F9A00154">
      <w:start w:val="1"/>
      <w:numFmt w:val="bullet"/>
      <w:lvlText w:val=""/>
      <w:lvlJc w:val="left"/>
      <w:pPr>
        <w:tabs>
          <w:tab w:val="num" w:pos="839"/>
        </w:tabs>
        <w:ind w:left="1134" w:hanging="294"/>
      </w:pPr>
      <w:rPr>
        <w:rFonts w:ascii="Symbol" w:hAnsi="Symbol" w:hint="default"/>
        <w:b w:val="0"/>
        <w:color w:val="auto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5" w15:restartNumberingAfterBreak="0">
    <w:nsid w:val="30AC6547"/>
    <w:multiLevelType w:val="multilevel"/>
    <w:tmpl w:val="30129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6002DC"/>
    <w:multiLevelType w:val="hybridMultilevel"/>
    <w:tmpl w:val="A94AF62C"/>
    <w:lvl w:ilvl="0" w:tplc="CB806E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BA23907"/>
    <w:multiLevelType w:val="hybridMultilevel"/>
    <w:tmpl w:val="3012962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B730616E">
      <w:start w:val="1"/>
      <w:numFmt w:val="bullet"/>
      <w:lvlText w:val="-"/>
      <w:lvlJc w:val="left"/>
      <w:pPr>
        <w:tabs>
          <w:tab w:val="num" w:pos="1730"/>
        </w:tabs>
        <w:ind w:left="1730" w:hanging="17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 w15:restartNumberingAfterBreak="0">
    <w:nsid w:val="4DA62FD3"/>
    <w:multiLevelType w:val="multilevel"/>
    <w:tmpl w:val="30129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1F0793"/>
    <w:multiLevelType w:val="hybridMultilevel"/>
    <w:tmpl w:val="6B72745A"/>
    <w:lvl w:ilvl="0" w:tplc="0EB6C4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6F626E1"/>
    <w:multiLevelType w:val="hybridMultilevel"/>
    <w:tmpl w:val="8820B6C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1" w15:restartNumberingAfterBreak="0">
    <w:nsid w:val="6AFF18D8"/>
    <w:multiLevelType w:val="hybridMultilevel"/>
    <w:tmpl w:val="A5146676"/>
    <w:lvl w:ilvl="0" w:tplc="A746C992">
      <w:start w:val="1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2" w15:restartNumberingAfterBreak="0">
    <w:nsid w:val="7F1761C5"/>
    <w:multiLevelType w:val="hybridMultilevel"/>
    <w:tmpl w:val="93546C0A"/>
    <w:lvl w:ilvl="0" w:tplc="599060E2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12"/>
  </w:num>
  <w:num w:numId="6">
    <w:abstractNumId w:val="3"/>
  </w:num>
  <w:num w:numId="7">
    <w:abstractNumId w:val="11"/>
  </w:num>
  <w:num w:numId="8">
    <w:abstractNumId w:val="0"/>
  </w:num>
  <w:num w:numId="9">
    <w:abstractNumId w:val="4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A3F"/>
    <w:rsid w:val="00024243"/>
    <w:rsid w:val="00446AA6"/>
    <w:rsid w:val="005213A9"/>
    <w:rsid w:val="00531FF6"/>
    <w:rsid w:val="00534CF0"/>
    <w:rsid w:val="006157B1"/>
    <w:rsid w:val="0075706F"/>
    <w:rsid w:val="008A7A3F"/>
    <w:rsid w:val="009D5F7A"/>
    <w:rsid w:val="00AB1ED5"/>
    <w:rsid w:val="00B56FA8"/>
    <w:rsid w:val="00D66DFE"/>
    <w:rsid w:val="00D74038"/>
    <w:rsid w:val="00D86E02"/>
    <w:rsid w:val="00DF410B"/>
    <w:rsid w:val="00DF77B8"/>
    <w:rsid w:val="00F423BB"/>
    <w:rsid w:val="00FA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29466"/>
  <w15:chartTrackingRefBased/>
  <w15:docId w15:val="{2342C0D7-610A-4800-954D-1D0B314B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A3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A7A3F"/>
    <w:rPr>
      <w:rFonts w:cs="Times New Roman"/>
      <w:b/>
    </w:rPr>
  </w:style>
  <w:style w:type="character" w:customStyle="1" w:styleId="rvts23">
    <w:name w:val="rvts23"/>
    <w:basedOn w:val="a0"/>
    <w:uiPriority w:val="99"/>
    <w:rsid w:val="008A7A3F"/>
  </w:style>
  <w:style w:type="paragraph" w:customStyle="1" w:styleId="rvps6">
    <w:name w:val="rvps6"/>
    <w:basedOn w:val="a"/>
    <w:uiPriority w:val="99"/>
    <w:rsid w:val="008A7A3F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1">
    <w:name w:val="toc 1"/>
    <w:basedOn w:val="a"/>
    <w:next w:val="a"/>
    <w:autoRedefine/>
    <w:semiHidden/>
    <w:rsid w:val="00F423BB"/>
    <w:pPr>
      <w:widowControl w:val="0"/>
      <w:tabs>
        <w:tab w:val="right" w:leader="dot" w:pos="9923"/>
      </w:tabs>
      <w:spacing w:before="120" w:after="120"/>
      <w:ind w:left="522" w:hanging="522"/>
    </w:pPr>
    <w:rPr>
      <w:rFonts w:eastAsia="Times New Roman"/>
      <w:bCs/>
      <w:sz w:val="24"/>
      <w:lang w:val="ru-RU"/>
    </w:rPr>
  </w:style>
  <w:style w:type="paragraph" w:styleId="a4">
    <w:name w:val="header"/>
    <w:basedOn w:val="a"/>
    <w:link w:val="a5"/>
    <w:uiPriority w:val="99"/>
    <w:rsid w:val="00F423BB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rsid w:val="00F423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rsid w:val="00F423BB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ru-RU"/>
    </w:rPr>
  </w:style>
  <w:style w:type="character" w:customStyle="1" w:styleId="a7">
    <w:name w:val="Нижний колонтитул Знак"/>
    <w:basedOn w:val="a0"/>
    <w:link w:val="a6"/>
    <w:rsid w:val="00F423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line number"/>
    <w:basedOn w:val="a0"/>
    <w:rsid w:val="00F423BB"/>
  </w:style>
  <w:style w:type="character" w:styleId="a9">
    <w:name w:val="page number"/>
    <w:basedOn w:val="a0"/>
    <w:rsid w:val="00F423BB"/>
  </w:style>
  <w:style w:type="character" w:customStyle="1" w:styleId="rvts15">
    <w:name w:val="rvts15"/>
    <w:basedOn w:val="a0"/>
    <w:uiPriority w:val="99"/>
    <w:rsid w:val="00F423BB"/>
  </w:style>
  <w:style w:type="paragraph" w:customStyle="1" w:styleId="rvps14">
    <w:name w:val="rvps14"/>
    <w:basedOn w:val="a"/>
    <w:rsid w:val="00F423BB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rvps12">
    <w:name w:val="rvps12"/>
    <w:basedOn w:val="a"/>
    <w:uiPriority w:val="99"/>
    <w:rsid w:val="00F423BB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rvps7">
    <w:name w:val="rvps7"/>
    <w:basedOn w:val="a"/>
    <w:uiPriority w:val="99"/>
    <w:rsid w:val="00F423BB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F423BB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rvts82">
    <w:name w:val="rvts82"/>
    <w:basedOn w:val="a0"/>
    <w:uiPriority w:val="99"/>
    <w:rsid w:val="00F423BB"/>
    <w:rPr>
      <w:rFonts w:cs="Times New Roman"/>
    </w:rPr>
  </w:style>
  <w:style w:type="table" w:styleId="aa">
    <w:name w:val="Table Grid"/>
    <w:basedOn w:val="a1"/>
    <w:uiPriority w:val="99"/>
    <w:rsid w:val="00F42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24243"/>
    <w:pPr>
      <w:ind w:left="720"/>
      <w:contextualSpacing/>
    </w:pPr>
    <w:rPr>
      <w:lang w:val="ru-RU"/>
    </w:rPr>
  </w:style>
  <w:style w:type="character" w:customStyle="1" w:styleId="fontstyle01">
    <w:name w:val="fontstyle01"/>
    <w:basedOn w:val="a0"/>
    <w:rsid w:val="0002424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100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28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19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72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1766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Lytay</cp:lastModifiedBy>
  <cp:revision>2</cp:revision>
  <dcterms:created xsi:type="dcterms:W3CDTF">2023-01-11T13:34:00Z</dcterms:created>
  <dcterms:modified xsi:type="dcterms:W3CDTF">2023-01-11T13:34:00Z</dcterms:modified>
</cp:coreProperties>
</file>