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9D246" w14:textId="77777777" w:rsidR="00F23886" w:rsidRDefault="005936C2">
      <w:pPr>
        <w:spacing w:line="259" w:lineRule="auto"/>
        <w:ind w:left="180" w:right="0" w:firstLine="0"/>
        <w:jc w:val="left"/>
      </w:pPr>
      <w:r>
        <w:t xml:space="preserve">                                                 </w:t>
      </w:r>
    </w:p>
    <w:p w14:paraId="4044AB50" w14:textId="77777777" w:rsidR="00F23886" w:rsidRDefault="005936C2">
      <w:pPr>
        <w:spacing w:line="259" w:lineRule="auto"/>
        <w:ind w:left="247" w:right="0" w:firstLine="0"/>
        <w:jc w:val="center"/>
      </w:pPr>
      <w:r>
        <w:t xml:space="preserve"> </w:t>
      </w:r>
    </w:p>
    <w:p w14:paraId="256CDFE0" w14:textId="77777777" w:rsidR="00F23886" w:rsidRDefault="005936C2">
      <w:pPr>
        <w:spacing w:line="259" w:lineRule="auto"/>
        <w:ind w:left="187" w:right="2"/>
        <w:jc w:val="center"/>
      </w:pPr>
      <w:r>
        <w:t xml:space="preserve">                                                     </w:t>
      </w:r>
      <w:r>
        <w:rPr>
          <w:noProof/>
        </w:rPr>
        <w:drawing>
          <wp:inline distT="0" distB="0" distL="0" distR="0" wp14:anchorId="4041A640" wp14:editId="3193C54F">
            <wp:extent cx="466090" cy="656590"/>
            <wp:effectExtent l="0" t="0" r="0" b="0"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6090" cy="65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</w:t>
      </w:r>
      <w:proofErr w:type="spellStart"/>
      <w:r>
        <w:rPr>
          <w:b/>
          <w:sz w:val="24"/>
        </w:rPr>
        <w:t>Проєкт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О.Власова</w:t>
      </w:r>
      <w:proofErr w:type="spellEnd"/>
      <w:r>
        <w:t xml:space="preserve"> </w:t>
      </w:r>
    </w:p>
    <w:p w14:paraId="5CD5569C" w14:textId="77777777" w:rsidR="00F23886" w:rsidRDefault="005936C2">
      <w:pPr>
        <w:spacing w:line="259" w:lineRule="auto"/>
        <w:ind w:left="175" w:right="0"/>
        <w:jc w:val="left"/>
      </w:pPr>
      <w:r>
        <w:rPr>
          <w:b/>
          <w:sz w:val="32"/>
        </w:rPr>
        <w:t xml:space="preserve">                                   </w:t>
      </w:r>
      <w:r>
        <w:rPr>
          <w:b/>
        </w:rPr>
        <w:t xml:space="preserve">ВАРАСЬКА МІСЬКА РАДА </w:t>
      </w:r>
    </w:p>
    <w:p w14:paraId="7F688E63" w14:textId="77777777" w:rsidR="00F23886" w:rsidRDefault="005936C2">
      <w:pPr>
        <w:spacing w:line="259" w:lineRule="auto"/>
        <w:ind w:left="187" w:right="0"/>
        <w:jc w:val="center"/>
      </w:pPr>
      <w:r>
        <w:rPr>
          <w:b/>
          <w:sz w:val="24"/>
        </w:rPr>
        <w:t>Восьме скликання</w:t>
      </w:r>
      <w:r>
        <w:rPr>
          <w:b/>
        </w:rPr>
        <w:t xml:space="preserve"> </w:t>
      </w:r>
    </w:p>
    <w:p w14:paraId="692B657F" w14:textId="77777777" w:rsidR="00F23886" w:rsidRDefault="005936C2">
      <w:pPr>
        <w:spacing w:line="259" w:lineRule="auto"/>
        <w:ind w:left="187" w:right="4"/>
        <w:jc w:val="center"/>
      </w:pPr>
      <w:r>
        <w:rPr>
          <w:b/>
          <w:sz w:val="24"/>
        </w:rPr>
        <w:t>(Чергова сесія)</w:t>
      </w:r>
      <w:r>
        <w:rPr>
          <w:b/>
        </w:rPr>
        <w:t xml:space="preserve"> </w:t>
      </w:r>
    </w:p>
    <w:p w14:paraId="40E1AAF4" w14:textId="77777777" w:rsidR="00F23886" w:rsidRDefault="005936C2">
      <w:pPr>
        <w:spacing w:after="14" w:line="259" w:lineRule="auto"/>
        <w:ind w:left="3061" w:right="0" w:firstLine="0"/>
        <w:jc w:val="left"/>
      </w:pPr>
      <w:r>
        <w:rPr>
          <w:b/>
        </w:rPr>
        <w:t xml:space="preserve"> </w:t>
      </w:r>
    </w:p>
    <w:p w14:paraId="2C68291C" w14:textId="77777777" w:rsidR="00F23886" w:rsidRDefault="005936C2">
      <w:pPr>
        <w:pStyle w:val="1"/>
      </w:pPr>
      <w:r>
        <w:rPr>
          <w:sz w:val="28"/>
        </w:rPr>
        <w:t xml:space="preserve">          </w:t>
      </w:r>
      <w:r>
        <w:t xml:space="preserve">Р І Ш Е Н </w:t>
      </w:r>
      <w:proofErr w:type="spellStart"/>
      <w:r>
        <w:t>Н</w:t>
      </w:r>
      <w:proofErr w:type="spellEnd"/>
      <w:r>
        <w:t xml:space="preserve"> Я</w:t>
      </w:r>
      <w:r>
        <w:rPr>
          <w:sz w:val="24"/>
        </w:rPr>
        <w:t xml:space="preserve"> </w:t>
      </w:r>
    </w:p>
    <w:p w14:paraId="32FDE22D" w14:textId="77777777" w:rsidR="00F23886" w:rsidRDefault="005936C2">
      <w:pPr>
        <w:spacing w:line="259" w:lineRule="auto"/>
        <w:ind w:left="180" w:right="0" w:firstLine="0"/>
        <w:jc w:val="left"/>
      </w:pPr>
      <w:r>
        <w:rPr>
          <w:b/>
        </w:rPr>
        <w:t xml:space="preserve">                                      </w:t>
      </w:r>
    </w:p>
    <w:p w14:paraId="50DAAB5E" w14:textId="77777777" w:rsidR="00F23886" w:rsidRDefault="005936C2">
      <w:pPr>
        <w:spacing w:after="9" w:line="259" w:lineRule="auto"/>
        <w:ind w:left="180" w:right="0" w:firstLine="0"/>
        <w:jc w:val="left"/>
      </w:pPr>
      <w:r>
        <w:rPr>
          <w:b/>
        </w:rPr>
        <w:t xml:space="preserve"> </w:t>
      </w:r>
    </w:p>
    <w:p w14:paraId="6FED18E0" w14:textId="7E6C3662" w:rsidR="00F23886" w:rsidRPr="005936C2" w:rsidRDefault="005936C2">
      <w:pPr>
        <w:tabs>
          <w:tab w:val="right" w:pos="9540"/>
        </w:tabs>
        <w:spacing w:line="259" w:lineRule="auto"/>
        <w:ind w:left="0" w:right="0" w:firstLine="0"/>
        <w:jc w:val="left"/>
        <w:rPr>
          <w:b/>
          <w:bCs/>
          <w:color w:val="auto"/>
        </w:rPr>
      </w:pPr>
      <w:r w:rsidRPr="005936C2">
        <w:rPr>
          <w:b/>
          <w:bCs/>
          <w:color w:val="auto"/>
        </w:rPr>
        <w:t>22 серпня</w:t>
      </w:r>
      <w:r w:rsidRPr="005936C2">
        <w:rPr>
          <w:b/>
          <w:bCs/>
          <w:color w:val="auto"/>
        </w:rPr>
        <w:t xml:space="preserve">  2022 року </w:t>
      </w:r>
      <w:r w:rsidRPr="005936C2">
        <w:rPr>
          <w:b/>
          <w:bCs/>
          <w:color w:val="auto"/>
        </w:rPr>
        <w:tab/>
        <w:t xml:space="preserve">                                        №</w:t>
      </w:r>
      <w:r w:rsidRPr="005936C2">
        <w:rPr>
          <w:rFonts w:eastAsiaTheme="minorEastAsia"/>
          <w:b/>
          <w:bCs/>
          <w:color w:val="auto"/>
          <w:sz w:val="24"/>
          <w:szCs w:val="24"/>
        </w:rPr>
        <w:t>2134-ПРР-VIII-4100</w:t>
      </w:r>
    </w:p>
    <w:p w14:paraId="75E04082" w14:textId="77777777" w:rsidR="00F23886" w:rsidRPr="005936C2" w:rsidRDefault="005936C2">
      <w:pPr>
        <w:spacing w:line="259" w:lineRule="auto"/>
        <w:ind w:left="180" w:right="0" w:firstLine="0"/>
        <w:jc w:val="left"/>
        <w:rPr>
          <w:b/>
          <w:bCs/>
          <w:color w:val="auto"/>
        </w:rPr>
      </w:pPr>
      <w:r w:rsidRPr="005936C2">
        <w:rPr>
          <w:b/>
          <w:bCs/>
          <w:color w:val="auto"/>
        </w:rPr>
        <w:t xml:space="preserve"> </w:t>
      </w:r>
    </w:p>
    <w:p w14:paraId="3717B43D" w14:textId="77777777" w:rsidR="00F23886" w:rsidRDefault="005936C2">
      <w:pPr>
        <w:ind w:left="175"/>
      </w:pPr>
      <w:r>
        <w:t xml:space="preserve">Про затвердження громадянці                 </w:t>
      </w:r>
      <w:proofErr w:type="spellStart"/>
      <w:r>
        <w:t>Осійчук</w:t>
      </w:r>
      <w:proofErr w:type="spellEnd"/>
      <w:r>
        <w:t xml:space="preserve"> О.І.</w:t>
      </w:r>
      <w:r>
        <w:t xml:space="preserve">  </w:t>
      </w:r>
      <w:proofErr w:type="spellStart"/>
      <w:r>
        <w:t>проєкту</w:t>
      </w:r>
      <w:proofErr w:type="spellEnd"/>
      <w:r>
        <w:t xml:space="preserve"> землеустрою щодо відведення земельної ділянки, </w:t>
      </w:r>
    </w:p>
    <w:p w14:paraId="236A4920" w14:textId="77777777" w:rsidR="00F23886" w:rsidRDefault="005936C2">
      <w:pPr>
        <w:ind w:left="175" w:right="0"/>
      </w:pPr>
      <w:r>
        <w:t>цільове призначення якої змінюється</w:t>
      </w:r>
      <w:r>
        <w:t xml:space="preserve"> </w:t>
      </w:r>
    </w:p>
    <w:p w14:paraId="3F84169C" w14:textId="77777777" w:rsidR="00F23886" w:rsidRDefault="005936C2">
      <w:pPr>
        <w:spacing w:line="259" w:lineRule="auto"/>
        <w:ind w:left="180" w:right="0" w:firstLine="0"/>
        <w:jc w:val="left"/>
      </w:pPr>
      <w:r>
        <w:t xml:space="preserve"> </w:t>
      </w:r>
    </w:p>
    <w:p w14:paraId="49642B2C" w14:textId="77777777" w:rsidR="00F23886" w:rsidRDefault="005936C2">
      <w:pPr>
        <w:spacing w:line="259" w:lineRule="auto"/>
        <w:ind w:left="180" w:right="0" w:firstLine="0"/>
        <w:jc w:val="left"/>
      </w:pPr>
      <w:r>
        <w:t xml:space="preserve"> </w:t>
      </w:r>
    </w:p>
    <w:p w14:paraId="22D92249" w14:textId="717BFB02" w:rsidR="00F23886" w:rsidRDefault="005936C2">
      <w:pPr>
        <w:ind w:left="165" w:right="0" w:firstLine="720"/>
      </w:pPr>
      <w:r>
        <w:t xml:space="preserve"> </w:t>
      </w:r>
      <w:r>
        <w:t xml:space="preserve">Розглянувши клопотання громадянки </w:t>
      </w:r>
      <w:proofErr w:type="spellStart"/>
      <w:r>
        <w:t>Осійчук</w:t>
      </w:r>
      <w:proofErr w:type="spellEnd"/>
      <w:r>
        <w:t xml:space="preserve"> Олени Іванівни</w:t>
      </w:r>
      <w:r>
        <w:t xml:space="preserve"> </w:t>
      </w:r>
      <w:r>
        <w:t xml:space="preserve">від </w:t>
      </w:r>
      <w:r>
        <w:t>10.08</w:t>
      </w:r>
      <w:r>
        <w:t xml:space="preserve">.2022 року, поданий </w:t>
      </w:r>
      <w:proofErr w:type="spellStart"/>
      <w:r>
        <w:t>проєкт</w:t>
      </w:r>
      <w:proofErr w:type="spellEnd"/>
      <w:r>
        <w:t xml:space="preserve"> землеустрою, розроблений сертифікованим інженером</w:t>
      </w:r>
      <w:r>
        <w:t>-</w:t>
      </w:r>
      <w:r>
        <w:t xml:space="preserve">землевпорядником </w:t>
      </w:r>
      <w:proofErr w:type="spellStart"/>
      <w:r>
        <w:t>Книшук</w:t>
      </w:r>
      <w:proofErr w:type="spellEnd"/>
      <w:r>
        <w:t xml:space="preserve"> Н.О.,</w:t>
      </w:r>
      <w:r>
        <w:t xml:space="preserve"> </w:t>
      </w:r>
      <w:r>
        <w:t>враховуючи рекомендації постійної комісії з питань земельних відносин, містобудування та екології</w:t>
      </w:r>
      <w:r>
        <w:t xml:space="preserve">, </w:t>
      </w:r>
      <w:r>
        <w:t>керуючись статтями 12, 20, 186, 206 Земельного код</w:t>
      </w:r>
      <w:r>
        <w:t xml:space="preserve">ексу України, пунктом 34 частини першої статті 26, частиною першою статті 59 Закону України «Про місцеве самоврядування в Україні», </w:t>
      </w:r>
      <w:proofErr w:type="spellStart"/>
      <w:r>
        <w:t>Вараська</w:t>
      </w:r>
      <w:proofErr w:type="spellEnd"/>
      <w:r>
        <w:t xml:space="preserve"> міська рада</w:t>
      </w:r>
      <w:r>
        <w:t xml:space="preserve"> </w:t>
      </w:r>
    </w:p>
    <w:p w14:paraId="7F050230" w14:textId="77777777" w:rsidR="00F23886" w:rsidRDefault="005936C2">
      <w:pPr>
        <w:spacing w:after="9" w:line="259" w:lineRule="auto"/>
        <w:ind w:left="180" w:right="0" w:firstLine="0"/>
        <w:jc w:val="left"/>
      </w:pPr>
      <w:r>
        <w:t xml:space="preserve">       </w:t>
      </w:r>
    </w:p>
    <w:p w14:paraId="7E31EA10" w14:textId="77777777" w:rsidR="00F23886" w:rsidRDefault="005936C2">
      <w:pPr>
        <w:tabs>
          <w:tab w:val="center" w:pos="4696"/>
          <w:tab w:val="center" w:pos="6299"/>
        </w:tabs>
        <w:spacing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   В И Р І Ш И Л А: </w:t>
      </w:r>
      <w:r>
        <w:rPr>
          <w:b/>
        </w:rPr>
        <w:tab/>
        <w:t xml:space="preserve"> </w:t>
      </w:r>
    </w:p>
    <w:p w14:paraId="5BED671D" w14:textId="77777777" w:rsidR="00F23886" w:rsidRDefault="005936C2">
      <w:pPr>
        <w:spacing w:line="259" w:lineRule="auto"/>
        <w:ind w:left="247" w:right="0" w:firstLine="0"/>
        <w:jc w:val="center"/>
      </w:pPr>
      <w:r>
        <w:t xml:space="preserve"> </w:t>
      </w:r>
    </w:p>
    <w:p w14:paraId="3D99B4C1" w14:textId="77777777" w:rsidR="00F23886" w:rsidRDefault="005936C2">
      <w:pPr>
        <w:numPr>
          <w:ilvl w:val="0"/>
          <w:numId w:val="1"/>
        </w:numPr>
        <w:ind w:right="0" w:firstLine="708"/>
      </w:pPr>
      <w:r>
        <w:t xml:space="preserve">Затвердити громадянці </w:t>
      </w:r>
      <w:proofErr w:type="spellStart"/>
      <w:r>
        <w:t>Осійчук</w:t>
      </w:r>
      <w:proofErr w:type="spellEnd"/>
      <w:r>
        <w:t xml:space="preserve"> Олені Іванівні</w:t>
      </w:r>
      <w:r>
        <w:t xml:space="preserve"> </w:t>
      </w:r>
      <w:proofErr w:type="spellStart"/>
      <w:r>
        <w:t>проєкт</w:t>
      </w:r>
      <w:proofErr w:type="spellEnd"/>
      <w:r>
        <w:t xml:space="preserve"> землеустрою щодо відведення земельної ділянки, цільове призначення якої змінюється</w:t>
      </w:r>
      <w:r>
        <w:t xml:space="preserve">, </w:t>
      </w:r>
      <w:r>
        <w:t>для індивідуального садівництва площею 0</w:t>
      </w:r>
      <w:r>
        <w:t xml:space="preserve">,1200 </w:t>
      </w:r>
      <w:r>
        <w:t>га,  за рахунок земельної ділянки, яка перебуває у її</w:t>
      </w:r>
      <w:r>
        <w:t xml:space="preserve"> </w:t>
      </w:r>
      <w:r>
        <w:t>власності із цільови</w:t>
      </w:r>
      <w:r>
        <w:t>м призначенням для ведення особистого селянського господарства</w:t>
      </w:r>
      <w:r>
        <w:t xml:space="preserve"> </w:t>
      </w:r>
      <w:r>
        <w:t>та розташована</w:t>
      </w:r>
      <w:r>
        <w:t xml:space="preserve"> </w:t>
      </w:r>
      <w:r>
        <w:t xml:space="preserve">за межами населеного пункту с. Стара Рафалівка на території </w:t>
      </w:r>
      <w:proofErr w:type="spellStart"/>
      <w:r>
        <w:t>Вараської</w:t>
      </w:r>
      <w:proofErr w:type="spellEnd"/>
      <w:r>
        <w:t xml:space="preserve"> міської  ради.</w:t>
      </w:r>
      <w:r>
        <w:t xml:space="preserve"> </w:t>
      </w:r>
    </w:p>
    <w:p w14:paraId="4CB81532" w14:textId="77777777" w:rsidR="00F23886" w:rsidRDefault="005936C2">
      <w:pPr>
        <w:numPr>
          <w:ilvl w:val="0"/>
          <w:numId w:val="1"/>
        </w:numPr>
        <w:ind w:right="0" w:firstLine="708"/>
      </w:pPr>
      <w:r>
        <w:t xml:space="preserve">Змінити громадянці </w:t>
      </w:r>
      <w:proofErr w:type="spellStart"/>
      <w:r>
        <w:t>Осійчук</w:t>
      </w:r>
      <w:proofErr w:type="spellEnd"/>
      <w:r>
        <w:t xml:space="preserve"> Олені Іванівні цільове призначення земельної ділянки (кадастровий</w:t>
      </w:r>
      <w:r>
        <w:t xml:space="preserve"> номер 56</w:t>
      </w:r>
      <w:r>
        <w:t>20889300:04:020:0480</w:t>
      </w:r>
      <w:r>
        <w:t xml:space="preserve">) площею </w:t>
      </w:r>
      <w:r>
        <w:t xml:space="preserve">0,1200 </w:t>
      </w:r>
      <w:r>
        <w:t>га</w:t>
      </w:r>
      <w:r>
        <w:t xml:space="preserve">, </w:t>
      </w:r>
      <w:r>
        <w:t>яка</w:t>
      </w:r>
      <w:r>
        <w:t xml:space="preserve"> </w:t>
      </w:r>
      <w:r>
        <w:t>перебуває у її</w:t>
      </w:r>
      <w:r>
        <w:t xml:space="preserve"> </w:t>
      </w:r>
      <w:r>
        <w:t>власності  для ведення особистого селянського господарства на цільове призначення для</w:t>
      </w:r>
      <w:r>
        <w:t xml:space="preserve"> </w:t>
      </w:r>
      <w:r>
        <w:t>індивідуального садівництва</w:t>
      </w:r>
      <w:r>
        <w:t xml:space="preserve">, </w:t>
      </w:r>
      <w:r>
        <w:t>що розташована за межами населеного пункту с. Стара Рафалівка на територі</w:t>
      </w:r>
      <w:r>
        <w:t xml:space="preserve">ї </w:t>
      </w:r>
      <w:proofErr w:type="spellStart"/>
      <w:r>
        <w:t>Вараської</w:t>
      </w:r>
      <w:proofErr w:type="spellEnd"/>
      <w:r>
        <w:t xml:space="preserve"> міської ради. </w:t>
      </w:r>
      <w:r>
        <w:t xml:space="preserve"> </w:t>
      </w:r>
    </w:p>
    <w:p w14:paraId="4D120B23" w14:textId="77777777" w:rsidR="00F23886" w:rsidRDefault="005936C2">
      <w:pPr>
        <w:spacing w:line="259" w:lineRule="auto"/>
        <w:ind w:left="180" w:right="0" w:firstLine="0"/>
        <w:jc w:val="left"/>
      </w:pPr>
      <w:r>
        <w:t xml:space="preserve">         </w:t>
      </w:r>
    </w:p>
    <w:p w14:paraId="48420DBD" w14:textId="77777777" w:rsidR="00F23886" w:rsidRDefault="005936C2">
      <w:pPr>
        <w:spacing w:line="259" w:lineRule="auto"/>
        <w:ind w:left="180" w:right="0" w:firstLine="0"/>
        <w:jc w:val="left"/>
      </w:pPr>
      <w:r>
        <w:t xml:space="preserve"> </w:t>
      </w:r>
    </w:p>
    <w:p w14:paraId="2915E534" w14:textId="77777777" w:rsidR="00F23886" w:rsidRDefault="005936C2">
      <w:pPr>
        <w:spacing w:line="259" w:lineRule="auto"/>
        <w:ind w:left="180" w:right="0" w:firstLine="0"/>
        <w:jc w:val="left"/>
      </w:pPr>
      <w:r>
        <w:lastRenderedPageBreak/>
        <w:t xml:space="preserve"> </w:t>
      </w:r>
    </w:p>
    <w:p w14:paraId="4806B1B0" w14:textId="77777777" w:rsidR="00F23886" w:rsidRDefault="005936C2">
      <w:pPr>
        <w:spacing w:line="259" w:lineRule="auto"/>
        <w:ind w:left="178" w:right="0" w:firstLine="0"/>
        <w:jc w:val="center"/>
      </w:pPr>
      <w:r>
        <w:t xml:space="preserve">2 </w:t>
      </w:r>
    </w:p>
    <w:p w14:paraId="43DB96D0" w14:textId="77777777" w:rsidR="00F23886" w:rsidRDefault="005936C2">
      <w:pPr>
        <w:spacing w:line="259" w:lineRule="auto"/>
        <w:ind w:left="180" w:right="0" w:firstLine="0"/>
        <w:jc w:val="left"/>
      </w:pPr>
      <w:r>
        <w:t xml:space="preserve"> </w:t>
      </w:r>
    </w:p>
    <w:p w14:paraId="5A35764A" w14:textId="77777777" w:rsidR="00F23886" w:rsidRDefault="005936C2">
      <w:pPr>
        <w:spacing w:line="259" w:lineRule="auto"/>
        <w:ind w:left="888" w:right="0" w:firstLine="0"/>
        <w:jc w:val="left"/>
      </w:pPr>
      <w:r>
        <w:t xml:space="preserve"> </w:t>
      </w:r>
    </w:p>
    <w:p w14:paraId="5007CEB9" w14:textId="77777777" w:rsidR="00F23886" w:rsidRDefault="005936C2">
      <w:pPr>
        <w:numPr>
          <w:ilvl w:val="0"/>
          <w:numId w:val="1"/>
        </w:numPr>
        <w:ind w:right="0" w:firstLine="708"/>
      </w:pPr>
      <w:r>
        <w:t>Землевласнику</w:t>
      </w:r>
      <w:r>
        <w:t xml:space="preserve"> </w:t>
      </w:r>
      <w:r>
        <w:t>використовувати земельну ділянку за цільовим призначенням.</w:t>
      </w:r>
      <w:r>
        <w:t xml:space="preserve">  </w:t>
      </w:r>
    </w:p>
    <w:p w14:paraId="569260E1" w14:textId="77777777" w:rsidR="00F23886" w:rsidRDefault="005936C2">
      <w:pPr>
        <w:numPr>
          <w:ilvl w:val="0"/>
          <w:numId w:val="1"/>
        </w:numPr>
        <w:ind w:right="0" w:firstLine="708"/>
      </w:pPr>
      <w:r>
        <w:t xml:space="preserve">Контроль за виконанням рішення покласти на постійну комісію з питань земельних відносин, містобудування та екології.  </w:t>
      </w:r>
      <w:r>
        <w:t xml:space="preserve"> </w:t>
      </w:r>
    </w:p>
    <w:p w14:paraId="489B7121" w14:textId="77777777" w:rsidR="00F23886" w:rsidRDefault="005936C2">
      <w:pPr>
        <w:spacing w:line="259" w:lineRule="auto"/>
        <w:ind w:left="0" w:right="0" w:firstLine="0"/>
        <w:jc w:val="left"/>
      </w:pPr>
      <w:r>
        <w:t xml:space="preserve"> </w:t>
      </w:r>
    </w:p>
    <w:p w14:paraId="0E4FCD37" w14:textId="77777777" w:rsidR="00F23886" w:rsidRDefault="005936C2">
      <w:pPr>
        <w:spacing w:line="259" w:lineRule="auto"/>
        <w:ind w:left="0" w:right="0" w:firstLine="0"/>
        <w:jc w:val="left"/>
      </w:pPr>
      <w:r>
        <w:t xml:space="preserve"> </w:t>
      </w:r>
    </w:p>
    <w:p w14:paraId="268082BC" w14:textId="67FD880D" w:rsidR="00F23886" w:rsidRDefault="005936C2">
      <w:pPr>
        <w:spacing w:line="259" w:lineRule="auto"/>
        <w:ind w:left="0" w:right="0" w:firstLine="0"/>
        <w:jc w:val="left"/>
      </w:pPr>
      <w:r>
        <w:t xml:space="preserve">  </w:t>
      </w:r>
    </w:p>
    <w:p w14:paraId="2B243247" w14:textId="77777777" w:rsidR="00F23886" w:rsidRDefault="005936C2">
      <w:pPr>
        <w:spacing w:line="259" w:lineRule="auto"/>
        <w:ind w:left="0" w:right="0" w:firstLine="0"/>
        <w:jc w:val="left"/>
      </w:pPr>
      <w:r>
        <w:t xml:space="preserve"> </w:t>
      </w:r>
    </w:p>
    <w:p w14:paraId="26A98850" w14:textId="77777777" w:rsidR="00F23886" w:rsidRDefault="005936C2">
      <w:pPr>
        <w:spacing w:after="5" w:line="259" w:lineRule="auto"/>
        <w:ind w:left="0" w:right="0" w:firstLine="0"/>
        <w:jc w:val="left"/>
      </w:pPr>
      <w:r>
        <w:t xml:space="preserve"> </w:t>
      </w:r>
    </w:p>
    <w:p w14:paraId="50DF3995" w14:textId="77777777" w:rsidR="00F23886" w:rsidRDefault="005936C2">
      <w:pPr>
        <w:tabs>
          <w:tab w:val="center" w:pos="3061"/>
          <w:tab w:val="center" w:pos="3781"/>
          <w:tab w:val="center" w:pos="4501"/>
          <w:tab w:val="center" w:pos="5221"/>
          <w:tab w:val="center" w:pos="5941"/>
          <w:tab w:val="center" w:pos="7912"/>
        </w:tabs>
        <w:ind w:left="0" w:right="0" w:firstLine="0"/>
        <w:jc w:val="left"/>
      </w:pPr>
      <w:r>
        <w:t xml:space="preserve">       </w:t>
      </w:r>
      <w:r>
        <w:t xml:space="preserve">Міський  голова 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t>Олександр МЕНЗУЛ</w:t>
      </w:r>
      <w:r>
        <w:rPr>
          <w:sz w:val="24"/>
        </w:rPr>
        <w:t xml:space="preserve"> </w:t>
      </w:r>
    </w:p>
    <w:p w14:paraId="1EB0DEC6" w14:textId="77777777" w:rsidR="00F23886" w:rsidRDefault="005936C2">
      <w:pPr>
        <w:spacing w:line="259" w:lineRule="auto"/>
        <w:ind w:left="720" w:right="0" w:firstLine="0"/>
        <w:jc w:val="left"/>
      </w:pPr>
      <w:r>
        <w:rPr>
          <w:sz w:val="24"/>
        </w:rPr>
        <w:t xml:space="preserve"> </w:t>
      </w:r>
    </w:p>
    <w:p w14:paraId="025F1D03" w14:textId="77777777" w:rsidR="00F23886" w:rsidRDefault="005936C2">
      <w:pPr>
        <w:spacing w:after="14" w:line="259" w:lineRule="auto"/>
        <w:ind w:left="720" w:right="0" w:firstLine="0"/>
        <w:jc w:val="left"/>
      </w:pPr>
      <w:r>
        <w:rPr>
          <w:sz w:val="24"/>
        </w:rPr>
        <w:t xml:space="preserve"> </w:t>
      </w:r>
    </w:p>
    <w:p w14:paraId="15E8AFB8" w14:textId="77777777" w:rsidR="00F23886" w:rsidRDefault="005936C2">
      <w:pPr>
        <w:spacing w:line="259" w:lineRule="auto"/>
        <w:ind w:left="247" w:right="0" w:firstLine="0"/>
        <w:jc w:val="center"/>
      </w:pPr>
      <w:r>
        <w:t xml:space="preserve"> </w:t>
      </w:r>
    </w:p>
    <w:p w14:paraId="1AA9DF18" w14:textId="77777777" w:rsidR="00F23886" w:rsidRDefault="005936C2">
      <w:pPr>
        <w:spacing w:line="259" w:lineRule="auto"/>
        <w:ind w:left="247" w:right="0" w:firstLine="0"/>
        <w:jc w:val="center"/>
      </w:pPr>
      <w:r>
        <w:t xml:space="preserve"> </w:t>
      </w:r>
    </w:p>
    <w:p w14:paraId="01E05D83" w14:textId="77777777" w:rsidR="00F23886" w:rsidRDefault="005936C2">
      <w:pPr>
        <w:spacing w:line="259" w:lineRule="auto"/>
        <w:ind w:left="247" w:right="0" w:firstLine="0"/>
        <w:jc w:val="center"/>
      </w:pPr>
      <w:r>
        <w:t xml:space="preserve"> </w:t>
      </w:r>
    </w:p>
    <w:p w14:paraId="17700A23" w14:textId="77777777" w:rsidR="00F23886" w:rsidRDefault="005936C2">
      <w:pPr>
        <w:spacing w:line="259" w:lineRule="auto"/>
        <w:ind w:left="180" w:right="0" w:firstLine="0"/>
        <w:jc w:val="left"/>
      </w:pPr>
      <w:r>
        <w:t xml:space="preserve"> </w:t>
      </w:r>
    </w:p>
    <w:sectPr w:rsidR="00F23886">
      <w:pgSz w:w="11906" w:h="16834"/>
      <w:pgMar w:top="633" w:right="844" w:bottom="1145" w:left="152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400B2"/>
    <w:multiLevelType w:val="hybridMultilevel"/>
    <w:tmpl w:val="ADAAF108"/>
    <w:lvl w:ilvl="0" w:tplc="75EEAD00">
      <w:start w:val="1"/>
      <w:numFmt w:val="decimal"/>
      <w:lvlText w:val="%1.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08ADCA">
      <w:start w:val="1"/>
      <w:numFmt w:val="lowerLetter"/>
      <w:lvlText w:val="%2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CA5C94">
      <w:start w:val="1"/>
      <w:numFmt w:val="lowerRoman"/>
      <w:lvlText w:val="%3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981AB2">
      <w:start w:val="1"/>
      <w:numFmt w:val="decimal"/>
      <w:lvlText w:val="%4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584702">
      <w:start w:val="1"/>
      <w:numFmt w:val="lowerLetter"/>
      <w:lvlText w:val="%5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C04A0E">
      <w:start w:val="1"/>
      <w:numFmt w:val="lowerRoman"/>
      <w:lvlText w:val="%6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9840A8">
      <w:start w:val="1"/>
      <w:numFmt w:val="decimal"/>
      <w:lvlText w:val="%7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F0C6CE">
      <w:start w:val="1"/>
      <w:numFmt w:val="lowerLetter"/>
      <w:lvlText w:val="%8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5A5122">
      <w:start w:val="1"/>
      <w:numFmt w:val="lowerRoman"/>
      <w:lvlText w:val="%9"/>
      <w:lvlJc w:val="left"/>
      <w:pPr>
        <w:ind w:left="6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88091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886"/>
    <w:rsid w:val="005936C2"/>
    <w:rsid w:val="00F2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511F6"/>
  <w15:docId w15:val="{E295A7D8-392A-4AFE-AEC3-2B9CFF770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8" w:lineRule="auto"/>
      <w:ind w:left="190" w:right="453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right="628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1371</Words>
  <Characters>782</Characters>
  <Application>Microsoft Office Word</Application>
  <DocSecurity>0</DocSecurity>
  <Lines>6</Lines>
  <Paragraphs>4</Paragraphs>
  <ScaleCrop>false</ScaleCrop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Worker</dc:creator>
  <cp:keywords/>
  <cp:lastModifiedBy>Інна Новак</cp:lastModifiedBy>
  <cp:revision>2</cp:revision>
  <dcterms:created xsi:type="dcterms:W3CDTF">2022-08-22T11:20:00Z</dcterms:created>
  <dcterms:modified xsi:type="dcterms:W3CDTF">2022-08-22T11:20:00Z</dcterms:modified>
</cp:coreProperties>
</file>