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54E" w:rsidRDefault="00AF2D97" w:rsidP="00AF2D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    </w:t>
      </w:r>
      <w:r w:rsidR="00CC354E">
        <w:rPr>
          <w:noProof/>
          <w:lang w:eastAsia="uk-UA"/>
        </w:rPr>
        <w:drawing>
          <wp:inline distT="0" distB="0" distL="0" distR="0">
            <wp:extent cx="4572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</w:t>
      </w:r>
      <w:r w:rsidRPr="00CC35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</w:t>
      </w: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proofErr w:type="spellStart"/>
      <w:r w:rsidRPr="00CC35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кт</w:t>
      </w:r>
      <w:proofErr w:type="spellEnd"/>
      <w:r w:rsidRPr="00AF2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proofErr w:type="spellStart"/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Тацюк</w:t>
      </w:r>
      <w:proofErr w:type="spellEnd"/>
    </w:p>
    <w:p w:rsidR="00CC354E" w:rsidRPr="00CC354E" w:rsidRDefault="00CC354E" w:rsidP="00CC354E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C354E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УКРАЇНА</w:t>
      </w:r>
    </w:p>
    <w:p w:rsidR="00CC354E" w:rsidRPr="00CC354E" w:rsidRDefault="00CC354E" w:rsidP="00CC35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ВАРАСЬКА МІСЬКА РАДА</w:t>
      </w:r>
    </w:p>
    <w:p w:rsidR="00CC354E" w:rsidRPr="00CC354E" w:rsidRDefault="00CC354E" w:rsidP="00CC35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РІВНЕНСЬКОЇ ОБЛАСТІ</w:t>
      </w:r>
    </w:p>
    <w:p w:rsidR="00CC354E" w:rsidRPr="00CC354E" w:rsidRDefault="00AF2D97" w:rsidP="00CC35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Вос</w:t>
      </w:r>
      <w:r w:rsidR="00CC354E" w:rsidRPr="00CC354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ьме скликання</w:t>
      </w:r>
    </w:p>
    <w:p w:rsidR="00CC354E" w:rsidRPr="00CC354E" w:rsidRDefault="00CC354E" w:rsidP="00CC354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                    сесія)</w:t>
      </w:r>
    </w:p>
    <w:p w:rsidR="00CC354E" w:rsidRPr="00CC354E" w:rsidRDefault="00CC354E" w:rsidP="00CC35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C35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</w:t>
      </w:r>
      <w:r w:rsidRPr="00CC354E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Р І Ш Е Н </w:t>
      </w:r>
      <w:proofErr w:type="spellStart"/>
      <w:proofErr w:type="gramStart"/>
      <w:r w:rsidRPr="00CC354E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Н</w:t>
      </w:r>
      <w:proofErr w:type="spellEnd"/>
      <w:proofErr w:type="gramEnd"/>
      <w:r w:rsidRPr="00CC354E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Я</w:t>
      </w:r>
      <w:r w:rsidRPr="00CC354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                             </w:t>
      </w:r>
      <w:r w:rsidRPr="00CC35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CC354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</w:t>
      </w:r>
    </w:p>
    <w:p w:rsidR="00CC354E" w:rsidRPr="00CC354E" w:rsidRDefault="00CC354E" w:rsidP="00CC3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</w:p>
    <w:p w:rsidR="00CC354E" w:rsidRPr="00CC354E" w:rsidRDefault="00CC354E" w:rsidP="00CC354E">
      <w:pPr>
        <w:spacing w:after="0" w:line="240" w:lineRule="auto"/>
        <w:ind w:left="2880" w:firstLine="72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CC354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                                     </w:t>
      </w: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84D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</w:t>
      </w:r>
      <w:r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84D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лютого</w:t>
      </w:r>
      <w:r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202</w:t>
      </w:r>
      <w:r w:rsidR="00AF2D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D84D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року</w:t>
      </w:r>
      <w:r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                </w:t>
      </w:r>
      <w:r w:rsidR="00D84D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bookmarkStart w:id="0" w:name="_GoBack"/>
      <w:bookmarkEnd w:id="0"/>
      <w:r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№ </w:t>
      </w:r>
      <w:r w:rsidR="00D84D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208</w:t>
      </w: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</w:t>
      </w:r>
      <w:r w:rsidR="00AF2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внесення </w:t>
      </w:r>
      <w:r w:rsidR="00AF2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змін </w:t>
      </w:r>
      <w:r w:rsidR="00AF2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AF2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бюджету</w:t>
      </w:r>
    </w:p>
    <w:p w:rsidR="00AF2D97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Вараської міської територіальної</w:t>
      </w: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громади   на </w:t>
      </w:r>
      <w:r w:rsidR="00AF2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AF2D9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рік</w:t>
      </w: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(17532000000)</w:t>
      </w: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бюджету</w:t>
      </w:r>
    </w:p>
    <w:p w:rsidR="00CC354E" w:rsidRPr="00CC354E" w:rsidRDefault="00CC354E" w:rsidP="00CC3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6"/>
          <w:szCs w:val="6"/>
          <w:lang w:eastAsia="ru-RU"/>
        </w:rPr>
      </w:pPr>
    </w:p>
    <w:p w:rsidR="00CC354E" w:rsidRPr="006949C7" w:rsidRDefault="006949C7" w:rsidP="00CC354E">
      <w:pPr>
        <w:tabs>
          <w:tab w:val="left" w:pos="709"/>
        </w:tabs>
        <w:spacing w:before="330" w:after="165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6949C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B75BD" w:rsidRPr="00694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еруючись Бюджетним кодексом України, </w:t>
      </w:r>
      <w:r w:rsidR="00CC354E" w:rsidRPr="006949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6F04C1" w:rsidRPr="006949C7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CC354E" w:rsidRPr="00694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України «Про місцеве самоврядування в Україні»,</w:t>
      </w:r>
      <w:r w:rsidR="009B7CBE" w:rsidRPr="00694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354E" w:rsidRPr="00694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беручи до уваги пропозиції головних розпорядників бюджетних коштів, </w:t>
      </w:r>
      <w:r w:rsidRPr="00694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погодженням з постійними комісіями міської ради, </w:t>
      </w:r>
      <w:r w:rsidR="00CC354E" w:rsidRPr="00694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Вараська міська рада </w:t>
      </w:r>
    </w:p>
    <w:p w:rsidR="00CC354E" w:rsidRPr="0079790A" w:rsidRDefault="00CC354E" w:rsidP="00CC354E">
      <w:pPr>
        <w:spacing w:after="0" w:line="270" w:lineRule="atLeast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79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И Р І Ш И Л А:</w:t>
      </w:r>
    </w:p>
    <w:p w:rsidR="00CC354E" w:rsidRPr="0079790A" w:rsidRDefault="00CC354E" w:rsidP="00CC354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8"/>
          <w:szCs w:val="8"/>
          <w:lang w:eastAsia="ru-RU"/>
        </w:rPr>
      </w:pPr>
    </w:p>
    <w:p w:rsidR="00CC354E" w:rsidRPr="0079790A" w:rsidRDefault="00CC354E" w:rsidP="00CC354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6"/>
          <w:szCs w:val="6"/>
          <w:lang w:eastAsia="ru-RU"/>
        </w:rPr>
      </w:pPr>
    </w:p>
    <w:p w:rsidR="00B2243A" w:rsidRPr="0079790A" w:rsidRDefault="00CC354E" w:rsidP="00CC354E">
      <w:pPr>
        <w:tabs>
          <w:tab w:val="left" w:pos="709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790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зміни до рішен</w:t>
      </w:r>
      <w:r w:rsidR="006949C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797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Вараської міської ради від 2</w:t>
      </w:r>
      <w:r w:rsidR="00AF2D97" w:rsidRPr="0079790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9790A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</w:t>
      </w:r>
      <w:r w:rsidR="00AF2D97" w:rsidRPr="0079790A">
        <w:rPr>
          <w:rFonts w:ascii="Times New Roman" w:eastAsia="Times New Roman" w:hAnsi="Times New Roman" w:cs="Times New Roman"/>
          <w:sz w:val="28"/>
          <w:szCs w:val="28"/>
          <w:lang w:eastAsia="ru-RU"/>
        </w:rPr>
        <w:t>20  №87</w:t>
      </w:r>
      <w:r w:rsidRPr="00797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бюджет Вараської міської територіальної громади на 202</w:t>
      </w:r>
      <w:r w:rsidR="00AF2D97" w:rsidRPr="0079790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97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рік», </w:t>
      </w:r>
      <w:r w:rsidR="0079790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24</w:t>
      </w:r>
      <w:r w:rsidR="0079790A" w:rsidRPr="00C33371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79790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9790A" w:rsidRPr="00C33371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79790A">
        <w:rPr>
          <w:rFonts w:ascii="Times New Roman" w:eastAsia="Times New Roman" w:hAnsi="Times New Roman" w:cs="Times New Roman"/>
          <w:sz w:val="28"/>
          <w:szCs w:val="28"/>
          <w:lang w:eastAsia="ru-RU"/>
        </w:rPr>
        <w:t>1 №156</w:t>
      </w:r>
      <w:r w:rsidR="0079790A" w:rsidRPr="00C33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внесення змін до бюджету Вараської міської </w:t>
      </w:r>
      <w:r w:rsidR="00797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територіальної громади на 2021</w:t>
      </w:r>
      <w:r w:rsidR="0079790A" w:rsidRPr="00C33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рік»</w:t>
      </w:r>
      <w:r w:rsidR="00694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9790A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саме:</w:t>
      </w:r>
      <w:r w:rsidRPr="00797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B0E21" w:rsidRPr="0079790A" w:rsidRDefault="00CC354E" w:rsidP="009A13D6">
      <w:pPr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spacing w:after="0" w:line="240" w:lineRule="auto"/>
        <w:ind w:left="0" w:firstLine="851"/>
        <w:jc w:val="both"/>
        <w:rPr>
          <w:rFonts w:ascii="PT Sans" w:eastAsia="Times New Roman" w:hAnsi="PT Sans" w:cs="Times New Roman"/>
          <w:sz w:val="28"/>
          <w:szCs w:val="28"/>
          <w:lang w:eastAsia="ru-RU"/>
        </w:rPr>
      </w:pPr>
      <w:r w:rsidRPr="0079790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AF2D97" w:rsidRPr="0079790A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</w:t>
      </w:r>
      <w:r w:rsidRPr="0079790A">
        <w:rPr>
          <w:rFonts w:ascii="Times New Roman" w:eastAsia="Times New Roman" w:hAnsi="Times New Roman" w:cs="Times New Roman"/>
          <w:sz w:val="28"/>
          <w:szCs w:val="28"/>
          <w:lang w:eastAsia="ru-RU"/>
        </w:rPr>
        <w:t>шити видатки загального фонду бюджету Вараської міської територіальної громади на 202</w:t>
      </w:r>
      <w:r w:rsidR="00AF2D97" w:rsidRPr="0079790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97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 на</w:t>
      </w:r>
      <w:r w:rsidR="00730838" w:rsidRPr="00797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790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суму</w:t>
      </w:r>
      <w:r w:rsidR="00797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11 072 213</w:t>
      </w:r>
      <w:r w:rsidRPr="00797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 (додаток</w:t>
      </w:r>
      <w:r w:rsidR="00730838" w:rsidRPr="00797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790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9790A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 рахунок:</w:t>
      </w:r>
    </w:p>
    <w:p w:rsidR="00B2243A" w:rsidRPr="0079790A" w:rsidRDefault="0079790A" w:rsidP="002E5C98">
      <w:pPr>
        <w:shd w:val="clear" w:color="auto" w:fill="FFFFFF"/>
        <w:tabs>
          <w:tab w:val="left" w:pos="1134"/>
        </w:tabs>
        <w:autoSpaceDE w:val="0"/>
        <w:autoSpaceDN w:val="0"/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90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вільного залишку бюджетних коштів загального фонду на суму        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1 072 213</w:t>
      </w:r>
      <w:r w:rsidRPr="00797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грн.</w:t>
      </w:r>
    </w:p>
    <w:p w:rsidR="00615935" w:rsidRPr="00CF6222" w:rsidRDefault="00615935" w:rsidP="002E5C98">
      <w:pPr>
        <w:shd w:val="clear" w:color="auto" w:fill="FFFFFF"/>
        <w:tabs>
          <w:tab w:val="left" w:pos="1134"/>
        </w:tabs>
        <w:autoSpaceDE w:val="0"/>
        <w:autoSpaceDN w:val="0"/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C24" w:rsidRPr="00CF6222" w:rsidRDefault="00CC354E" w:rsidP="00AF2D97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222">
        <w:rPr>
          <w:rFonts w:ascii="Times New Roman" w:eastAsia="Times New Roman" w:hAnsi="Times New Roman" w:cs="Times New Roman"/>
          <w:sz w:val="28"/>
          <w:szCs w:val="28"/>
          <w:lang w:eastAsia="ru-RU"/>
        </w:rPr>
        <w:t>Збільшити видатки спеціального фонду бюджету  Вараської міської територіальної громади на 202</w:t>
      </w:r>
      <w:r w:rsidR="00AF2D97" w:rsidRPr="00CF622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F6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 на суму </w:t>
      </w:r>
      <w:r w:rsidR="00CF6222">
        <w:rPr>
          <w:rFonts w:ascii="Times New Roman" w:eastAsia="Times New Roman" w:hAnsi="Times New Roman" w:cs="Times New Roman"/>
          <w:sz w:val="28"/>
          <w:szCs w:val="28"/>
          <w:lang w:eastAsia="ru-RU"/>
        </w:rPr>
        <w:t>14 443 038</w:t>
      </w:r>
      <w:r w:rsidRPr="00CF6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</w:t>
      </w:r>
      <w:r w:rsidR="00AF2D97" w:rsidRPr="00CF622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C04DF" w:rsidRPr="00CF6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6222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тому числі видатки бюджету розвитку спеціального фонду бюджету</w:t>
      </w:r>
      <w:r w:rsidR="00AF2D97" w:rsidRPr="00CF6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62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суму</w:t>
      </w:r>
      <w:r w:rsidR="00AF2D97" w:rsidRPr="00CF6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6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14 443 038</w:t>
      </w:r>
      <w:r w:rsidRPr="00CF6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 </w:t>
      </w:r>
      <w:r w:rsidR="00293898" w:rsidRPr="00CF6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згідно </w:t>
      </w:r>
      <w:r w:rsidRPr="00CF622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</w:t>
      </w:r>
      <w:r w:rsidR="00293898" w:rsidRPr="00CF6222">
        <w:rPr>
          <w:rFonts w:ascii="Times New Roman" w:eastAsia="Times New Roman" w:hAnsi="Times New Roman" w:cs="Times New Roman"/>
          <w:sz w:val="28"/>
          <w:szCs w:val="28"/>
          <w:lang w:eastAsia="ru-RU"/>
        </w:rPr>
        <w:t>ів</w:t>
      </w:r>
      <w:r w:rsidRPr="00CF6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622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F6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F622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F6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рахунок</w:t>
      </w:r>
      <w:r w:rsidR="00AF2D97" w:rsidRPr="00CF6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62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коштів, що передаються із загального</w:t>
      </w:r>
      <w:r w:rsidR="00AF2D97" w:rsidRPr="00CF6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6222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фонду</w:t>
      </w:r>
      <w:r w:rsidR="00AF2D97" w:rsidRPr="00CF6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6222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AF2D97" w:rsidRPr="00CF6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622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бюджету розвитку (спеціального фонду)</w:t>
      </w:r>
      <w:r w:rsidR="00AF2D97" w:rsidRPr="00CF6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62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суму</w:t>
      </w:r>
      <w:r w:rsidR="00CF6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F6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6222">
        <w:rPr>
          <w:rFonts w:ascii="Times New Roman" w:eastAsia="Times New Roman" w:hAnsi="Times New Roman" w:cs="Times New Roman"/>
          <w:sz w:val="28"/>
          <w:szCs w:val="28"/>
          <w:lang w:eastAsia="ru-RU"/>
        </w:rPr>
        <w:t>14 443 038</w:t>
      </w:r>
      <w:r w:rsidRPr="00CF6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</w:t>
      </w:r>
      <w:r w:rsidR="00AF2D97" w:rsidRPr="00CF6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F2D97" w:rsidRPr="00CF6222" w:rsidRDefault="00AF2D97" w:rsidP="00AF2D97">
      <w:pPr>
        <w:autoSpaceDE w:val="0"/>
        <w:autoSpaceDN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Pr="00CF6222" w:rsidRDefault="00CC354E" w:rsidP="00D152D1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2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Внести зміни до фінансування бюджету Вараської міської  територіальної громади на 202</w:t>
      </w:r>
      <w:r w:rsidR="00060242" w:rsidRPr="00CF622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F6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  (додаток </w:t>
      </w:r>
      <w:r w:rsidR="00CF622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F6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установивши профіцит загального фонду бюджету у сумі </w:t>
      </w:r>
      <w:r w:rsidR="00CF6222">
        <w:rPr>
          <w:rFonts w:ascii="Times New Roman" w:eastAsia="Times New Roman" w:hAnsi="Times New Roman" w:cs="Times New Roman"/>
          <w:sz w:val="28"/>
          <w:szCs w:val="28"/>
          <w:lang w:eastAsia="ru-RU"/>
        </w:rPr>
        <w:t>34 100 821</w:t>
      </w:r>
      <w:r w:rsidRPr="00CF6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 та дефіцит спеціального фонду бюджету у сумі </w:t>
      </w:r>
      <w:r w:rsidR="00F827AC">
        <w:rPr>
          <w:rFonts w:ascii="Times New Roman" w:eastAsia="Times New Roman" w:hAnsi="Times New Roman" w:cs="Times New Roman"/>
          <w:sz w:val="28"/>
          <w:szCs w:val="28"/>
          <w:lang w:eastAsia="ru-RU"/>
        </w:rPr>
        <w:t>58 937 019</w:t>
      </w:r>
      <w:r w:rsidR="003B4BF1" w:rsidRPr="00CF6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6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грн, джерелом покриття якого визначити кошти, що передаються із загального фонду бюджету до бюджету розвитку (спеціального фонду) в сумі </w:t>
      </w:r>
      <w:r w:rsidR="00EC2B6E">
        <w:rPr>
          <w:rFonts w:ascii="Times New Roman" w:eastAsia="Times New Roman" w:hAnsi="Times New Roman" w:cs="Times New Roman"/>
          <w:sz w:val="28"/>
          <w:szCs w:val="28"/>
          <w:lang w:eastAsia="ru-RU"/>
        </w:rPr>
        <w:t>60 170 172</w:t>
      </w:r>
      <w:r w:rsidRPr="00CF6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грн; залишки коштів спеціального фонду, що утворилися на кінець 20</w:t>
      </w:r>
      <w:r w:rsidR="00060242" w:rsidRPr="00CF622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CF6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року, в сумі </w:t>
      </w:r>
      <w:r w:rsidR="00060242" w:rsidRPr="00CF6222">
        <w:rPr>
          <w:rFonts w:ascii="Times New Roman" w:eastAsia="Times New Roman" w:hAnsi="Times New Roman" w:cs="Times New Roman"/>
          <w:sz w:val="28"/>
          <w:szCs w:val="28"/>
          <w:lang w:eastAsia="ru-RU"/>
        </w:rPr>
        <w:t>174 951,94</w:t>
      </w:r>
      <w:r w:rsidRPr="00CF6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грн; позики, надані міжнародними фінансовими організаціями в сумі «-» </w:t>
      </w:r>
      <w:r w:rsidR="003B4BF1" w:rsidRPr="00CF6222">
        <w:rPr>
          <w:rFonts w:ascii="Times New Roman" w:eastAsia="Times New Roman" w:hAnsi="Times New Roman" w:cs="Times New Roman"/>
          <w:sz w:val="28"/>
          <w:szCs w:val="28"/>
          <w:lang w:eastAsia="ru-RU"/>
        </w:rPr>
        <w:t>1 408 104,94</w:t>
      </w:r>
      <w:r w:rsidRPr="00CF6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грн.</w:t>
      </w:r>
    </w:p>
    <w:p w:rsidR="00B2243A" w:rsidRPr="00CF6222" w:rsidRDefault="00B2243A" w:rsidP="00D152D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Pr="00CF6222" w:rsidRDefault="00CC354E" w:rsidP="00D152D1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2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Затвердити зміни до бюджетних призначень головним розпорядникам коштів бюджету Вараської міської територіальної громади на 202</w:t>
      </w:r>
      <w:r w:rsidR="00BC6515" w:rsidRPr="00CF622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F6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 у розрізі відповідальних виконавців за бюджетним</w:t>
      </w:r>
      <w:r w:rsidR="00EC2B6E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програмами згідно з додатком 2</w:t>
      </w:r>
      <w:r w:rsidRPr="00CF6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цього рішення.</w:t>
      </w:r>
    </w:p>
    <w:p w:rsidR="00293898" w:rsidRPr="00CF6222" w:rsidRDefault="00293898" w:rsidP="00D152D1">
      <w:pPr>
        <w:pStyle w:val="aa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Pr="00CF6222" w:rsidRDefault="00CC354E" w:rsidP="00D152D1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2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Затвердити зміни до міжбюджетних трансфертів на 202</w:t>
      </w:r>
      <w:r w:rsidR="00BC6515" w:rsidRPr="00CF622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C2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 згідно з додатком 3</w:t>
      </w:r>
      <w:r w:rsidRPr="00CF6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цього рішення</w:t>
      </w:r>
      <w:r w:rsidR="00F82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укладанням відповідних договорів</w:t>
      </w:r>
      <w:r w:rsidRPr="00CF62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3898" w:rsidRPr="00CF6222" w:rsidRDefault="00293898" w:rsidP="002E5C98">
      <w:pPr>
        <w:pStyle w:val="aa"/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Pr="00CF6222" w:rsidRDefault="00CC354E" w:rsidP="00D152D1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зміни до розподілу коштів бюджету розвитку на здійснення заходів </w:t>
      </w:r>
      <w:r w:rsidR="00595EA9" w:rsidRPr="00CF62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CF6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будівництв</w:t>
      </w:r>
      <w:r w:rsidR="00595EA9" w:rsidRPr="00CF622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F6222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реконструкці</w:t>
      </w:r>
      <w:r w:rsidR="00595EA9" w:rsidRPr="00CF6222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CF6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реставраці</w:t>
      </w:r>
      <w:r w:rsidR="00595EA9" w:rsidRPr="00CF6222">
        <w:rPr>
          <w:rFonts w:ascii="Times New Roman" w:eastAsia="Times New Roman" w:hAnsi="Times New Roman" w:cs="Times New Roman"/>
          <w:sz w:val="28"/>
          <w:szCs w:val="28"/>
          <w:lang w:eastAsia="ru-RU"/>
        </w:rPr>
        <w:t>ю, капітальний ремонт</w:t>
      </w:r>
      <w:r w:rsidR="00EC2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об'єктів </w:t>
      </w:r>
      <w:r w:rsidRPr="00CF622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виробничої, комунікаційної та соціальної інфраструктури за об'єктами та іншими капітальними видатками у 202</w:t>
      </w:r>
      <w:r w:rsidR="00BC6515" w:rsidRPr="00CF622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C2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році згідно з додатком 4</w:t>
      </w:r>
      <w:r w:rsidRPr="00CF6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цього рішення.</w:t>
      </w:r>
    </w:p>
    <w:p w:rsidR="00356825" w:rsidRPr="00CF6222" w:rsidRDefault="00356825" w:rsidP="00D152D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Pr="00CF6222" w:rsidRDefault="00EC2B6E" w:rsidP="00D152D1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зміни до розподілу </w:t>
      </w:r>
      <w:r w:rsidR="00CC354E" w:rsidRPr="00CF6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витрат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бюджету </w:t>
      </w:r>
      <w:r w:rsidR="00CC354E" w:rsidRPr="00CF622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Вараської міської територіальної громади на реалізацію місц</w:t>
      </w:r>
      <w:r w:rsidR="00BC6515" w:rsidRPr="00CF6222">
        <w:rPr>
          <w:rFonts w:ascii="Times New Roman" w:eastAsia="Times New Roman" w:hAnsi="Times New Roman" w:cs="Times New Roman"/>
          <w:sz w:val="28"/>
          <w:szCs w:val="28"/>
          <w:lang w:eastAsia="ru-RU"/>
        </w:rPr>
        <w:t>евих/регіональних програм у 2021</w:t>
      </w:r>
      <w:r w:rsidR="00CC354E" w:rsidRPr="00CF6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році згідно з додатком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C354E" w:rsidRPr="00CF6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цього рішення.</w:t>
      </w:r>
    </w:p>
    <w:p w:rsidR="00356825" w:rsidRPr="00CF6222" w:rsidRDefault="00356825" w:rsidP="00D152D1">
      <w:pPr>
        <w:pStyle w:val="aa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Pr="00CF6222" w:rsidRDefault="00CC354E" w:rsidP="009B242B">
      <w:pPr>
        <w:numPr>
          <w:ilvl w:val="0"/>
          <w:numId w:val="1"/>
        </w:numPr>
        <w:tabs>
          <w:tab w:val="left" w:pos="1276"/>
          <w:tab w:val="left" w:pos="1418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2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Затвердити обсяг видатків загального фонду бюджету Вараської міської територіальної громади на 202</w:t>
      </w:r>
      <w:r w:rsidR="009B242B" w:rsidRPr="00CF622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F6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 в сумі</w:t>
      </w:r>
      <w:r w:rsidR="009B242B" w:rsidRPr="00CF6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</w:t>
      </w:r>
      <w:r w:rsidR="003B56C8">
        <w:rPr>
          <w:rFonts w:ascii="Times New Roman" w:eastAsia="Times New Roman" w:hAnsi="Times New Roman" w:cs="Times New Roman"/>
          <w:sz w:val="28"/>
          <w:szCs w:val="28"/>
          <w:lang w:eastAsia="ru-RU"/>
        </w:rPr>
        <w:t>84 291 479</w:t>
      </w:r>
      <w:r w:rsidRPr="00CF6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грн.</w:t>
      </w:r>
    </w:p>
    <w:p w:rsidR="00433404" w:rsidRPr="00CF6222" w:rsidRDefault="00433404" w:rsidP="00D152D1">
      <w:pPr>
        <w:pStyle w:val="aa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Pr="00CF6222" w:rsidRDefault="00CC354E" w:rsidP="00D152D1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22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Додатки 1-</w:t>
      </w:r>
      <w:r w:rsidR="003B56C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F6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цього рішення є його невід’ємною частиною.</w:t>
      </w:r>
    </w:p>
    <w:p w:rsidR="004E2305" w:rsidRPr="00CF6222" w:rsidRDefault="004E2305" w:rsidP="00D152D1">
      <w:pPr>
        <w:pStyle w:val="aa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Pr="00CF6222" w:rsidRDefault="00CC354E" w:rsidP="00D152D1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22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Секретаріату міської ради забезпечити оприлюднення цього рішення згідно Регламенту Вараської міської ради.</w:t>
      </w:r>
    </w:p>
    <w:p w:rsidR="004E2305" w:rsidRPr="000E1C9F" w:rsidRDefault="004E2305" w:rsidP="00D152D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C354E" w:rsidRPr="004E2305" w:rsidRDefault="00CC354E" w:rsidP="00D152D1">
      <w:pPr>
        <w:numPr>
          <w:ilvl w:val="0"/>
          <w:numId w:val="1"/>
        </w:numPr>
        <w:tabs>
          <w:tab w:val="left" w:pos="851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3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виконанням цього рішення покласти на постійну комісію з питань бюджету, фінансів, економічного розвитку та інвестиційної політики, організацію виконання цього рішення покласти на заступника міського голови з питань діяльності виконавчих органів ради</w:t>
      </w:r>
      <w:r w:rsidR="007D0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відповідно до розподілу функціональних обов’язків</w:t>
      </w:r>
      <w:r w:rsidRPr="004E23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D0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83A9E" w:rsidRDefault="00B83A9E" w:rsidP="002E5C9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1" w:name="n2644"/>
      <w:bookmarkStart w:id="2" w:name="n2721"/>
      <w:bookmarkStart w:id="3" w:name="n2751"/>
      <w:bookmarkEnd w:id="1"/>
      <w:bookmarkEnd w:id="2"/>
      <w:bookmarkEnd w:id="3"/>
    </w:p>
    <w:p w:rsidR="00F637CE" w:rsidRDefault="00F637CE" w:rsidP="002E5C9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637CE" w:rsidRDefault="00F637CE" w:rsidP="002E5C9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83A9E" w:rsidRPr="00B83A9E" w:rsidRDefault="00B83A9E" w:rsidP="002E5C9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6A40ED" w:rsidRPr="00CC354E" w:rsidRDefault="00CC354E" w:rsidP="003B56C8">
      <w:pPr>
        <w:widowControl w:val="0"/>
        <w:spacing w:after="0" w:line="240" w:lineRule="auto"/>
        <w:ind w:firstLine="851"/>
        <w:jc w:val="both"/>
      </w:pP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Міський голова                               </w:t>
      </w:r>
      <w:r w:rsidR="009B2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B242B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Олександр МЕНЗУЛ</w:t>
      </w:r>
    </w:p>
    <w:sectPr w:rsidR="006A40ED" w:rsidRPr="00CC354E" w:rsidSect="00702A4B">
      <w:headerReference w:type="default" r:id="rId9"/>
      <w:footerReference w:type="even" r:id="rId10"/>
      <w:footerReference w:type="default" r:id="rId11"/>
      <w:pgSz w:w="11906" w:h="16838"/>
      <w:pgMar w:top="851" w:right="851" w:bottom="73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50E" w:rsidRDefault="00BD250E">
      <w:pPr>
        <w:spacing w:after="0" w:line="240" w:lineRule="auto"/>
      </w:pPr>
      <w:r>
        <w:separator/>
      </w:r>
    </w:p>
  </w:endnote>
  <w:endnote w:type="continuationSeparator" w:id="0">
    <w:p w:rsidR="00BD250E" w:rsidRDefault="00BD2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423" w:rsidRDefault="00771C24" w:rsidP="000F166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62423" w:rsidRDefault="00BD250E" w:rsidP="000F166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423" w:rsidRDefault="00BD250E" w:rsidP="000F166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50E" w:rsidRDefault="00BD250E">
      <w:pPr>
        <w:spacing w:after="0" w:line="240" w:lineRule="auto"/>
      </w:pPr>
      <w:r>
        <w:separator/>
      </w:r>
    </w:p>
  </w:footnote>
  <w:footnote w:type="continuationSeparator" w:id="0">
    <w:p w:rsidR="00BD250E" w:rsidRDefault="00BD2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7CE" w:rsidRDefault="00771C24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D84D28">
      <w:rPr>
        <w:noProof/>
      </w:rPr>
      <w:t>2</w:t>
    </w:r>
    <w:r>
      <w:fldChar w:fldCharType="end"/>
    </w:r>
  </w:p>
  <w:p w:rsidR="009B27CE" w:rsidRDefault="00BD250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F1427"/>
    <w:multiLevelType w:val="hybridMultilevel"/>
    <w:tmpl w:val="061A7CEC"/>
    <w:lvl w:ilvl="0" w:tplc="8B92ED22">
      <w:start w:val="1"/>
      <w:numFmt w:val="decimal"/>
      <w:lvlText w:val="%1."/>
      <w:lvlJc w:val="left"/>
      <w:pPr>
        <w:ind w:left="1850" w:hanging="1140"/>
      </w:pPr>
      <w:rPr>
        <w:rFonts w:ascii="Times New Roman" w:hAnsi="Times New Roman"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BF3"/>
    <w:rsid w:val="00040997"/>
    <w:rsid w:val="00060242"/>
    <w:rsid w:val="000971F8"/>
    <w:rsid w:val="000E1C9F"/>
    <w:rsid w:val="000F03F2"/>
    <w:rsid w:val="00113E03"/>
    <w:rsid w:val="00174ED6"/>
    <w:rsid w:val="001F4F0C"/>
    <w:rsid w:val="00221BF3"/>
    <w:rsid w:val="00225F15"/>
    <w:rsid w:val="00251308"/>
    <w:rsid w:val="00293898"/>
    <w:rsid w:val="002C1A67"/>
    <w:rsid w:val="002E5C98"/>
    <w:rsid w:val="0032591C"/>
    <w:rsid w:val="00334A3C"/>
    <w:rsid w:val="00356825"/>
    <w:rsid w:val="003B4BF1"/>
    <w:rsid w:val="003B56C8"/>
    <w:rsid w:val="003E2CC7"/>
    <w:rsid w:val="0041077C"/>
    <w:rsid w:val="00433404"/>
    <w:rsid w:val="00481A90"/>
    <w:rsid w:val="004E2305"/>
    <w:rsid w:val="005341C9"/>
    <w:rsid w:val="005522D9"/>
    <w:rsid w:val="00585915"/>
    <w:rsid w:val="00595EA9"/>
    <w:rsid w:val="00615935"/>
    <w:rsid w:val="006949C7"/>
    <w:rsid w:val="006B58A9"/>
    <w:rsid w:val="006E6B5E"/>
    <w:rsid w:val="006F04C1"/>
    <w:rsid w:val="00702A4B"/>
    <w:rsid w:val="00730838"/>
    <w:rsid w:val="00771C24"/>
    <w:rsid w:val="0078463C"/>
    <w:rsid w:val="0079790A"/>
    <w:rsid w:val="007C04DF"/>
    <w:rsid w:val="007D06AC"/>
    <w:rsid w:val="008C6F7A"/>
    <w:rsid w:val="008F6994"/>
    <w:rsid w:val="009A13D6"/>
    <w:rsid w:val="009A5E51"/>
    <w:rsid w:val="009B242B"/>
    <w:rsid w:val="009B7CBE"/>
    <w:rsid w:val="00AE5669"/>
    <w:rsid w:val="00AE6BEE"/>
    <w:rsid w:val="00AF2D97"/>
    <w:rsid w:val="00B2243A"/>
    <w:rsid w:val="00B83A9E"/>
    <w:rsid w:val="00BB0E21"/>
    <w:rsid w:val="00BC6515"/>
    <w:rsid w:val="00BD250E"/>
    <w:rsid w:val="00BD65D7"/>
    <w:rsid w:val="00C33371"/>
    <w:rsid w:val="00C5547B"/>
    <w:rsid w:val="00C81D2D"/>
    <w:rsid w:val="00CC354E"/>
    <w:rsid w:val="00CF6222"/>
    <w:rsid w:val="00D152D1"/>
    <w:rsid w:val="00D347DB"/>
    <w:rsid w:val="00D84D28"/>
    <w:rsid w:val="00DA1A05"/>
    <w:rsid w:val="00E07B73"/>
    <w:rsid w:val="00EC2B6E"/>
    <w:rsid w:val="00F348C9"/>
    <w:rsid w:val="00F637CE"/>
    <w:rsid w:val="00F827AC"/>
    <w:rsid w:val="00F861BD"/>
    <w:rsid w:val="00FB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C35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4">
    <w:name w:val="Нижний колонтитул Знак"/>
    <w:basedOn w:val="a0"/>
    <w:link w:val="a3"/>
    <w:rsid w:val="00CC35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page number"/>
    <w:basedOn w:val="a0"/>
    <w:rsid w:val="00CC354E"/>
  </w:style>
  <w:style w:type="paragraph" w:styleId="a6">
    <w:name w:val="header"/>
    <w:basedOn w:val="a"/>
    <w:link w:val="a7"/>
    <w:uiPriority w:val="99"/>
    <w:rsid w:val="00CC35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CC35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CC3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354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71C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C35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4">
    <w:name w:val="Нижний колонтитул Знак"/>
    <w:basedOn w:val="a0"/>
    <w:link w:val="a3"/>
    <w:rsid w:val="00CC35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page number"/>
    <w:basedOn w:val="a0"/>
    <w:rsid w:val="00CC354E"/>
  </w:style>
  <w:style w:type="paragraph" w:styleId="a6">
    <w:name w:val="header"/>
    <w:basedOn w:val="a"/>
    <w:link w:val="a7"/>
    <w:uiPriority w:val="99"/>
    <w:rsid w:val="00CC35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CC35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CC3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354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71C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2</Pages>
  <Words>2485</Words>
  <Characters>1418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37</cp:revision>
  <cp:lastPrinted>2021-02-26T09:06:00Z</cp:lastPrinted>
  <dcterms:created xsi:type="dcterms:W3CDTF">2020-05-07T12:03:00Z</dcterms:created>
  <dcterms:modified xsi:type="dcterms:W3CDTF">2021-02-26T12:33:00Z</dcterms:modified>
</cp:coreProperties>
</file>